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7203FC" w14:textId="5DEDB8F9" w:rsidR="000E193F" w:rsidRDefault="000E193F" w:rsidP="000D7615">
      <w:pPr>
        <w:shd w:val="clear" w:color="auto" w:fill="FFFFFF"/>
        <w:spacing w:after="0" w:line="240" w:lineRule="auto"/>
        <w:jc w:val="center"/>
        <w:rPr>
          <w:rFonts w:ascii="Times New Roman" w:hAnsi="Times New Roman" w:cs="Times New Roman"/>
          <w:b/>
          <w:color w:val="0070C0"/>
          <w:sz w:val="24"/>
          <w:szCs w:val="24"/>
          <w:lang w:val="kk-KZ"/>
        </w:rPr>
      </w:pPr>
      <w:r>
        <w:rPr>
          <w:rFonts w:ascii="Times New Roman" w:hAnsi="Times New Roman" w:cs="Times New Roman"/>
          <w:b/>
          <w:noProof/>
          <w:color w:val="0070C0"/>
          <w:sz w:val="24"/>
          <w:szCs w:val="24"/>
          <w:lang w:val="ru-RU" w:eastAsia="ru-RU"/>
        </w:rPr>
        <w:drawing>
          <wp:inline distT="0" distB="0" distL="0" distR="0" wp14:anchorId="019F8E45" wp14:editId="762BEE1A">
            <wp:extent cx="6038850" cy="8896350"/>
            <wp:effectExtent l="0" t="0" r="0" b="0"/>
            <wp:docPr id="6" name="Рисунок 6" descr="C:\Users\User\Pictures\2025-10-17\Тарих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5-10-17\Тарих титул.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9319" cy="8897041"/>
                    </a:xfrm>
                    <a:prstGeom prst="rect">
                      <a:avLst/>
                    </a:prstGeom>
                    <a:noFill/>
                    <a:ln>
                      <a:noFill/>
                    </a:ln>
                  </pic:spPr>
                </pic:pic>
              </a:graphicData>
            </a:graphic>
          </wp:inline>
        </w:drawing>
      </w:r>
    </w:p>
    <w:p w14:paraId="2F0F9990" w14:textId="77777777" w:rsidR="000E193F" w:rsidRDefault="000E193F" w:rsidP="000D7615">
      <w:pPr>
        <w:shd w:val="clear" w:color="auto" w:fill="FFFFFF"/>
        <w:spacing w:after="0" w:line="240" w:lineRule="auto"/>
        <w:jc w:val="center"/>
        <w:rPr>
          <w:rFonts w:ascii="Times New Roman" w:hAnsi="Times New Roman" w:cs="Times New Roman"/>
          <w:b/>
          <w:color w:val="0070C0"/>
          <w:sz w:val="24"/>
          <w:szCs w:val="24"/>
          <w:lang w:val="kk-KZ"/>
        </w:rPr>
      </w:pPr>
    </w:p>
    <w:p w14:paraId="0482F9F0" w14:textId="77777777" w:rsidR="000E193F" w:rsidRDefault="000E193F" w:rsidP="000D7615">
      <w:pPr>
        <w:shd w:val="clear" w:color="auto" w:fill="FFFFFF"/>
        <w:spacing w:after="0" w:line="240" w:lineRule="auto"/>
        <w:jc w:val="center"/>
        <w:rPr>
          <w:rFonts w:ascii="Times New Roman" w:hAnsi="Times New Roman" w:cs="Times New Roman"/>
          <w:b/>
          <w:color w:val="0070C0"/>
          <w:sz w:val="24"/>
          <w:szCs w:val="24"/>
          <w:lang w:val="kk-KZ"/>
        </w:rPr>
      </w:pPr>
    </w:p>
    <w:p w14:paraId="2FBB30C0" w14:textId="77777777" w:rsidR="000E193F" w:rsidRDefault="000E193F" w:rsidP="000D7615">
      <w:pPr>
        <w:shd w:val="clear" w:color="auto" w:fill="FFFFFF"/>
        <w:spacing w:after="0" w:line="240" w:lineRule="auto"/>
        <w:jc w:val="center"/>
        <w:rPr>
          <w:rFonts w:ascii="Times New Roman" w:hAnsi="Times New Roman" w:cs="Times New Roman"/>
          <w:b/>
          <w:color w:val="0070C0"/>
          <w:sz w:val="24"/>
          <w:szCs w:val="24"/>
          <w:lang w:val="kk-KZ"/>
        </w:rPr>
      </w:pPr>
    </w:p>
    <w:p w14:paraId="3B49F0F2" w14:textId="77777777" w:rsidR="000E193F" w:rsidRDefault="000E193F" w:rsidP="000D7615">
      <w:pPr>
        <w:shd w:val="clear" w:color="auto" w:fill="FFFFFF"/>
        <w:spacing w:after="0" w:line="240" w:lineRule="auto"/>
        <w:jc w:val="center"/>
        <w:rPr>
          <w:rFonts w:ascii="Times New Roman" w:hAnsi="Times New Roman" w:cs="Times New Roman"/>
          <w:b/>
          <w:color w:val="0070C0"/>
          <w:sz w:val="24"/>
          <w:szCs w:val="24"/>
          <w:lang w:val="kk-KZ"/>
        </w:rPr>
      </w:pPr>
    </w:p>
    <w:p w14:paraId="1EAD3A6D" w14:textId="77777777" w:rsidR="000E193F" w:rsidRDefault="000E193F" w:rsidP="000D7615">
      <w:pPr>
        <w:shd w:val="clear" w:color="auto" w:fill="FFFFFF"/>
        <w:spacing w:after="0" w:line="240" w:lineRule="auto"/>
        <w:jc w:val="center"/>
        <w:rPr>
          <w:rFonts w:ascii="Times New Roman" w:hAnsi="Times New Roman" w:cs="Times New Roman"/>
          <w:b/>
          <w:color w:val="0070C0"/>
          <w:sz w:val="24"/>
          <w:szCs w:val="24"/>
          <w:lang w:val="kk-KZ"/>
        </w:rPr>
      </w:pPr>
    </w:p>
    <w:p w14:paraId="76A71826" w14:textId="77777777" w:rsidR="000E193F" w:rsidRDefault="000E193F" w:rsidP="000D7615">
      <w:pPr>
        <w:shd w:val="clear" w:color="auto" w:fill="FFFFFF"/>
        <w:spacing w:after="0" w:line="240" w:lineRule="auto"/>
        <w:jc w:val="center"/>
        <w:rPr>
          <w:rFonts w:ascii="Times New Roman" w:hAnsi="Times New Roman" w:cs="Times New Roman"/>
          <w:b/>
          <w:color w:val="0070C0"/>
          <w:sz w:val="24"/>
          <w:szCs w:val="24"/>
          <w:lang w:val="kk-KZ"/>
        </w:rPr>
      </w:pPr>
    </w:p>
    <w:p w14:paraId="03565E9F" w14:textId="6919E936" w:rsidR="000E193F" w:rsidRDefault="000E193F" w:rsidP="000D7615">
      <w:pPr>
        <w:shd w:val="clear" w:color="auto" w:fill="FFFFFF"/>
        <w:spacing w:after="0" w:line="240" w:lineRule="auto"/>
        <w:jc w:val="center"/>
        <w:rPr>
          <w:rFonts w:ascii="Times New Roman" w:hAnsi="Times New Roman" w:cs="Times New Roman"/>
          <w:b/>
          <w:color w:val="0070C0"/>
          <w:sz w:val="24"/>
          <w:szCs w:val="24"/>
          <w:lang w:val="kk-KZ"/>
        </w:rPr>
      </w:pPr>
      <w:r>
        <w:rPr>
          <w:rFonts w:ascii="Times New Roman" w:hAnsi="Times New Roman" w:cs="Times New Roman"/>
          <w:b/>
          <w:noProof/>
          <w:color w:val="0070C0"/>
          <w:sz w:val="24"/>
          <w:szCs w:val="24"/>
          <w:lang w:val="ru-RU" w:eastAsia="ru-RU"/>
        </w:rPr>
        <w:drawing>
          <wp:inline distT="0" distB="0" distL="0" distR="0" wp14:anchorId="56434991" wp14:editId="08D85321">
            <wp:extent cx="6048375" cy="8105775"/>
            <wp:effectExtent l="0" t="0" r="9525" b="9525"/>
            <wp:docPr id="7" name="Рисунок 7" descr="C:\Users\User\Pictures\2025-10-17\Тарих келісу парағ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5-10-17\Тарих келісу парағы.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8845" cy="8106405"/>
                    </a:xfrm>
                    <a:prstGeom prst="rect">
                      <a:avLst/>
                    </a:prstGeom>
                    <a:noFill/>
                    <a:ln>
                      <a:noFill/>
                    </a:ln>
                  </pic:spPr>
                </pic:pic>
              </a:graphicData>
            </a:graphic>
          </wp:inline>
        </w:drawing>
      </w:r>
    </w:p>
    <w:p w14:paraId="2378B422" w14:textId="77777777" w:rsidR="000E193F" w:rsidRDefault="000E193F" w:rsidP="000D7615">
      <w:pPr>
        <w:shd w:val="clear" w:color="auto" w:fill="FFFFFF"/>
        <w:spacing w:after="0" w:line="240" w:lineRule="auto"/>
        <w:jc w:val="center"/>
        <w:rPr>
          <w:rFonts w:ascii="Times New Roman" w:hAnsi="Times New Roman" w:cs="Times New Roman"/>
          <w:b/>
          <w:color w:val="0070C0"/>
          <w:sz w:val="24"/>
          <w:szCs w:val="24"/>
          <w:lang w:val="kk-KZ"/>
        </w:rPr>
      </w:pPr>
    </w:p>
    <w:p w14:paraId="68A342EF" w14:textId="77777777" w:rsidR="000E193F" w:rsidRDefault="000E193F" w:rsidP="000D7615">
      <w:pPr>
        <w:shd w:val="clear" w:color="auto" w:fill="FFFFFF"/>
        <w:spacing w:after="0" w:line="240" w:lineRule="auto"/>
        <w:jc w:val="center"/>
        <w:rPr>
          <w:rFonts w:ascii="Times New Roman" w:hAnsi="Times New Roman" w:cs="Times New Roman"/>
          <w:b/>
          <w:color w:val="0070C0"/>
          <w:sz w:val="24"/>
          <w:szCs w:val="24"/>
          <w:lang w:val="kk-KZ"/>
        </w:rPr>
      </w:pPr>
    </w:p>
    <w:p w14:paraId="4A044114" w14:textId="77777777" w:rsidR="000E193F" w:rsidRDefault="000E193F" w:rsidP="000D7615">
      <w:pPr>
        <w:shd w:val="clear" w:color="auto" w:fill="FFFFFF"/>
        <w:spacing w:after="0" w:line="240" w:lineRule="auto"/>
        <w:jc w:val="center"/>
        <w:rPr>
          <w:rFonts w:ascii="Times New Roman" w:hAnsi="Times New Roman" w:cs="Times New Roman"/>
          <w:b/>
          <w:color w:val="0070C0"/>
          <w:sz w:val="24"/>
          <w:szCs w:val="24"/>
          <w:lang w:val="kk-KZ"/>
        </w:rPr>
      </w:pPr>
    </w:p>
    <w:p w14:paraId="645946F7" w14:textId="77777777" w:rsidR="0051225C" w:rsidRPr="009B4D05" w:rsidRDefault="0051225C" w:rsidP="000D7615">
      <w:pPr>
        <w:shd w:val="clear" w:color="auto" w:fill="FFFFFF"/>
        <w:spacing w:after="0" w:line="240" w:lineRule="auto"/>
        <w:jc w:val="center"/>
        <w:rPr>
          <w:rFonts w:ascii="Times New Roman" w:hAnsi="Times New Roman" w:cs="Times New Roman"/>
          <w:b/>
          <w:color w:val="0070C0"/>
          <w:sz w:val="24"/>
          <w:szCs w:val="24"/>
          <w:lang w:val="kk-KZ"/>
        </w:rPr>
      </w:pPr>
      <w:r w:rsidRPr="009B4D05">
        <w:rPr>
          <w:rFonts w:ascii="Times New Roman" w:hAnsi="Times New Roman" w:cs="Times New Roman"/>
          <w:b/>
          <w:color w:val="0070C0"/>
          <w:sz w:val="24"/>
          <w:szCs w:val="24"/>
          <w:lang w:val="kk-KZ"/>
        </w:rPr>
        <w:t>ҚОЖА АХМЕТ ЯСАУИ АТЫНДАҒЫ ХАЛЫҚАРАЛЫҚ ҚАЗАҚ-ТҮРІК УНИВЕРСИТЕТІ</w:t>
      </w:r>
    </w:p>
    <w:p w14:paraId="5D76427B" w14:textId="77777777" w:rsidR="00D46F50" w:rsidRPr="000D7615" w:rsidRDefault="00D46F50" w:rsidP="000D7615">
      <w:pPr>
        <w:shd w:val="clear" w:color="auto" w:fill="FFFFFF"/>
        <w:spacing w:after="0" w:line="240" w:lineRule="auto"/>
        <w:jc w:val="center"/>
        <w:rPr>
          <w:rFonts w:ascii="Times New Roman" w:hAnsi="Times New Roman" w:cs="Times New Roman"/>
          <w:b/>
          <w:sz w:val="24"/>
          <w:szCs w:val="24"/>
          <w:lang w:val="kk-KZ"/>
        </w:rPr>
      </w:pPr>
    </w:p>
    <w:p w14:paraId="045AF81A" w14:textId="77777777" w:rsidR="00D46F50" w:rsidRPr="000D7615" w:rsidRDefault="00D46F50" w:rsidP="000D7615">
      <w:pPr>
        <w:shd w:val="clear" w:color="auto" w:fill="FFFFFF"/>
        <w:spacing w:after="0" w:line="240" w:lineRule="auto"/>
        <w:jc w:val="center"/>
        <w:rPr>
          <w:rFonts w:ascii="Times New Roman" w:hAnsi="Times New Roman" w:cs="Times New Roman"/>
          <w:b/>
          <w:sz w:val="24"/>
          <w:szCs w:val="24"/>
          <w:lang w:val="kk-KZ"/>
        </w:rPr>
      </w:pPr>
    </w:p>
    <w:p w14:paraId="500458D5" w14:textId="77777777" w:rsidR="0051225C" w:rsidRPr="000D7615" w:rsidRDefault="0051225C" w:rsidP="000D7615">
      <w:pPr>
        <w:pStyle w:val="12"/>
        <w:shd w:val="clear" w:color="auto" w:fill="FFFFFF"/>
        <w:jc w:val="center"/>
        <w:rPr>
          <w:rFonts w:ascii="Times New Roman" w:hAnsi="Times New Roman" w:cs="Times New Roman"/>
          <w:b/>
          <w:sz w:val="24"/>
          <w:szCs w:val="24"/>
          <w:lang w:val="kk-KZ"/>
        </w:rPr>
      </w:pPr>
    </w:p>
    <w:p w14:paraId="51D0BAD2" w14:textId="77777777" w:rsidR="0051225C" w:rsidRPr="000D7615" w:rsidRDefault="0051225C" w:rsidP="000D7615">
      <w:pPr>
        <w:shd w:val="clear" w:color="auto" w:fill="FFFFFF"/>
        <w:spacing w:after="0" w:line="240" w:lineRule="auto"/>
        <w:jc w:val="center"/>
        <w:rPr>
          <w:rFonts w:ascii="Times New Roman" w:hAnsi="Times New Roman" w:cs="Times New Roman"/>
          <w:b/>
          <w:sz w:val="24"/>
          <w:szCs w:val="24"/>
          <w:lang w:val="kk-KZ"/>
        </w:rPr>
      </w:pPr>
      <w:r w:rsidRPr="000D7615">
        <w:rPr>
          <w:rFonts w:ascii="Times New Roman" w:hAnsi="Times New Roman" w:cs="Times New Roman"/>
          <w:b/>
          <w:noProof/>
          <w:sz w:val="24"/>
          <w:szCs w:val="24"/>
          <w:lang w:val="ru-RU" w:eastAsia="ru-RU"/>
        </w:rPr>
        <mc:AlternateContent>
          <mc:Choice Requires="wps">
            <w:drawing>
              <wp:anchor distT="0" distB="0" distL="114300" distR="114300" simplePos="0" relativeHeight="251663360" behindDoc="0" locked="0" layoutInCell="1" allowOverlap="1" wp14:anchorId="1A979084" wp14:editId="438FD7CB">
                <wp:simplePos x="0" y="0"/>
                <wp:positionH relativeFrom="column">
                  <wp:posOffset>2844884</wp:posOffset>
                </wp:positionH>
                <wp:positionV relativeFrom="paragraph">
                  <wp:posOffset>2995</wp:posOffset>
                </wp:positionV>
                <wp:extent cx="3453765" cy="1517650"/>
                <wp:effectExtent l="0" t="0" r="0" b="635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15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27787" w14:textId="77777777" w:rsidR="00FF53FD" w:rsidRPr="00250B1B" w:rsidRDefault="00FF53FD" w:rsidP="0051225C">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b/>
                                <w:sz w:val="20"/>
                                <w:szCs w:val="20"/>
                                <w:lang w:val="kk-KZ"/>
                              </w:rPr>
                              <w:t xml:space="preserve">                    </w:t>
                            </w:r>
                            <w:r w:rsidRPr="00250B1B">
                              <w:rPr>
                                <w:rFonts w:ascii="Times New Roman" w:eastAsia="Times New Roman" w:hAnsi="Times New Roman" w:cs="Times New Roman"/>
                                <w:b/>
                                <w:bCs/>
                                <w:color w:val="000000"/>
                                <w:sz w:val="24"/>
                                <w:szCs w:val="24"/>
                                <w:lang w:eastAsia="ru-RU"/>
                              </w:rPr>
                              <w:t>«БЕКІТЕМІН»</w:t>
                            </w:r>
                          </w:p>
                          <w:p w14:paraId="6D603A86" w14:textId="77777777" w:rsidR="00FF53FD" w:rsidRPr="00C84BAD" w:rsidRDefault="00FF53FD" w:rsidP="0051225C">
                            <w:pPr>
                              <w:spacing w:after="0" w:line="240" w:lineRule="auto"/>
                              <w:jc w:val="both"/>
                              <w:rPr>
                                <w:rFonts w:ascii="Times New Roman" w:eastAsia="Times New Roman" w:hAnsi="Times New Roman" w:cs="Times New Roman"/>
                                <w:sz w:val="24"/>
                                <w:szCs w:val="24"/>
                                <w:lang w:val="kk-KZ" w:eastAsia="ru-RU"/>
                              </w:rPr>
                            </w:pPr>
                            <w:r w:rsidRPr="00C84BAD">
                              <w:rPr>
                                <w:rFonts w:ascii="Times New Roman" w:eastAsia="Times New Roman" w:hAnsi="Times New Roman" w:cs="Times New Roman"/>
                                <w:sz w:val="24"/>
                                <w:szCs w:val="24"/>
                                <w:lang w:eastAsia="ru-RU"/>
                              </w:rPr>
                              <w:t>     Университет вице</w:t>
                            </w:r>
                            <w:r w:rsidRPr="00C84BAD">
                              <w:rPr>
                                <w:rFonts w:ascii="Times New Roman" w:eastAsia="Times New Roman" w:hAnsi="Times New Roman" w:cs="Times New Roman"/>
                                <w:sz w:val="24"/>
                                <w:szCs w:val="24"/>
                                <w:lang w:val="kk-KZ" w:eastAsia="ru-RU"/>
                              </w:rPr>
                              <w:t>-</w:t>
                            </w:r>
                            <w:r w:rsidRPr="00C84BAD">
                              <w:rPr>
                                <w:rFonts w:ascii="Times New Roman" w:eastAsia="Times New Roman" w:hAnsi="Times New Roman" w:cs="Times New Roman"/>
                                <w:sz w:val="24"/>
                                <w:szCs w:val="24"/>
                                <w:lang w:eastAsia="ru-RU"/>
                              </w:rPr>
                              <w:t>ректоры</w:t>
                            </w:r>
                          </w:p>
                          <w:p w14:paraId="1FB227A2" w14:textId="77777777" w:rsidR="00FF53FD" w:rsidRPr="00C84BAD" w:rsidRDefault="00FF53FD" w:rsidP="0051225C">
                            <w:pPr>
                              <w:spacing w:after="0" w:line="240" w:lineRule="auto"/>
                              <w:jc w:val="both"/>
                              <w:rPr>
                                <w:rFonts w:ascii="Times New Roman" w:eastAsia="Times New Roman" w:hAnsi="Times New Roman" w:cs="Times New Roman"/>
                                <w:sz w:val="24"/>
                                <w:szCs w:val="24"/>
                                <w:lang w:val="kk-KZ" w:eastAsia="ru-RU"/>
                              </w:rPr>
                            </w:pPr>
                          </w:p>
                          <w:p w14:paraId="10A73C8F" w14:textId="77777777" w:rsidR="00FF53FD" w:rsidRPr="00C84BAD" w:rsidRDefault="00FF53FD" w:rsidP="0051225C">
                            <w:pPr>
                              <w:spacing w:after="0" w:line="240" w:lineRule="auto"/>
                              <w:jc w:val="both"/>
                              <w:rPr>
                                <w:rFonts w:ascii="Times New Roman" w:eastAsia="Times New Roman" w:hAnsi="Times New Roman" w:cs="Times New Roman"/>
                                <w:sz w:val="24"/>
                                <w:szCs w:val="24"/>
                                <w:lang w:val="kk-KZ" w:eastAsia="ru-RU"/>
                              </w:rPr>
                            </w:pPr>
                            <w:r w:rsidRPr="00C84BAD">
                              <w:rPr>
                                <w:rFonts w:ascii="Times New Roman" w:eastAsia="Times New Roman" w:hAnsi="Times New Roman" w:cs="Times New Roman"/>
                                <w:sz w:val="24"/>
                                <w:szCs w:val="24"/>
                                <w:lang w:val="kk-KZ" w:eastAsia="ru-RU"/>
                              </w:rPr>
                              <w:t>     </w:t>
                            </w:r>
                            <w:r w:rsidRPr="00C84BAD">
                              <w:rPr>
                                <w:rFonts w:ascii="Times New Roman" w:eastAsia="Times New Roman" w:hAnsi="Times New Roman" w:cs="Times New Roman"/>
                                <w:sz w:val="24"/>
                                <w:szCs w:val="24"/>
                                <w:lang w:eastAsia="ru-RU"/>
                              </w:rPr>
                              <w:t>______________</w:t>
                            </w:r>
                            <w:r w:rsidRPr="00C84BAD">
                              <w:rPr>
                                <w:rFonts w:ascii="Times New Roman" w:eastAsia="Times New Roman" w:hAnsi="Times New Roman" w:cs="Times New Roman"/>
                                <w:sz w:val="24"/>
                                <w:szCs w:val="24"/>
                                <w:lang w:val="kk-KZ" w:eastAsia="ru-RU"/>
                              </w:rPr>
                              <w:t xml:space="preserve">________Идрисова Э.К. </w:t>
                            </w:r>
                          </w:p>
                          <w:p w14:paraId="7ACAF118" w14:textId="77777777" w:rsidR="00FF53FD" w:rsidRPr="006849A5" w:rsidRDefault="00FF53FD" w:rsidP="0051225C">
                            <w:pPr>
                              <w:spacing w:after="0" w:line="240" w:lineRule="auto"/>
                              <w:jc w:val="both"/>
                              <w:rPr>
                                <w:rFonts w:ascii="Times New Roman" w:eastAsia="Times New Roman" w:hAnsi="Times New Roman" w:cs="Times New Roman"/>
                                <w:sz w:val="24"/>
                                <w:szCs w:val="24"/>
                                <w:lang w:val="kk-KZ" w:eastAsia="ru-RU"/>
                              </w:rPr>
                            </w:pPr>
                            <w:r w:rsidRPr="00C84BAD">
                              <w:rPr>
                                <w:rFonts w:ascii="Times" w:eastAsia="Times New Roman" w:hAnsi="Times" w:cs="Times"/>
                                <w:sz w:val="24"/>
                                <w:szCs w:val="24"/>
                                <w:lang w:val="kk-KZ" w:eastAsia="ru-RU"/>
                              </w:rPr>
                              <w:t>    </w:t>
                            </w:r>
                          </w:p>
                          <w:p w14:paraId="569019EE" w14:textId="77777777" w:rsidR="00FF53FD" w:rsidRPr="00C84BAD" w:rsidRDefault="00FF53FD" w:rsidP="0051225C">
                            <w:pPr>
                              <w:spacing w:after="0" w:line="240" w:lineRule="auto"/>
                              <w:jc w:val="both"/>
                              <w:rPr>
                                <w:rFonts w:ascii="Times New Roman" w:eastAsia="Times New Roman" w:hAnsi="Times New Roman" w:cs="Times New Roman"/>
                                <w:sz w:val="24"/>
                                <w:szCs w:val="24"/>
                                <w:lang w:val="kk-KZ" w:eastAsia="ru-RU"/>
                              </w:rPr>
                            </w:pPr>
                            <w:r w:rsidRPr="00C84BAD">
                              <w:rPr>
                                <w:rFonts w:ascii="Times" w:eastAsia="Times New Roman" w:hAnsi="Times" w:cs="Times"/>
                                <w:sz w:val="24"/>
                                <w:szCs w:val="24"/>
                                <w:lang w:val="kk-KZ" w:eastAsia="ru-RU"/>
                              </w:rPr>
                              <w:t xml:space="preserve">     Оқу-әдістемелік комитет шешімі </w:t>
                            </w:r>
                            <w:r w:rsidRPr="00C84BAD">
                              <w:rPr>
                                <w:rFonts w:ascii="Times New Roman" w:eastAsia="Times New Roman" w:hAnsi="Times New Roman" w:cs="Times New Roman"/>
                                <w:sz w:val="24"/>
                                <w:szCs w:val="24"/>
                                <w:lang w:val="kk-KZ" w:eastAsia="ru-RU"/>
                              </w:rPr>
                              <w:t>негізінде /</w:t>
                            </w:r>
                          </w:p>
                          <w:p w14:paraId="713FB52C" w14:textId="0DCD5DEA" w:rsidR="00FF53FD" w:rsidRPr="00C84BAD" w:rsidRDefault="00FF53FD" w:rsidP="0051225C">
                            <w:pPr>
                              <w:spacing w:after="0" w:line="240" w:lineRule="auto"/>
                              <w:jc w:val="both"/>
                              <w:rPr>
                                <w:rFonts w:ascii="Times New Roman" w:eastAsia="Times New Roman" w:hAnsi="Times New Roman" w:cs="Times New Roman"/>
                                <w:sz w:val="24"/>
                                <w:szCs w:val="24"/>
                                <w:lang w:val="kk-KZ" w:eastAsia="ru-RU"/>
                              </w:rPr>
                            </w:pPr>
                            <w:r w:rsidRPr="00C84BAD">
                              <w:rPr>
                                <w:rFonts w:ascii="Times New Roman" w:eastAsia="Times New Roman" w:hAnsi="Times New Roman" w:cs="Times New Roman"/>
                                <w:sz w:val="24"/>
                                <w:szCs w:val="24"/>
                                <w:lang w:val="kk-KZ" w:eastAsia="ru-RU"/>
                              </w:rPr>
                              <w:t>     №  __  хаттама «______» _________  202</w:t>
                            </w:r>
                            <w:r>
                              <w:rPr>
                                <w:rFonts w:ascii="Times New Roman" w:eastAsia="Times New Roman" w:hAnsi="Times New Roman" w:cs="Times New Roman"/>
                                <w:sz w:val="24"/>
                                <w:szCs w:val="24"/>
                                <w:lang w:val="kk-KZ" w:eastAsia="ru-RU"/>
                              </w:rPr>
                              <w:t>5</w:t>
                            </w:r>
                            <w:r w:rsidRPr="00C84BAD">
                              <w:rPr>
                                <w:rFonts w:ascii="Times New Roman" w:eastAsia="Times New Roman" w:hAnsi="Times New Roman" w:cs="Times New Roman"/>
                                <w:sz w:val="24"/>
                                <w:szCs w:val="24"/>
                                <w:lang w:val="kk-KZ" w:eastAsia="ru-RU"/>
                              </w:rPr>
                              <w:t xml:space="preserve"> ж.</w:t>
                            </w:r>
                          </w:p>
                          <w:p w14:paraId="34164089" w14:textId="77777777" w:rsidR="00FF53FD" w:rsidRPr="00C84BAD" w:rsidRDefault="00FF53FD" w:rsidP="0051225C">
                            <w:pPr>
                              <w:shd w:val="clear" w:color="auto" w:fill="FFFFFF"/>
                              <w:jc w:val="both"/>
                              <w:rPr>
                                <w:rFonts w:ascii="KZ Times New Roman" w:hAnsi="KZ Times New Roman"/>
                                <w:lang w:val="kk-KZ"/>
                              </w:rPr>
                            </w:pPr>
                          </w:p>
                          <w:p w14:paraId="54B6A2CE" w14:textId="77777777" w:rsidR="00FF53FD" w:rsidRPr="007C7832" w:rsidRDefault="00FF53FD" w:rsidP="0051225C">
                            <w:pPr>
                              <w:spacing w:after="0" w:line="240" w:lineRule="auto"/>
                              <w:jc w:val="center"/>
                              <w:rPr>
                                <w:rFonts w:ascii="Times New Roman" w:hAnsi="Times New Roman"/>
                                <w:b/>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979084" id="_x0000_t202" coordsize="21600,21600" o:spt="202" path="m,l,21600r21600,l21600,xe">
                <v:stroke joinstyle="miter"/>
                <v:path gradientshapeok="t" o:connecttype="rect"/>
              </v:shapetype>
              <v:shape id="Поле 5" o:spid="_x0000_s1026" type="#_x0000_t202" style="position:absolute;left:0;text-align:left;margin-left:224pt;margin-top:.25pt;width:271.95pt;height:1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" stroked="f">
                <v:textbox>
                  <w:txbxContent>
                    <w:p w14:paraId="27727787" w14:textId="77777777" w:rsidR="00FF53FD" w:rsidRPr="00250B1B" w:rsidRDefault="00FF53FD" w:rsidP="0051225C">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b/>
                          <w:sz w:val="20"/>
                          <w:szCs w:val="20"/>
                          <w:lang w:val="kk-KZ"/>
                        </w:rPr>
                        <w:t xml:space="preserve">                    </w:t>
                      </w:r>
                      <w:r w:rsidRPr="00250B1B">
                        <w:rPr>
                          <w:rFonts w:ascii="Times New Roman" w:eastAsia="Times New Roman" w:hAnsi="Times New Roman" w:cs="Times New Roman"/>
                          <w:b/>
                          <w:bCs/>
                          <w:color w:val="000000"/>
                          <w:sz w:val="24"/>
                          <w:szCs w:val="24"/>
                          <w:lang w:eastAsia="ru-RU"/>
                        </w:rPr>
                        <w:t>«БЕКІТЕМІН»</w:t>
                      </w:r>
                    </w:p>
                    <w:p w14:paraId="6D603A86" w14:textId="77777777" w:rsidR="00FF53FD" w:rsidRPr="00C84BAD" w:rsidRDefault="00FF53FD" w:rsidP="0051225C">
                      <w:pPr>
                        <w:spacing w:after="0" w:line="240" w:lineRule="auto"/>
                        <w:jc w:val="both"/>
                        <w:rPr>
                          <w:rFonts w:ascii="Times New Roman" w:eastAsia="Times New Roman" w:hAnsi="Times New Roman" w:cs="Times New Roman"/>
                          <w:sz w:val="24"/>
                          <w:szCs w:val="24"/>
                          <w:lang w:val="kk-KZ" w:eastAsia="ru-RU"/>
                        </w:rPr>
                      </w:pPr>
                      <w:r w:rsidRPr="00C84BAD">
                        <w:rPr>
                          <w:rFonts w:ascii="Times New Roman" w:eastAsia="Times New Roman" w:hAnsi="Times New Roman" w:cs="Times New Roman"/>
                          <w:sz w:val="24"/>
                          <w:szCs w:val="24"/>
                          <w:lang w:eastAsia="ru-RU"/>
                        </w:rPr>
                        <w:t>     Университет вице</w:t>
                      </w:r>
                      <w:r w:rsidRPr="00C84BAD">
                        <w:rPr>
                          <w:rFonts w:ascii="Times New Roman" w:eastAsia="Times New Roman" w:hAnsi="Times New Roman" w:cs="Times New Roman"/>
                          <w:sz w:val="24"/>
                          <w:szCs w:val="24"/>
                          <w:lang w:val="kk-KZ" w:eastAsia="ru-RU"/>
                        </w:rPr>
                        <w:t>-</w:t>
                      </w:r>
                      <w:r w:rsidRPr="00C84BAD">
                        <w:rPr>
                          <w:rFonts w:ascii="Times New Roman" w:eastAsia="Times New Roman" w:hAnsi="Times New Roman" w:cs="Times New Roman"/>
                          <w:sz w:val="24"/>
                          <w:szCs w:val="24"/>
                          <w:lang w:eastAsia="ru-RU"/>
                        </w:rPr>
                        <w:t>ректоры</w:t>
                      </w:r>
                    </w:p>
                    <w:p w14:paraId="1FB227A2" w14:textId="77777777" w:rsidR="00FF53FD" w:rsidRPr="00C84BAD" w:rsidRDefault="00FF53FD" w:rsidP="0051225C">
                      <w:pPr>
                        <w:spacing w:after="0" w:line="240" w:lineRule="auto"/>
                        <w:jc w:val="both"/>
                        <w:rPr>
                          <w:rFonts w:ascii="Times New Roman" w:eastAsia="Times New Roman" w:hAnsi="Times New Roman" w:cs="Times New Roman"/>
                          <w:sz w:val="24"/>
                          <w:szCs w:val="24"/>
                          <w:lang w:val="kk-KZ" w:eastAsia="ru-RU"/>
                        </w:rPr>
                      </w:pPr>
                    </w:p>
                    <w:p w14:paraId="10A73C8F" w14:textId="77777777" w:rsidR="00FF53FD" w:rsidRPr="00C84BAD" w:rsidRDefault="00FF53FD" w:rsidP="0051225C">
                      <w:pPr>
                        <w:spacing w:after="0" w:line="240" w:lineRule="auto"/>
                        <w:jc w:val="both"/>
                        <w:rPr>
                          <w:rFonts w:ascii="Times New Roman" w:eastAsia="Times New Roman" w:hAnsi="Times New Roman" w:cs="Times New Roman"/>
                          <w:sz w:val="24"/>
                          <w:szCs w:val="24"/>
                          <w:lang w:val="kk-KZ" w:eastAsia="ru-RU"/>
                        </w:rPr>
                      </w:pPr>
                      <w:r w:rsidRPr="00C84BAD">
                        <w:rPr>
                          <w:rFonts w:ascii="Times New Roman" w:eastAsia="Times New Roman" w:hAnsi="Times New Roman" w:cs="Times New Roman"/>
                          <w:sz w:val="24"/>
                          <w:szCs w:val="24"/>
                          <w:lang w:val="kk-KZ" w:eastAsia="ru-RU"/>
                        </w:rPr>
                        <w:t>     </w:t>
                      </w:r>
                      <w:r w:rsidRPr="00C84BAD">
                        <w:rPr>
                          <w:rFonts w:ascii="Times New Roman" w:eastAsia="Times New Roman" w:hAnsi="Times New Roman" w:cs="Times New Roman"/>
                          <w:sz w:val="24"/>
                          <w:szCs w:val="24"/>
                          <w:lang w:eastAsia="ru-RU"/>
                        </w:rPr>
                        <w:t>______________</w:t>
                      </w:r>
                      <w:r w:rsidRPr="00C84BAD">
                        <w:rPr>
                          <w:rFonts w:ascii="Times New Roman" w:eastAsia="Times New Roman" w:hAnsi="Times New Roman" w:cs="Times New Roman"/>
                          <w:sz w:val="24"/>
                          <w:szCs w:val="24"/>
                          <w:lang w:val="kk-KZ" w:eastAsia="ru-RU"/>
                        </w:rPr>
                        <w:t xml:space="preserve">________Идрисова Э.К. </w:t>
                      </w:r>
                    </w:p>
                    <w:p w14:paraId="7ACAF118" w14:textId="77777777" w:rsidR="00FF53FD" w:rsidRPr="006849A5" w:rsidRDefault="00FF53FD" w:rsidP="0051225C">
                      <w:pPr>
                        <w:spacing w:after="0" w:line="240" w:lineRule="auto"/>
                        <w:jc w:val="both"/>
                        <w:rPr>
                          <w:rFonts w:ascii="Times New Roman" w:eastAsia="Times New Roman" w:hAnsi="Times New Roman" w:cs="Times New Roman"/>
                          <w:sz w:val="24"/>
                          <w:szCs w:val="24"/>
                          <w:lang w:val="kk-KZ" w:eastAsia="ru-RU"/>
                        </w:rPr>
                      </w:pPr>
                      <w:r w:rsidRPr="00C84BAD">
                        <w:rPr>
                          <w:rFonts w:ascii="Times" w:eastAsia="Times New Roman" w:hAnsi="Times" w:cs="Times"/>
                          <w:sz w:val="24"/>
                          <w:szCs w:val="24"/>
                          <w:lang w:val="kk-KZ" w:eastAsia="ru-RU"/>
                        </w:rPr>
                        <w:t>    </w:t>
                      </w:r>
                    </w:p>
                    <w:p w14:paraId="569019EE" w14:textId="77777777" w:rsidR="00FF53FD" w:rsidRPr="00C84BAD" w:rsidRDefault="00FF53FD" w:rsidP="0051225C">
                      <w:pPr>
                        <w:spacing w:after="0" w:line="240" w:lineRule="auto"/>
                        <w:jc w:val="both"/>
                        <w:rPr>
                          <w:rFonts w:ascii="Times New Roman" w:eastAsia="Times New Roman" w:hAnsi="Times New Roman" w:cs="Times New Roman"/>
                          <w:sz w:val="24"/>
                          <w:szCs w:val="24"/>
                          <w:lang w:val="kk-KZ" w:eastAsia="ru-RU"/>
                        </w:rPr>
                      </w:pPr>
                      <w:r w:rsidRPr="00C84BAD">
                        <w:rPr>
                          <w:rFonts w:ascii="Times" w:eastAsia="Times New Roman" w:hAnsi="Times" w:cs="Times"/>
                          <w:sz w:val="24"/>
                          <w:szCs w:val="24"/>
                          <w:lang w:val="kk-KZ" w:eastAsia="ru-RU"/>
                        </w:rPr>
                        <w:t xml:space="preserve">     Оқу-әдістемелік комитет шешімі </w:t>
                      </w:r>
                      <w:r w:rsidRPr="00C84BAD">
                        <w:rPr>
                          <w:rFonts w:ascii="Times New Roman" w:eastAsia="Times New Roman" w:hAnsi="Times New Roman" w:cs="Times New Roman"/>
                          <w:sz w:val="24"/>
                          <w:szCs w:val="24"/>
                          <w:lang w:val="kk-KZ" w:eastAsia="ru-RU"/>
                        </w:rPr>
                        <w:t>негізінде /</w:t>
                      </w:r>
                    </w:p>
                    <w:p w14:paraId="713FB52C" w14:textId="0DCD5DEA" w:rsidR="00FF53FD" w:rsidRPr="00C84BAD" w:rsidRDefault="00FF53FD" w:rsidP="0051225C">
                      <w:pPr>
                        <w:spacing w:after="0" w:line="240" w:lineRule="auto"/>
                        <w:jc w:val="both"/>
                        <w:rPr>
                          <w:rFonts w:ascii="Times New Roman" w:eastAsia="Times New Roman" w:hAnsi="Times New Roman" w:cs="Times New Roman"/>
                          <w:sz w:val="24"/>
                          <w:szCs w:val="24"/>
                          <w:lang w:val="kk-KZ" w:eastAsia="ru-RU"/>
                        </w:rPr>
                      </w:pPr>
                      <w:r w:rsidRPr="00C84BAD">
                        <w:rPr>
                          <w:rFonts w:ascii="Times New Roman" w:eastAsia="Times New Roman" w:hAnsi="Times New Roman" w:cs="Times New Roman"/>
                          <w:sz w:val="24"/>
                          <w:szCs w:val="24"/>
                          <w:lang w:val="kk-KZ" w:eastAsia="ru-RU"/>
                        </w:rPr>
                        <w:t>     №  __  хаттама «______» _________  202</w:t>
                      </w:r>
                      <w:r>
                        <w:rPr>
                          <w:rFonts w:ascii="Times New Roman" w:eastAsia="Times New Roman" w:hAnsi="Times New Roman" w:cs="Times New Roman"/>
                          <w:sz w:val="24"/>
                          <w:szCs w:val="24"/>
                          <w:lang w:val="kk-KZ" w:eastAsia="ru-RU"/>
                        </w:rPr>
                        <w:t>5</w:t>
                      </w:r>
                      <w:r w:rsidRPr="00C84BAD">
                        <w:rPr>
                          <w:rFonts w:ascii="Times New Roman" w:eastAsia="Times New Roman" w:hAnsi="Times New Roman" w:cs="Times New Roman"/>
                          <w:sz w:val="24"/>
                          <w:szCs w:val="24"/>
                          <w:lang w:val="kk-KZ" w:eastAsia="ru-RU"/>
                        </w:rPr>
                        <w:t xml:space="preserve"> ж.</w:t>
                      </w:r>
                    </w:p>
                    <w:p w14:paraId="34164089" w14:textId="77777777" w:rsidR="00FF53FD" w:rsidRPr="00C84BAD" w:rsidRDefault="00FF53FD" w:rsidP="0051225C">
                      <w:pPr>
                        <w:shd w:val="clear" w:color="auto" w:fill="FFFFFF"/>
                        <w:jc w:val="both"/>
                        <w:rPr>
                          <w:rFonts w:ascii="KZ Times New Roman" w:hAnsi="KZ Times New Roman"/>
                          <w:lang w:val="kk-KZ"/>
                        </w:rPr>
                      </w:pPr>
                    </w:p>
                    <w:p w14:paraId="54B6A2CE" w14:textId="77777777" w:rsidR="00FF53FD" w:rsidRPr="007C7832" w:rsidRDefault="00FF53FD" w:rsidP="0051225C">
                      <w:pPr>
                        <w:spacing w:after="0" w:line="240" w:lineRule="auto"/>
                        <w:jc w:val="center"/>
                        <w:rPr>
                          <w:rFonts w:ascii="Times New Roman" w:hAnsi="Times New Roman"/>
                          <w:b/>
                          <w:sz w:val="24"/>
                          <w:szCs w:val="24"/>
                          <w:lang w:val="kk-KZ"/>
                        </w:rPr>
                      </w:pPr>
                    </w:p>
                  </w:txbxContent>
                </v:textbox>
              </v:shape>
            </w:pict>
          </mc:Fallback>
        </mc:AlternateContent>
      </w:r>
    </w:p>
    <w:p w14:paraId="4F9BE327" w14:textId="77777777" w:rsidR="0051225C" w:rsidRPr="000D7615" w:rsidRDefault="0051225C" w:rsidP="000D7615">
      <w:pPr>
        <w:shd w:val="clear" w:color="auto" w:fill="FFFFFF"/>
        <w:spacing w:after="0" w:line="240" w:lineRule="auto"/>
        <w:jc w:val="center"/>
        <w:rPr>
          <w:rFonts w:ascii="Times New Roman" w:hAnsi="Times New Roman" w:cs="Times New Roman"/>
          <w:b/>
          <w:sz w:val="24"/>
          <w:szCs w:val="24"/>
          <w:lang w:val="kk-KZ"/>
        </w:rPr>
      </w:pPr>
    </w:p>
    <w:p w14:paraId="2A663958" w14:textId="77777777" w:rsidR="0051225C" w:rsidRPr="000D7615" w:rsidRDefault="0051225C" w:rsidP="000D7615">
      <w:pPr>
        <w:shd w:val="clear" w:color="auto" w:fill="FFFFFF"/>
        <w:spacing w:after="0" w:line="240" w:lineRule="auto"/>
        <w:jc w:val="center"/>
        <w:rPr>
          <w:rFonts w:ascii="Times New Roman" w:hAnsi="Times New Roman" w:cs="Times New Roman"/>
          <w:b/>
          <w:sz w:val="24"/>
          <w:szCs w:val="24"/>
          <w:lang w:val="kk-KZ"/>
        </w:rPr>
      </w:pPr>
    </w:p>
    <w:p w14:paraId="2EB2A735" w14:textId="77777777" w:rsidR="0051225C" w:rsidRPr="000D7615" w:rsidRDefault="0051225C" w:rsidP="000D7615">
      <w:pPr>
        <w:shd w:val="clear" w:color="auto" w:fill="FFFFFF"/>
        <w:spacing w:after="0" w:line="240" w:lineRule="auto"/>
        <w:jc w:val="center"/>
        <w:rPr>
          <w:rFonts w:ascii="Times New Roman" w:hAnsi="Times New Roman" w:cs="Times New Roman"/>
          <w:b/>
          <w:sz w:val="24"/>
          <w:szCs w:val="24"/>
          <w:lang w:val="kk-KZ"/>
        </w:rPr>
      </w:pPr>
    </w:p>
    <w:p w14:paraId="16C5659D" w14:textId="77777777" w:rsidR="0051225C" w:rsidRPr="000D7615" w:rsidRDefault="0051225C" w:rsidP="000D7615">
      <w:pPr>
        <w:shd w:val="clear" w:color="auto" w:fill="FFFFFF"/>
        <w:spacing w:after="0" w:line="240" w:lineRule="auto"/>
        <w:jc w:val="center"/>
        <w:rPr>
          <w:rFonts w:ascii="Times New Roman" w:hAnsi="Times New Roman" w:cs="Times New Roman"/>
          <w:b/>
          <w:sz w:val="24"/>
          <w:szCs w:val="24"/>
          <w:lang w:val="kk-KZ"/>
        </w:rPr>
      </w:pPr>
    </w:p>
    <w:p w14:paraId="2DD7E4D8" w14:textId="77777777" w:rsidR="0051225C" w:rsidRPr="000D7615" w:rsidRDefault="0051225C" w:rsidP="000D7615">
      <w:pPr>
        <w:shd w:val="clear" w:color="auto" w:fill="FFFFFF"/>
        <w:spacing w:after="0" w:line="240" w:lineRule="auto"/>
        <w:jc w:val="center"/>
        <w:rPr>
          <w:rFonts w:ascii="Times New Roman" w:hAnsi="Times New Roman" w:cs="Times New Roman"/>
          <w:b/>
          <w:sz w:val="24"/>
          <w:szCs w:val="24"/>
          <w:lang w:val="kk-KZ"/>
        </w:rPr>
      </w:pPr>
    </w:p>
    <w:p w14:paraId="4E72FDC5" w14:textId="77777777" w:rsidR="0051225C" w:rsidRPr="000D7615" w:rsidRDefault="0051225C" w:rsidP="000D7615">
      <w:pPr>
        <w:shd w:val="clear" w:color="auto" w:fill="FFFFFF"/>
        <w:spacing w:after="0" w:line="240" w:lineRule="auto"/>
        <w:jc w:val="center"/>
        <w:rPr>
          <w:rFonts w:ascii="Times New Roman" w:hAnsi="Times New Roman" w:cs="Times New Roman"/>
          <w:b/>
          <w:sz w:val="24"/>
          <w:szCs w:val="24"/>
          <w:lang w:val="kk-KZ"/>
        </w:rPr>
      </w:pPr>
    </w:p>
    <w:p w14:paraId="2C7E5D76" w14:textId="77777777" w:rsidR="0051225C" w:rsidRPr="000D7615" w:rsidRDefault="0051225C" w:rsidP="000D7615">
      <w:pPr>
        <w:shd w:val="clear" w:color="auto" w:fill="FFFFFF"/>
        <w:spacing w:after="0" w:line="240" w:lineRule="auto"/>
        <w:jc w:val="center"/>
        <w:rPr>
          <w:rFonts w:ascii="Times New Roman" w:hAnsi="Times New Roman" w:cs="Times New Roman"/>
          <w:b/>
          <w:sz w:val="24"/>
          <w:szCs w:val="24"/>
          <w:lang w:val="kk-KZ"/>
        </w:rPr>
      </w:pPr>
    </w:p>
    <w:p w14:paraId="55C8E74E" w14:textId="77777777" w:rsidR="00D46F50" w:rsidRPr="000D7615" w:rsidRDefault="00D46F50"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4"/>
          <w:szCs w:val="24"/>
          <w:lang w:val="kk-KZ" w:eastAsia="ru-RU"/>
        </w:rPr>
      </w:pPr>
    </w:p>
    <w:p w14:paraId="175E90C0" w14:textId="77777777" w:rsidR="00D46F50" w:rsidRPr="000D7615" w:rsidRDefault="00D46F50"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4"/>
          <w:szCs w:val="24"/>
          <w:lang w:val="kk-KZ" w:eastAsia="ru-RU"/>
        </w:rPr>
      </w:pPr>
    </w:p>
    <w:p w14:paraId="21E3E16E" w14:textId="77777777" w:rsidR="00D46F50" w:rsidRPr="000D7615" w:rsidRDefault="00D46F50"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4"/>
          <w:szCs w:val="24"/>
          <w:lang w:val="kk-KZ" w:eastAsia="ru-RU"/>
        </w:rPr>
      </w:pPr>
    </w:p>
    <w:p w14:paraId="3E4BFDF8" w14:textId="77777777" w:rsidR="00D46F50" w:rsidRPr="000D7615" w:rsidRDefault="00D46F50"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4"/>
          <w:szCs w:val="24"/>
          <w:lang w:val="kk-KZ" w:eastAsia="ru-RU"/>
        </w:rPr>
      </w:pPr>
    </w:p>
    <w:p w14:paraId="06D44B1E"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4"/>
          <w:szCs w:val="24"/>
          <w:lang w:val="kk-KZ" w:eastAsia="ru-RU"/>
        </w:rPr>
      </w:pPr>
      <w:r w:rsidRPr="000D7615">
        <w:rPr>
          <w:rFonts w:ascii="Times New Roman" w:hAnsi="Times New Roman" w:cs="Times New Roman"/>
          <w:b/>
          <w:sz w:val="24"/>
          <w:szCs w:val="24"/>
          <w:lang w:val="kk-KZ" w:eastAsia="ru-RU"/>
        </w:rPr>
        <w:t>БІЛІМ БЕРУ БАҒДАРЛАМАСЫ</w:t>
      </w:r>
    </w:p>
    <w:p w14:paraId="195269CF"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4"/>
          <w:szCs w:val="24"/>
          <w:lang w:val="kk-KZ" w:eastAsia="ru-RU"/>
        </w:rPr>
      </w:pPr>
    </w:p>
    <w:p w14:paraId="0A1BAA4C" w14:textId="309E9AD2" w:rsidR="0051225C" w:rsidRPr="000D7615" w:rsidRDefault="0051225C" w:rsidP="000D7615">
      <w:pPr>
        <w:pBdr>
          <w:top w:val="nil"/>
          <w:left w:val="nil"/>
          <w:bottom w:val="nil"/>
          <w:right w:val="nil"/>
          <w:between w:val="nil"/>
        </w:pBdr>
        <w:spacing w:after="0" w:line="240" w:lineRule="auto"/>
        <w:ind w:hanging="2"/>
        <w:jc w:val="center"/>
        <w:rPr>
          <w:rFonts w:ascii="Times New Roman" w:eastAsia="Times New Roman" w:hAnsi="Times New Roman" w:cs="Times New Roman"/>
          <w:b/>
          <w:sz w:val="24"/>
          <w:szCs w:val="24"/>
          <w:lang w:val="kk-KZ"/>
        </w:rPr>
      </w:pPr>
      <w:r w:rsidRPr="000D7615">
        <w:rPr>
          <w:rFonts w:ascii="Times New Roman" w:eastAsia="Times New Roman" w:hAnsi="Times New Roman" w:cs="Times New Roman"/>
          <w:b/>
          <w:sz w:val="24"/>
          <w:szCs w:val="24"/>
          <w:lang w:val="kk-KZ"/>
        </w:rPr>
        <w:t>(«Педагогикалық білім беру әлеуетін күшейту» жобасы)</w:t>
      </w:r>
    </w:p>
    <w:p w14:paraId="56BA174B" w14:textId="77777777" w:rsidR="00211D38" w:rsidRPr="000D7615" w:rsidRDefault="00211D38" w:rsidP="000D7615">
      <w:pPr>
        <w:pBdr>
          <w:top w:val="nil"/>
          <w:left w:val="nil"/>
          <w:bottom w:val="nil"/>
          <w:right w:val="nil"/>
          <w:between w:val="nil"/>
        </w:pBdr>
        <w:spacing w:after="0" w:line="240" w:lineRule="auto"/>
        <w:ind w:hanging="2"/>
        <w:jc w:val="center"/>
        <w:rPr>
          <w:rFonts w:ascii="Times New Roman" w:eastAsia="Times New Roman" w:hAnsi="Times New Roman" w:cs="Times New Roman"/>
          <w:b/>
          <w:sz w:val="24"/>
          <w:szCs w:val="24"/>
          <w:lang w:val="kk-KZ"/>
        </w:rPr>
      </w:pPr>
    </w:p>
    <w:p w14:paraId="6260CDFE"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4"/>
          <w:szCs w:val="24"/>
          <w:lang w:val="kk-KZ"/>
        </w:rPr>
      </w:pPr>
    </w:p>
    <w:p w14:paraId="36CB85CE"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4"/>
          <w:szCs w:val="24"/>
          <w:lang w:val="kk-KZ"/>
        </w:rPr>
      </w:pPr>
    </w:p>
    <w:tbl>
      <w:tblPr>
        <w:tblW w:w="10444" w:type="dxa"/>
        <w:jc w:val="center"/>
        <w:tblLayout w:type="fixed"/>
        <w:tblLook w:val="04A0" w:firstRow="1" w:lastRow="0" w:firstColumn="1" w:lastColumn="0" w:noHBand="0" w:noVBand="1"/>
      </w:tblPr>
      <w:tblGrid>
        <w:gridCol w:w="5069"/>
        <w:gridCol w:w="5375"/>
      </w:tblGrid>
      <w:tr w:rsidR="0051225C" w:rsidRPr="000D7615" w14:paraId="5846684B" w14:textId="77777777" w:rsidTr="00211D38">
        <w:trPr>
          <w:trHeight w:val="580"/>
          <w:jc w:val="center"/>
        </w:trPr>
        <w:tc>
          <w:tcPr>
            <w:tcW w:w="5069" w:type="dxa"/>
            <w:shd w:val="clear" w:color="auto" w:fill="auto"/>
          </w:tcPr>
          <w:p w14:paraId="38D90554"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lang w:val="kk-KZ" w:eastAsia="ru-RU"/>
              </w:rPr>
            </w:pPr>
            <w:r w:rsidRPr="000D7615">
              <w:rPr>
                <w:rFonts w:ascii="Times New Roman" w:hAnsi="Times New Roman" w:cs="Times New Roman"/>
                <w:b/>
                <w:i/>
                <w:sz w:val="24"/>
                <w:szCs w:val="24"/>
                <w:lang w:val="kk-KZ" w:eastAsia="ru-RU"/>
              </w:rPr>
              <w:t xml:space="preserve">Бағдарлама деңгейі </w:t>
            </w:r>
          </w:p>
        </w:tc>
        <w:tc>
          <w:tcPr>
            <w:tcW w:w="5375" w:type="dxa"/>
            <w:shd w:val="clear" w:color="auto" w:fill="auto"/>
          </w:tcPr>
          <w:p w14:paraId="78AE4B04"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sz w:val="24"/>
                <w:szCs w:val="24"/>
                <w:lang w:val="kk-KZ"/>
              </w:rPr>
            </w:pPr>
            <w:r w:rsidRPr="000D7615">
              <w:rPr>
                <w:rFonts w:ascii="Times New Roman" w:hAnsi="Times New Roman" w:cs="Times New Roman"/>
                <w:i/>
                <w:sz w:val="24"/>
                <w:szCs w:val="24"/>
                <w:lang w:val="kk-KZ" w:eastAsia="ru-RU"/>
              </w:rPr>
              <w:t xml:space="preserve">Бакалавриат </w:t>
            </w:r>
          </w:p>
          <w:p w14:paraId="5180E10C"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4"/>
                <w:szCs w:val="24"/>
                <w:lang w:val="kk-KZ" w:eastAsia="ru-RU"/>
              </w:rPr>
            </w:pPr>
          </w:p>
        </w:tc>
      </w:tr>
      <w:tr w:rsidR="0051225C" w:rsidRPr="000D7615" w14:paraId="623304DB" w14:textId="77777777" w:rsidTr="00211D38">
        <w:trPr>
          <w:trHeight w:val="574"/>
          <w:jc w:val="center"/>
        </w:trPr>
        <w:tc>
          <w:tcPr>
            <w:tcW w:w="5069" w:type="dxa"/>
            <w:shd w:val="clear" w:color="auto" w:fill="auto"/>
          </w:tcPr>
          <w:p w14:paraId="201BE468"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lang w:val="kk-KZ" w:eastAsia="ru-RU"/>
              </w:rPr>
            </w:pPr>
            <w:r w:rsidRPr="000D7615">
              <w:rPr>
                <w:rFonts w:ascii="Times New Roman" w:hAnsi="Times New Roman" w:cs="Times New Roman"/>
                <w:b/>
                <w:i/>
                <w:sz w:val="24"/>
                <w:szCs w:val="24"/>
                <w:lang w:val="kk-KZ" w:eastAsia="ru-RU"/>
              </w:rPr>
              <w:t>Білім беру саласының коды мен атауы</w:t>
            </w:r>
          </w:p>
          <w:p w14:paraId="6916377B"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lang w:val="kk-KZ" w:eastAsia="ru-RU"/>
              </w:rPr>
            </w:pPr>
          </w:p>
        </w:tc>
        <w:tc>
          <w:tcPr>
            <w:tcW w:w="5375" w:type="dxa"/>
            <w:shd w:val="clear" w:color="auto" w:fill="auto"/>
          </w:tcPr>
          <w:p w14:paraId="145B5163" w14:textId="6BADC82C" w:rsidR="0051225C" w:rsidRPr="000D7615" w:rsidRDefault="0051225C" w:rsidP="000D7615">
            <w:pPr>
              <w:shd w:val="clear" w:color="auto" w:fill="FFFFFF"/>
              <w:spacing w:after="0" w:line="240" w:lineRule="auto"/>
              <w:jc w:val="both"/>
              <w:rPr>
                <w:rFonts w:ascii="Times New Roman" w:hAnsi="Times New Roman" w:cs="Times New Roman"/>
                <w:i/>
                <w:sz w:val="24"/>
                <w:szCs w:val="24"/>
              </w:rPr>
            </w:pPr>
            <w:r w:rsidRPr="000D7615">
              <w:rPr>
                <w:rFonts w:ascii="Times New Roman" w:hAnsi="Times New Roman" w:cs="Times New Roman"/>
                <w:i/>
                <w:sz w:val="24"/>
                <w:szCs w:val="24"/>
              </w:rPr>
              <w:t xml:space="preserve">6В01 Педагогикалық ғылымдар </w:t>
            </w:r>
          </w:p>
          <w:p w14:paraId="0E4E056E" w14:textId="77777777" w:rsidR="0051225C" w:rsidRPr="000D7615" w:rsidRDefault="0051225C" w:rsidP="000D7615">
            <w:pPr>
              <w:shd w:val="clear" w:color="auto" w:fill="FFFFFF"/>
              <w:spacing w:after="0" w:line="240" w:lineRule="auto"/>
              <w:jc w:val="both"/>
              <w:rPr>
                <w:rFonts w:ascii="Times New Roman" w:hAnsi="Times New Roman" w:cs="Times New Roman"/>
                <w:i/>
                <w:sz w:val="24"/>
                <w:szCs w:val="24"/>
              </w:rPr>
            </w:pPr>
          </w:p>
        </w:tc>
      </w:tr>
      <w:tr w:rsidR="0051225C" w:rsidRPr="000D7615" w14:paraId="0B271C0A" w14:textId="77777777" w:rsidTr="00211D38">
        <w:trPr>
          <w:trHeight w:val="588"/>
          <w:jc w:val="center"/>
        </w:trPr>
        <w:tc>
          <w:tcPr>
            <w:tcW w:w="5069" w:type="dxa"/>
            <w:shd w:val="clear" w:color="auto" w:fill="auto"/>
          </w:tcPr>
          <w:p w14:paraId="5A4E32BA"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lang w:val="kk-KZ" w:eastAsia="ru-RU"/>
              </w:rPr>
            </w:pPr>
            <w:r w:rsidRPr="000D7615">
              <w:rPr>
                <w:rFonts w:ascii="Times New Roman" w:hAnsi="Times New Roman" w:cs="Times New Roman"/>
                <w:b/>
                <w:i/>
                <w:sz w:val="24"/>
                <w:szCs w:val="24"/>
                <w:lang w:val="kk-KZ" w:eastAsia="ru-RU"/>
              </w:rPr>
              <w:t>Даярлау бағытының коды мен атауы</w:t>
            </w:r>
          </w:p>
          <w:p w14:paraId="04FCFC5D"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lang w:val="kk-KZ" w:eastAsia="ru-RU"/>
              </w:rPr>
            </w:pPr>
          </w:p>
        </w:tc>
        <w:tc>
          <w:tcPr>
            <w:tcW w:w="5375" w:type="dxa"/>
            <w:shd w:val="clear" w:color="auto" w:fill="auto"/>
          </w:tcPr>
          <w:p w14:paraId="1E365CE9" w14:textId="659A88FC"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lang w:val="kk-KZ"/>
              </w:rPr>
            </w:pPr>
            <w:r w:rsidRPr="000D7615">
              <w:rPr>
                <w:rFonts w:ascii="Times New Roman" w:hAnsi="Times New Roman" w:cs="Times New Roman"/>
                <w:i/>
                <w:sz w:val="24"/>
                <w:szCs w:val="24"/>
                <w:lang w:val="kk-KZ"/>
              </w:rPr>
              <w:t>6В016 Гуманитарлық пәндер бойынша мұғалімдер даярлау</w:t>
            </w:r>
          </w:p>
          <w:p w14:paraId="26970853" w14:textId="77777777" w:rsidR="0051225C" w:rsidRPr="000D7615" w:rsidRDefault="0051225C" w:rsidP="000D7615">
            <w:pPr>
              <w:shd w:val="clear" w:color="auto" w:fill="FFFFFF"/>
              <w:spacing w:after="0" w:line="240" w:lineRule="auto"/>
              <w:jc w:val="both"/>
              <w:rPr>
                <w:rFonts w:ascii="Times New Roman" w:hAnsi="Times New Roman" w:cs="Times New Roman"/>
                <w:i/>
                <w:sz w:val="24"/>
                <w:szCs w:val="24"/>
                <w:lang w:val="kk-KZ"/>
              </w:rPr>
            </w:pPr>
          </w:p>
        </w:tc>
      </w:tr>
      <w:tr w:rsidR="0051225C" w:rsidRPr="000D7615" w14:paraId="14F53192" w14:textId="77777777" w:rsidTr="00211D38">
        <w:trPr>
          <w:trHeight w:val="567"/>
          <w:jc w:val="center"/>
        </w:trPr>
        <w:tc>
          <w:tcPr>
            <w:tcW w:w="5069" w:type="dxa"/>
            <w:shd w:val="clear" w:color="auto" w:fill="auto"/>
          </w:tcPr>
          <w:p w14:paraId="766B74D6"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lang w:val="kk-KZ" w:eastAsia="ru-RU"/>
              </w:rPr>
            </w:pPr>
            <w:r w:rsidRPr="000D7615">
              <w:rPr>
                <w:rFonts w:ascii="Times New Roman" w:hAnsi="Times New Roman" w:cs="Times New Roman"/>
                <w:b/>
                <w:i/>
                <w:sz w:val="24"/>
                <w:szCs w:val="24"/>
                <w:lang w:val="kk-KZ" w:eastAsia="ru-RU"/>
              </w:rPr>
              <w:t>ББ тобы және атауы</w:t>
            </w:r>
          </w:p>
          <w:p w14:paraId="136E2158"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lang w:val="en-US" w:eastAsia="ru-RU"/>
              </w:rPr>
            </w:pPr>
          </w:p>
        </w:tc>
        <w:tc>
          <w:tcPr>
            <w:tcW w:w="5375" w:type="dxa"/>
            <w:shd w:val="clear" w:color="auto" w:fill="auto"/>
          </w:tcPr>
          <w:p w14:paraId="0301DA28" w14:textId="00CE3AD9" w:rsidR="0051225C" w:rsidRPr="000D7615" w:rsidRDefault="0051225C" w:rsidP="000D7615">
            <w:pPr>
              <w:shd w:val="clear" w:color="auto" w:fill="FFFFFF"/>
              <w:spacing w:after="0" w:line="240" w:lineRule="auto"/>
              <w:jc w:val="both"/>
              <w:rPr>
                <w:rFonts w:ascii="Times New Roman" w:hAnsi="Times New Roman" w:cs="Times New Roman"/>
                <w:i/>
                <w:sz w:val="24"/>
                <w:szCs w:val="24"/>
              </w:rPr>
            </w:pPr>
            <w:r w:rsidRPr="000D7615">
              <w:rPr>
                <w:rFonts w:ascii="Times New Roman" w:hAnsi="Times New Roman" w:cs="Times New Roman"/>
                <w:i/>
                <w:sz w:val="24"/>
                <w:szCs w:val="24"/>
              </w:rPr>
              <w:t>В01</w:t>
            </w:r>
            <w:r w:rsidRPr="000D7615">
              <w:rPr>
                <w:rFonts w:ascii="Times New Roman" w:hAnsi="Times New Roman" w:cs="Times New Roman"/>
                <w:i/>
                <w:sz w:val="24"/>
                <w:szCs w:val="24"/>
                <w:lang w:val="kk-KZ"/>
              </w:rPr>
              <w:t>5</w:t>
            </w:r>
            <w:r w:rsidRPr="000D7615">
              <w:rPr>
                <w:rFonts w:ascii="Times New Roman" w:hAnsi="Times New Roman" w:cs="Times New Roman"/>
                <w:i/>
                <w:sz w:val="24"/>
                <w:szCs w:val="24"/>
              </w:rPr>
              <w:t xml:space="preserve"> </w:t>
            </w:r>
            <w:r w:rsidRPr="000D7615">
              <w:rPr>
                <w:rFonts w:ascii="Times New Roman" w:hAnsi="Times New Roman" w:cs="Times New Roman"/>
                <w:i/>
                <w:sz w:val="24"/>
                <w:szCs w:val="24"/>
                <w:lang w:val="kk-KZ"/>
              </w:rPr>
              <w:t xml:space="preserve">Гуманитарлық пәндер </w:t>
            </w:r>
            <w:r w:rsidRPr="000D7615">
              <w:rPr>
                <w:rFonts w:ascii="Times New Roman" w:hAnsi="Times New Roman" w:cs="Times New Roman"/>
                <w:i/>
                <w:sz w:val="24"/>
                <w:szCs w:val="24"/>
              </w:rPr>
              <w:t xml:space="preserve">мұғалімдерін даярлау </w:t>
            </w:r>
          </w:p>
          <w:p w14:paraId="791AD1F2" w14:textId="77777777" w:rsidR="0051225C" w:rsidRPr="000D7615" w:rsidRDefault="0051225C" w:rsidP="000D7615">
            <w:pPr>
              <w:shd w:val="clear" w:color="auto" w:fill="FFFFFF"/>
              <w:spacing w:after="0" w:line="240" w:lineRule="auto"/>
              <w:jc w:val="both"/>
              <w:rPr>
                <w:rFonts w:ascii="Times New Roman" w:hAnsi="Times New Roman" w:cs="Times New Roman"/>
                <w:i/>
                <w:sz w:val="24"/>
                <w:szCs w:val="24"/>
                <w:lang w:val="ru-RU"/>
              </w:rPr>
            </w:pPr>
          </w:p>
        </w:tc>
      </w:tr>
      <w:tr w:rsidR="0051225C" w:rsidRPr="000D7615" w14:paraId="11620861" w14:textId="77777777" w:rsidTr="00211D38">
        <w:trPr>
          <w:trHeight w:val="547"/>
          <w:jc w:val="center"/>
        </w:trPr>
        <w:tc>
          <w:tcPr>
            <w:tcW w:w="5069" w:type="dxa"/>
            <w:shd w:val="clear" w:color="auto" w:fill="auto"/>
          </w:tcPr>
          <w:p w14:paraId="1D7B73CD"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lang w:val="kk-KZ" w:eastAsia="ru-RU"/>
              </w:rPr>
            </w:pPr>
            <w:r w:rsidRPr="000D7615">
              <w:rPr>
                <w:rFonts w:ascii="Times New Roman" w:hAnsi="Times New Roman" w:cs="Times New Roman"/>
                <w:b/>
                <w:i/>
                <w:sz w:val="24"/>
                <w:szCs w:val="24"/>
                <w:lang w:val="kk-KZ" w:eastAsia="ru-RU"/>
              </w:rPr>
              <w:t>ББ  коды мен атауы</w:t>
            </w:r>
          </w:p>
          <w:p w14:paraId="24163712"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lang w:val="en-US" w:eastAsia="ru-RU"/>
              </w:rPr>
            </w:pPr>
          </w:p>
          <w:p w14:paraId="034B7ED7"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lang w:eastAsia="ru-RU"/>
              </w:rPr>
            </w:pPr>
          </w:p>
        </w:tc>
        <w:tc>
          <w:tcPr>
            <w:tcW w:w="5375" w:type="dxa"/>
            <w:shd w:val="clear" w:color="auto" w:fill="auto"/>
          </w:tcPr>
          <w:p w14:paraId="024DB4A8" w14:textId="570B3FC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lang w:val="kk-KZ"/>
              </w:rPr>
            </w:pPr>
            <w:r w:rsidRPr="000D7615">
              <w:rPr>
                <w:rFonts w:ascii="Times New Roman" w:hAnsi="Times New Roman" w:cs="Times New Roman"/>
                <w:i/>
                <w:sz w:val="24"/>
                <w:szCs w:val="24"/>
                <w:lang w:val="kk-KZ"/>
              </w:rPr>
              <w:t>6B016</w:t>
            </w:r>
            <w:r w:rsidR="00211D38" w:rsidRPr="000D7615">
              <w:rPr>
                <w:rFonts w:ascii="Times New Roman" w:hAnsi="Times New Roman" w:cs="Times New Roman"/>
                <w:i/>
                <w:sz w:val="24"/>
                <w:szCs w:val="24"/>
                <w:lang w:val="kk-KZ"/>
              </w:rPr>
              <w:t>2</w:t>
            </w:r>
            <w:r w:rsidRPr="000D7615">
              <w:rPr>
                <w:rFonts w:ascii="Times New Roman" w:hAnsi="Times New Roman" w:cs="Times New Roman"/>
                <w:i/>
                <w:sz w:val="24"/>
                <w:szCs w:val="24"/>
                <w:lang w:val="kk-KZ"/>
              </w:rPr>
              <w:t xml:space="preserve">5-Тарих және қоғамтану </w:t>
            </w:r>
            <w:r w:rsidRPr="000D7615">
              <w:rPr>
                <w:rFonts w:ascii="Times New Roman" w:eastAsia="Times New Roman" w:hAnsi="Times New Roman" w:cs="Times New Roman"/>
                <w:bCs/>
                <w:i/>
                <w:sz w:val="24"/>
                <w:szCs w:val="24"/>
                <w:lang w:val="kk-KZ" w:eastAsia="ru-RU"/>
              </w:rPr>
              <w:t>(IP)</w:t>
            </w:r>
          </w:p>
          <w:p w14:paraId="7A184D7F" w14:textId="77777777" w:rsidR="0051225C" w:rsidRPr="000D7615" w:rsidRDefault="0051225C" w:rsidP="000D7615">
            <w:pPr>
              <w:shd w:val="clear" w:color="auto" w:fill="FFFFFF"/>
              <w:spacing w:after="0" w:line="240" w:lineRule="auto"/>
              <w:jc w:val="both"/>
              <w:rPr>
                <w:rFonts w:ascii="Times New Roman" w:hAnsi="Times New Roman" w:cs="Times New Roman"/>
                <w:i/>
                <w:sz w:val="24"/>
                <w:szCs w:val="24"/>
              </w:rPr>
            </w:pPr>
          </w:p>
        </w:tc>
      </w:tr>
      <w:tr w:rsidR="0051225C" w:rsidRPr="000D7615" w14:paraId="479A2FDB" w14:textId="77777777" w:rsidTr="00211D38">
        <w:trPr>
          <w:trHeight w:val="643"/>
          <w:jc w:val="center"/>
        </w:trPr>
        <w:tc>
          <w:tcPr>
            <w:tcW w:w="5069" w:type="dxa"/>
            <w:shd w:val="clear" w:color="auto" w:fill="auto"/>
          </w:tcPr>
          <w:p w14:paraId="78E83E30"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lang w:val="kk-KZ" w:eastAsia="ru-RU"/>
              </w:rPr>
            </w:pPr>
            <w:r w:rsidRPr="000D7615">
              <w:rPr>
                <w:rFonts w:ascii="Times New Roman" w:hAnsi="Times New Roman" w:cs="Times New Roman"/>
                <w:b/>
                <w:i/>
                <w:sz w:val="24"/>
                <w:szCs w:val="24"/>
                <w:lang w:val="kk-KZ" w:eastAsia="ru-RU"/>
              </w:rPr>
              <w:t>ББ түрі</w:t>
            </w:r>
          </w:p>
        </w:tc>
        <w:tc>
          <w:tcPr>
            <w:tcW w:w="5375" w:type="dxa"/>
            <w:shd w:val="clear" w:color="auto" w:fill="auto"/>
          </w:tcPr>
          <w:p w14:paraId="00A6A630"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i/>
                <w:sz w:val="24"/>
                <w:szCs w:val="24"/>
                <w:lang w:val="kk-KZ" w:eastAsia="ru-RU"/>
              </w:rPr>
            </w:pPr>
            <w:r w:rsidRPr="000D7615">
              <w:rPr>
                <w:rFonts w:ascii="Times New Roman" w:hAnsi="Times New Roman" w:cs="Times New Roman"/>
                <w:i/>
                <w:sz w:val="24"/>
                <w:szCs w:val="24"/>
                <w:lang w:val="kk-KZ" w:eastAsia="ru-RU"/>
              </w:rPr>
              <w:t>Инновациялық  ББ</w:t>
            </w:r>
          </w:p>
          <w:p w14:paraId="14421E89"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i/>
                <w:sz w:val="24"/>
                <w:szCs w:val="24"/>
                <w:lang w:val="kk-KZ"/>
              </w:rPr>
            </w:pPr>
          </w:p>
        </w:tc>
      </w:tr>
      <w:tr w:rsidR="0051225C" w:rsidRPr="000D7615" w14:paraId="23711F87" w14:textId="77777777" w:rsidTr="00211D38">
        <w:trPr>
          <w:trHeight w:val="314"/>
          <w:jc w:val="center"/>
        </w:trPr>
        <w:tc>
          <w:tcPr>
            <w:tcW w:w="5069" w:type="dxa"/>
            <w:shd w:val="clear" w:color="auto" w:fill="auto"/>
          </w:tcPr>
          <w:p w14:paraId="012AD1D8"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lang w:val="kk-KZ" w:eastAsia="ru-RU"/>
              </w:rPr>
            </w:pPr>
            <w:r w:rsidRPr="000D7615">
              <w:rPr>
                <w:rFonts w:ascii="Times New Roman" w:hAnsi="Times New Roman" w:cs="Times New Roman"/>
                <w:b/>
                <w:i/>
                <w:sz w:val="24"/>
                <w:szCs w:val="24"/>
              </w:rPr>
              <w:t>БББ айрықша ерекшеліктері</w:t>
            </w:r>
          </w:p>
        </w:tc>
        <w:tc>
          <w:tcPr>
            <w:tcW w:w="5375" w:type="dxa"/>
            <w:shd w:val="clear" w:color="auto" w:fill="auto"/>
          </w:tcPr>
          <w:p w14:paraId="62C10F34" w14:textId="77777777" w:rsidR="0051225C" w:rsidRPr="000D7615" w:rsidRDefault="0051225C" w:rsidP="000D7615">
            <w:pPr>
              <w:shd w:val="clear" w:color="auto" w:fill="FFFFFF"/>
              <w:spacing w:after="0" w:line="240" w:lineRule="auto"/>
              <w:jc w:val="both"/>
              <w:rPr>
                <w:rFonts w:ascii="Times New Roman" w:hAnsi="Times New Roman" w:cs="Times New Roman"/>
                <w:i/>
                <w:sz w:val="24"/>
                <w:szCs w:val="24"/>
                <w:lang w:val="kk-KZ"/>
              </w:rPr>
            </w:pPr>
            <w:r w:rsidRPr="000D7615">
              <w:rPr>
                <w:rFonts w:ascii="Times New Roman" w:hAnsi="Times New Roman" w:cs="Times New Roman"/>
                <w:i/>
                <w:sz w:val="24"/>
                <w:szCs w:val="24"/>
                <w:lang w:val="kk-KZ"/>
              </w:rPr>
              <w:t>Дуальды оқыту</w:t>
            </w:r>
          </w:p>
        </w:tc>
      </w:tr>
      <w:tr w:rsidR="0051225C" w:rsidRPr="000D7615" w14:paraId="7423A89C" w14:textId="77777777" w:rsidTr="00211D38">
        <w:trPr>
          <w:trHeight w:val="329"/>
          <w:jc w:val="center"/>
        </w:trPr>
        <w:tc>
          <w:tcPr>
            <w:tcW w:w="5069" w:type="dxa"/>
            <w:shd w:val="clear" w:color="auto" w:fill="auto"/>
          </w:tcPr>
          <w:p w14:paraId="45D3309F"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lang w:val="kk-KZ" w:eastAsia="ru-RU"/>
              </w:rPr>
            </w:pPr>
          </w:p>
        </w:tc>
        <w:tc>
          <w:tcPr>
            <w:tcW w:w="5375" w:type="dxa"/>
            <w:shd w:val="clear" w:color="auto" w:fill="auto"/>
          </w:tcPr>
          <w:p w14:paraId="51FD0E8A" w14:textId="77777777" w:rsidR="0051225C" w:rsidRPr="000D7615" w:rsidRDefault="0051225C" w:rsidP="000D7615">
            <w:pPr>
              <w:shd w:val="clear" w:color="auto" w:fill="FFFFFF"/>
              <w:spacing w:after="0" w:line="240" w:lineRule="auto"/>
              <w:rPr>
                <w:rFonts w:ascii="Times New Roman" w:hAnsi="Times New Roman" w:cs="Times New Roman"/>
                <w:i/>
                <w:sz w:val="24"/>
                <w:szCs w:val="24"/>
                <w:lang w:val="kk-KZ"/>
              </w:rPr>
            </w:pPr>
          </w:p>
        </w:tc>
      </w:tr>
      <w:tr w:rsidR="0051225C" w:rsidRPr="000D7615" w14:paraId="22D95642" w14:textId="77777777" w:rsidTr="00211D38">
        <w:trPr>
          <w:trHeight w:val="314"/>
          <w:jc w:val="center"/>
        </w:trPr>
        <w:tc>
          <w:tcPr>
            <w:tcW w:w="5069" w:type="dxa"/>
            <w:shd w:val="clear" w:color="auto" w:fill="auto"/>
          </w:tcPr>
          <w:p w14:paraId="170858C4" w14:textId="77777777" w:rsidR="0051225C" w:rsidRPr="000D7615" w:rsidRDefault="0051225C" w:rsidP="000D76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lang w:val="en-US" w:eastAsia="ru-RU"/>
              </w:rPr>
            </w:pPr>
          </w:p>
        </w:tc>
        <w:tc>
          <w:tcPr>
            <w:tcW w:w="5375" w:type="dxa"/>
            <w:shd w:val="clear" w:color="auto" w:fill="auto"/>
          </w:tcPr>
          <w:p w14:paraId="364226DA" w14:textId="77777777" w:rsidR="0051225C" w:rsidRPr="000D7615" w:rsidRDefault="0051225C" w:rsidP="000D7615">
            <w:pPr>
              <w:shd w:val="clear" w:color="auto" w:fill="FFFFFF"/>
              <w:spacing w:after="0" w:line="240" w:lineRule="auto"/>
              <w:rPr>
                <w:rFonts w:ascii="Times New Roman" w:hAnsi="Times New Roman" w:cs="Times New Roman"/>
                <w:i/>
                <w:sz w:val="24"/>
                <w:szCs w:val="24"/>
              </w:rPr>
            </w:pPr>
          </w:p>
        </w:tc>
      </w:tr>
    </w:tbl>
    <w:p w14:paraId="06CEEC62" w14:textId="77777777" w:rsidR="0051225C" w:rsidRPr="000D7615" w:rsidRDefault="0051225C" w:rsidP="000D7615">
      <w:pPr>
        <w:shd w:val="clear" w:color="auto" w:fill="FFFFFF"/>
        <w:spacing w:after="0" w:line="240" w:lineRule="auto"/>
        <w:jc w:val="center"/>
        <w:rPr>
          <w:rFonts w:ascii="Times New Roman" w:hAnsi="Times New Roman" w:cs="Times New Roman"/>
          <w:b/>
          <w:sz w:val="24"/>
          <w:szCs w:val="24"/>
          <w:lang w:val="kk-KZ"/>
        </w:rPr>
      </w:pPr>
    </w:p>
    <w:p w14:paraId="4B4F2D3D" w14:textId="77777777" w:rsidR="0051225C" w:rsidRPr="000D7615" w:rsidRDefault="0051225C" w:rsidP="000D7615">
      <w:pPr>
        <w:shd w:val="clear" w:color="auto" w:fill="FFFFFF"/>
        <w:spacing w:after="0" w:line="240" w:lineRule="auto"/>
        <w:jc w:val="center"/>
        <w:rPr>
          <w:rFonts w:ascii="Times New Roman" w:hAnsi="Times New Roman" w:cs="Times New Roman"/>
          <w:b/>
          <w:sz w:val="24"/>
          <w:szCs w:val="24"/>
          <w:lang w:val="kk-KZ"/>
        </w:rPr>
      </w:pPr>
    </w:p>
    <w:p w14:paraId="37875B7F" w14:textId="77777777" w:rsidR="0051225C" w:rsidRPr="000D7615" w:rsidRDefault="0051225C" w:rsidP="000D7615">
      <w:pPr>
        <w:shd w:val="clear" w:color="auto" w:fill="FFFFFF"/>
        <w:spacing w:after="0" w:line="240" w:lineRule="auto"/>
        <w:jc w:val="center"/>
        <w:rPr>
          <w:rFonts w:ascii="Times New Roman" w:hAnsi="Times New Roman" w:cs="Times New Roman"/>
          <w:b/>
          <w:sz w:val="24"/>
          <w:szCs w:val="24"/>
          <w:lang w:val="kk-KZ"/>
        </w:rPr>
      </w:pPr>
    </w:p>
    <w:p w14:paraId="5ECDE4E9" w14:textId="77777777" w:rsidR="0051225C" w:rsidRPr="000D7615" w:rsidRDefault="0051225C" w:rsidP="000D7615">
      <w:pPr>
        <w:shd w:val="clear" w:color="auto" w:fill="FFFFFF"/>
        <w:spacing w:after="0" w:line="240" w:lineRule="auto"/>
        <w:jc w:val="center"/>
        <w:rPr>
          <w:rFonts w:ascii="Times New Roman" w:hAnsi="Times New Roman" w:cs="Times New Roman"/>
          <w:b/>
          <w:sz w:val="24"/>
          <w:szCs w:val="24"/>
          <w:lang w:val="kk-KZ"/>
        </w:rPr>
      </w:pPr>
    </w:p>
    <w:p w14:paraId="0271A93D" w14:textId="77777777" w:rsidR="00D46F50" w:rsidRPr="000D7615" w:rsidRDefault="00D46F50" w:rsidP="000D7615">
      <w:pPr>
        <w:shd w:val="clear" w:color="auto" w:fill="FFFFFF"/>
        <w:spacing w:after="0" w:line="240" w:lineRule="auto"/>
        <w:jc w:val="center"/>
        <w:rPr>
          <w:rFonts w:ascii="Times New Roman" w:hAnsi="Times New Roman" w:cs="Times New Roman"/>
          <w:b/>
          <w:sz w:val="24"/>
          <w:szCs w:val="24"/>
          <w:lang w:val="kk-KZ"/>
        </w:rPr>
      </w:pPr>
    </w:p>
    <w:p w14:paraId="120E46A9" w14:textId="77777777" w:rsidR="00211D38" w:rsidRPr="000D7615" w:rsidRDefault="00211D38" w:rsidP="000D7615">
      <w:pPr>
        <w:shd w:val="clear" w:color="auto" w:fill="FFFFFF"/>
        <w:spacing w:after="0" w:line="240" w:lineRule="auto"/>
        <w:jc w:val="center"/>
        <w:rPr>
          <w:rFonts w:ascii="Times New Roman" w:hAnsi="Times New Roman" w:cs="Times New Roman"/>
          <w:b/>
          <w:sz w:val="24"/>
          <w:szCs w:val="24"/>
          <w:lang w:val="kk-KZ"/>
        </w:rPr>
      </w:pPr>
    </w:p>
    <w:p w14:paraId="0E329BC6" w14:textId="77777777" w:rsidR="00211D38" w:rsidRPr="000D7615" w:rsidRDefault="00211D38" w:rsidP="000D7615">
      <w:pPr>
        <w:shd w:val="clear" w:color="auto" w:fill="FFFFFF"/>
        <w:spacing w:after="0" w:line="240" w:lineRule="auto"/>
        <w:jc w:val="center"/>
        <w:rPr>
          <w:rFonts w:ascii="Times New Roman" w:hAnsi="Times New Roman" w:cs="Times New Roman"/>
          <w:b/>
          <w:sz w:val="24"/>
          <w:szCs w:val="24"/>
          <w:lang w:val="kk-KZ"/>
        </w:rPr>
      </w:pPr>
    </w:p>
    <w:p w14:paraId="6A3BA3A9" w14:textId="77777777" w:rsidR="00211D38" w:rsidRPr="000D7615" w:rsidRDefault="00211D38" w:rsidP="000D7615">
      <w:pPr>
        <w:shd w:val="clear" w:color="auto" w:fill="FFFFFF"/>
        <w:spacing w:after="0" w:line="240" w:lineRule="auto"/>
        <w:jc w:val="center"/>
        <w:rPr>
          <w:rFonts w:ascii="Times New Roman" w:hAnsi="Times New Roman" w:cs="Times New Roman"/>
          <w:b/>
          <w:sz w:val="24"/>
          <w:szCs w:val="24"/>
          <w:lang w:val="kk-KZ"/>
        </w:rPr>
      </w:pPr>
    </w:p>
    <w:p w14:paraId="76BCE500" w14:textId="55123D37" w:rsidR="00150C45" w:rsidRPr="000D7615" w:rsidRDefault="0051225C" w:rsidP="000D7615">
      <w:pPr>
        <w:shd w:val="clear" w:color="auto" w:fill="FFFFFF"/>
        <w:spacing w:after="0" w:line="240" w:lineRule="auto"/>
        <w:jc w:val="center"/>
        <w:rPr>
          <w:rFonts w:ascii="Times New Roman" w:hAnsi="Times New Roman" w:cs="Times New Roman"/>
          <w:b/>
          <w:sz w:val="24"/>
          <w:szCs w:val="24"/>
          <w:lang w:val="kk-KZ"/>
        </w:rPr>
      </w:pPr>
      <w:r w:rsidRPr="000D7615">
        <w:rPr>
          <w:rFonts w:ascii="Times New Roman" w:hAnsi="Times New Roman" w:cs="Times New Roman"/>
          <w:b/>
          <w:sz w:val="24"/>
          <w:szCs w:val="24"/>
          <w:lang w:val="kk-KZ"/>
        </w:rPr>
        <w:t>20</w:t>
      </w:r>
      <w:r w:rsidRPr="000D7615">
        <w:rPr>
          <w:rFonts w:ascii="Times New Roman" w:hAnsi="Times New Roman" w:cs="Times New Roman"/>
          <w:b/>
          <w:sz w:val="24"/>
          <w:szCs w:val="24"/>
        </w:rPr>
        <w:t>2</w:t>
      </w:r>
      <w:r w:rsidR="009E6862">
        <w:rPr>
          <w:rFonts w:ascii="Times New Roman" w:hAnsi="Times New Roman" w:cs="Times New Roman"/>
          <w:b/>
          <w:sz w:val="24"/>
          <w:szCs w:val="24"/>
          <w:lang w:val="kk-KZ"/>
        </w:rPr>
        <w:t>5</w:t>
      </w:r>
      <w:r w:rsidRPr="000D7615">
        <w:rPr>
          <w:rFonts w:ascii="Times New Roman" w:hAnsi="Times New Roman" w:cs="Times New Roman"/>
          <w:b/>
          <w:sz w:val="24"/>
          <w:szCs w:val="24"/>
          <w:lang w:val="kk-KZ"/>
        </w:rPr>
        <w:t xml:space="preserve"> жылғы қабылдау</w:t>
      </w:r>
    </w:p>
    <w:p w14:paraId="2F1233CB" w14:textId="77777777" w:rsidR="00211D38" w:rsidRPr="000D7615" w:rsidRDefault="00211D38" w:rsidP="000D7615">
      <w:pPr>
        <w:shd w:val="clear" w:color="auto" w:fill="FFFFFF"/>
        <w:spacing w:after="0" w:line="240" w:lineRule="auto"/>
        <w:jc w:val="center"/>
        <w:rPr>
          <w:rFonts w:ascii="Times New Roman" w:hAnsi="Times New Roman" w:cs="Times New Roman"/>
          <w:b/>
          <w:sz w:val="24"/>
          <w:szCs w:val="24"/>
          <w:lang w:val="kk-KZ"/>
        </w:rPr>
      </w:pPr>
    </w:p>
    <w:p w14:paraId="30A0D9E6" w14:textId="77777777" w:rsidR="00211D38" w:rsidRPr="000D7615" w:rsidRDefault="00211D38" w:rsidP="000D7615">
      <w:pPr>
        <w:shd w:val="clear" w:color="auto" w:fill="FFFFFF"/>
        <w:spacing w:after="0" w:line="240" w:lineRule="auto"/>
        <w:jc w:val="center"/>
        <w:rPr>
          <w:rFonts w:ascii="Times New Roman" w:hAnsi="Times New Roman" w:cs="Times New Roman"/>
          <w:b/>
          <w:sz w:val="24"/>
          <w:szCs w:val="24"/>
          <w:lang w:val="kk-KZ"/>
        </w:rPr>
      </w:pPr>
    </w:p>
    <w:p w14:paraId="47AA2C42" w14:textId="305017EA" w:rsidR="6B229BC4" w:rsidRPr="000D7615" w:rsidRDefault="00552019" w:rsidP="000D7615">
      <w:pPr>
        <w:pStyle w:val="1"/>
        <w:spacing w:before="0" w:line="240" w:lineRule="auto"/>
        <w:jc w:val="both"/>
        <w:rPr>
          <w:rFonts w:ascii="Times New Roman" w:eastAsia="Yu Gothic Light" w:hAnsi="Times New Roman" w:cs="Times New Roman"/>
          <w:b/>
          <w:bCs/>
          <w:sz w:val="20"/>
          <w:szCs w:val="20"/>
          <w:lang w:val="kk-KZ"/>
        </w:rPr>
      </w:pPr>
      <w:bookmarkStart w:id="0" w:name="_Toc95726084"/>
      <w:bookmarkStart w:id="1" w:name="_Toc137391301"/>
      <w:r w:rsidRPr="000D7615">
        <w:rPr>
          <w:rFonts w:ascii="Times New Roman" w:hAnsi="Times New Roman" w:cs="Times New Roman"/>
          <w:b/>
          <w:bCs/>
          <w:sz w:val="20"/>
          <w:szCs w:val="20"/>
          <w:lang w:val="kk-KZ"/>
        </w:rPr>
        <w:t xml:space="preserve">1. </w:t>
      </w:r>
      <w:bookmarkEnd w:id="0"/>
      <w:r w:rsidR="00994350" w:rsidRPr="000D7615">
        <w:rPr>
          <w:rFonts w:ascii="Times New Roman" w:hAnsi="Times New Roman" w:cs="Times New Roman"/>
          <w:b/>
          <w:bCs/>
          <w:sz w:val="20"/>
          <w:szCs w:val="20"/>
          <w:lang w:val="kk-KZ"/>
        </w:rPr>
        <w:t>Жалпы ақпарат</w:t>
      </w:r>
      <w:bookmarkEnd w:id="1"/>
    </w:p>
    <w:p w14:paraId="6670B22C" w14:textId="77777777" w:rsidR="6B229BC4" w:rsidRPr="000D7615" w:rsidRDefault="6B229BC4" w:rsidP="000D7615">
      <w:pPr>
        <w:spacing w:after="0" w:line="240" w:lineRule="auto"/>
        <w:jc w:val="both"/>
        <w:rPr>
          <w:rFonts w:ascii="Times New Roman" w:hAnsi="Times New Roman" w:cs="Times New Roman"/>
          <w:sz w:val="20"/>
          <w:szCs w:val="20"/>
          <w:lang w:val="kk-KZ"/>
        </w:rPr>
      </w:pPr>
    </w:p>
    <w:tbl>
      <w:tblPr>
        <w:tblW w:w="10207" w:type="dxa"/>
        <w:tblInd w:w="-176" w:type="dxa"/>
        <w:tblLayout w:type="fixed"/>
        <w:tblLook w:val="0400" w:firstRow="0" w:lastRow="0" w:firstColumn="0" w:lastColumn="0" w:noHBand="0" w:noVBand="1"/>
      </w:tblPr>
      <w:tblGrid>
        <w:gridCol w:w="2836"/>
        <w:gridCol w:w="7371"/>
      </w:tblGrid>
      <w:tr w:rsidR="00994350" w:rsidRPr="000D7615" w14:paraId="0A673001" w14:textId="77777777" w:rsidTr="006C564F">
        <w:tc>
          <w:tcPr>
            <w:tcW w:w="2836" w:type="dxa"/>
            <w:tcBorders>
              <w:top w:val="single" w:sz="8" w:space="0" w:color="000000"/>
              <w:left w:val="single" w:sz="8" w:space="0" w:color="000000"/>
              <w:bottom w:val="single" w:sz="8" w:space="0" w:color="000000"/>
              <w:right w:val="single" w:sz="8" w:space="0" w:color="BFBFBF"/>
            </w:tcBorders>
            <w:shd w:val="clear" w:color="auto" w:fill="D9D9D9"/>
          </w:tcPr>
          <w:p w14:paraId="0C7025CB" w14:textId="4E657C19" w:rsidR="00994350" w:rsidRPr="000D7615" w:rsidRDefault="00994350" w:rsidP="00F97EA6">
            <w:pPr>
              <w:tabs>
                <w:tab w:val="left" w:pos="709"/>
              </w:tabs>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b/>
                <w:bCs/>
                <w:color w:val="000000" w:themeColor="text1"/>
                <w:sz w:val="20"/>
                <w:szCs w:val="20"/>
                <w:lang w:val="kk-KZ"/>
              </w:rPr>
              <w:t xml:space="preserve">1.1. </w:t>
            </w:r>
            <w:r w:rsidRPr="000D7615">
              <w:rPr>
                <w:rFonts w:ascii="Times New Roman" w:eastAsia="Times New Roman" w:hAnsi="Times New Roman" w:cs="Times New Roman"/>
                <w:b/>
                <w:bCs/>
                <w:sz w:val="20"/>
                <w:szCs w:val="20"/>
                <w:lang w:val="kk-KZ"/>
              </w:rPr>
              <w:t>Білім беру бағдарламасының атауы</w:t>
            </w:r>
          </w:p>
        </w:tc>
        <w:tc>
          <w:tcPr>
            <w:tcW w:w="7371" w:type="dxa"/>
            <w:tcBorders>
              <w:top w:val="single" w:sz="8" w:space="0" w:color="000000"/>
              <w:left w:val="single" w:sz="8" w:space="0" w:color="BFBFBF"/>
              <w:bottom w:val="single" w:sz="8" w:space="0" w:color="000000"/>
              <w:right w:val="single" w:sz="8" w:space="0" w:color="000000"/>
            </w:tcBorders>
          </w:tcPr>
          <w:p w14:paraId="45668E20" w14:textId="61DDE111" w:rsidR="00994350" w:rsidRPr="000D7615" w:rsidRDefault="00521CA2" w:rsidP="000D7615">
            <w:pPr>
              <w:tabs>
                <w:tab w:val="left" w:pos="709"/>
              </w:tabs>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b/>
                <w:bCs/>
                <w:color w:val="000000"/>
                <w:sz w:val="20"/>
                <w:szCs w:val="20"/>
                <w:lang w:val="kk-KZ"/>
              </w:rPr>
              <w:t xml:space="preserve">ТАРИХ ЖӘНЕ ҚОҒАМТАНУ </w:t>
            </w:r>
          </w:p>
        </w:tc>
      </w:tr>
      <w:tr w:rsidR="00994350" w:rsidRPr="000D7615" w14:paraId="7FA76306" w14:textId="77777777" w:rsidTr="000D7615">
        <w:trPr>
          <w:trHeight w:val="2470"/>
        </w:trPr>
        <w:tc>
          <w:tcPr>
            <w:tcW w:w="2836" w:type="dxa"/>
            <w:tcBorders>
              <w:top w:val="single" w:sz="8" w:space="0" w:color="000000"/>
              <w:left w:val="single" w:sz="8" w:space="0" w:color="000000"/>
              <w:bottom w:val="single" w:sz="8" w:space="0" w:color="000000"/>
              <w:right w:val="single" w:sz="8" w:space="0" w:color="BFBFBF"/>
            </w:tcBorders>
            <w:shd w:val="clear" w:color="auto" w:fill="D9D9D9"/>
          </w:tcPr>
          <w:p w14:paraId="2656AB84" w14:textId="77777777" w:rsidR="00994350" w:rsidRPr="000D7615" w:rsidRDefault="00994350" w:rsidP="00F97EA6">
            <w:pPr>
              <w:tabs>
                <w:tab w:val="left" w:pos="709"/>
              </w:tabs>
              <w:spacing w:after="0" w:line="240" w:lineRule="auto"/>
              <w:rPr>
                <w:rFonts w:ascii="Times New Roman" w:eastAsia="Times New Roman" w:hAnsi="Times New Roman" w:cs="Times New Roman"/>
                <w:b/>
                <w:bCs/>
                <w:color w:val="000000" w:themeColor="text1"/>
                <w:sz w:val="20"/>
                <w:szCs w:val="20"/>
                <w:lang w:val="kk-KZ"/>
              </w:rPr>
            </w:pPr>
            <w:r w:rsidRPr="000D7615">
              <w:rPr>
                <w:rFonts w:ascii="Times New Roman" w:eastAsia="Times New Roman" w:hAnsi="Times New Roman" w:cs="Times New Roman"/>
                <w:b/>
                <w:bCs/>
                <w:color w:val="000000" w:themeColor="text1"/>
                <w:sz w:val="20"/>
                <w:szCs w:val="20"/>
                <w:lang w:val="kk-KZ"/>
              </w:rPr>
              <w:t xml:space="preserve">1.2. </w:t>
            </w:r>
            <w:r w:rsidRPr="000D7615">
              <w:rPr>
                <w:rFonts w:ascii="Times New Roman" w:eastAsia="Times New Roman" w:hAnsi="Times New Roman" w:cs="Times New Roman"/>
                <w:b/>
                <w:bCs/>
                <w:sz w:val="20"/>
                <w:szCs w:val="20"/>
                <w:lang w:val="kk-KZ"/>
              </w:rPr>
              <w:t>Білім беру бағдарламасын әзірлеу бойынша топ</w:t>
            </w:r>
          </w:p>
          <w:p w14:paraId="007CCF0A" w14:textId="77777777" w:rsidR="00994350" w:rsidRPr="000D7615" w:rsidRDefault="00994350" w:rsidP="00F97EA6">
            <w:pPr>
              <w:tabs>
                <w:tab w:val="left" w:pos="709"/>
              </w:tabs>
              <w:spacing w:after="0" w:line="240" w:lineRule="auto"/>
              <w:rPr>
                <w:rFonts w:ascii="Times New Roman" w:hAnsi="Times New Roman" w:cs="Times New Roman"/>
                <w:sz w:val="20"/>
                <w:szCs w:val="20"/>
                <w:lang w:val="kk-KZ"/>
              </w:rPr>
            </w:pPr>
          </w:p>
        </w:tc>
        <w:tc>
          <w:tcPr>
            <w:tcW w:w="7371" w:type="dxa"/>
            <w:tcBorders>
              <w:top w:val="single" w:sz="8" w:space="0" w:color="000000"/>
              <w:left w:val="single" w:sz="8" w:space="0" w:color="BFBFBF"/>
              <w:bottom w:val="single" w:sz="8" w:space="0" w:color="000000"/>
              <w:right w:val="single" w:sz="8" w:space="0" w:color="000000"/>
            </w:tcBorders>
            <w:vAlign w:val="center"/>
          </w:tcPr>
          <w:tbl>
            <w:tblPr>
              <w:tblW w:w="7536" w:type="dxa"/>
              <w:tblLayout w:type="fixed"/>
              <w:tblLook w:val="0400" w:firstRow="0" w:lastRow="0" w:firstColumn="0" w:lastColumn="0" w:noHBand="0" w:noVBand="1"/>
            </w:tblPr>
            <w:tblGrid>
              <w:gridCol w:w="2717"/>
              <w:gridCol w:w="4819"/>
            </w:tblGrid>
            <w:tr w:rsidR="00686EC9" w:rsidRPr="000D7615" w14:paraId="3B5C7B73" w14:textId="77777777" w:rsidTr="000D7615">
              <w:tc>
                <w:tcPr>
                  <w:tcW w:w="2717" w:type="dxa"/>
                  <w:tcBorders>
                    <w:top w:val="single" w:sz="8" w:space="0" w:color="000000"/>
                    <w:left w:val="single" w:sz="8" w:space="0" w:color="000000"/>
                    <w:bottom w:val="single" w:sz="8" w:space="0" w:color="000000"/>
                    <w:right w:val="single" w:sz="8" w:space="0" w:color="000000"/>
                  </w:tcBorders>
                  <w:shd w:val="clear" w:color="auto" w:fill="D9D9D9"/>
                </w:tcPr>
                <w:p w14:paraId="03C80466" w14:textId="69E94DFB" w:rsidR="00686EC9" w:rsidRPr="000D7615" w:rsidRDefault="00686EC9" w:rsidP="000D7615">
                  <w:pPr>
                    <w:tabs>
                      <w:tab w:val="left" w:pos="709"/>
                    </w:tabs>
                    <w:spacing w:after="0" w:line="240" w:lineRule="auto"/>
                    <w:jc w:val="center"/>
                    <w:rPr>
                      <w:rFonts w:ascii="Times New Roman" w:eastAsia="Times New Roman" w:hAnsi="Times New Roman" w:cs="Times New Roman"/>
                      <w:b/>
                      <w:bCs/>
                      <w:color w:val="000000"/>
                      <w:sz w:val="20"/>
                      <w:szCs w:val="20"/>
                      <w:lang w:val="ru-RU"/>
                    </w:rPr>
                  </w:pPr>
                  <w:r w:rsidRPr="000D7615">
                    <w:rPr>
                      <w:rFonts w:ascii="Times New Roman" w:eastAsia="Times New Roman" w:hAnsi="Times New Roman" w:cs="Times New Roman"/>
                      <w:b/>
                      <w:bCs/>
                      <w:sz w:val="20"/>
                      <w:szCs w:val="20"/>
                      <w:lang w:val="kk-KZ"/>
                    </w:rPr>
                    <w:t>Жетекші университет</w:t>
                  </w:r>
                </w:p>
              </w:tc>
              <w:tc>
                <w:tcPr>
                  <w:tcW w:w="4819" w:type="dxa"/>
                  <w:tcBorders>
                    <w:top w:val="single" w:sz="8" w:space="0" w:color="000000"/>
                    <w:left w:val="single" w:sz="8" w:space="0" w:color="000000"/>
                    <w:bottom w:val="single" w:sz="8" w:space="0" w:color="000000"/>
                    <w:right w:val="single" w:sz="8" w:space="0" w:color="000000"/>
                  </w:tcBorders>
                  <w:shd w:val="clear" w:color="auto" w:fill="D9D9D9"/>
                </w:tcPr>
                <w:p w14:paraId="2B5D74F4" w14:textId="02AC79F2" w:rsidR="00686EC9" w:rsidRPr="000D7615" w:rsidRDefault="00686EC9" w:rsidP="000D7615">
                  <w:pPr>
                    <w:tabs>
                      <w:tab w:val="left" w:pos="709"/>
                    </w:tabs>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b/>
                      <w:bCs/>
                      <w:sz w:val="20"/>
                      <w:szCs w:val="20"/>
                      <w:lang w:val="kk-KZ"/>
                    </w:rPr>
                    <w:t>Қатысушы университеттер</w:t>
                  </w:r>
                </w:p>
              </w:tc>
            </w:tr>
            <w:tr w:rsidR="00686EC9" w:rsidRPr="000D7615" w14:paraId="3BF58880" w14:textId="77777777" w:rsidTr="000D7615">
              <w:trPr>
                <w:trHeight w:val="401"/>
              </w:trPr>
              <w:tc>
                <w:tcPr>
                  <w:tcW w:w="2717" w:type="dxa"/>
                  <w:tcBorders>
                    <w:top w:val="single" w:sz="8" w:space="0" w:color="000000"/>
                    <w:left w:val="single" w:sz="8" w:space="0" w:color="000000"/>
                    <w:right w:val="single" w:sz="8" w:space="0" w:color="000000"/>
                  </w:tcBorders>
                </w:tcPr>
                <w:p w14:paraId="65F8B734" w14:textId="1422C59A" w:rsidR="00686EC9" w:rsidRPr="000D7615" w:rsidRDefault="00686EC9" w:rsidP="000D7615">
                  <w:pPr>
                    <w:tabs>
                      <w:tab w:val="left" w:pos="709"/>
                    </w:tabs>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iCs/>
                      <w:color w:val="000000"/>
                      <w:sz w:val="20"/>
                      <w:szCs w:val="20"/>
                      <w:lang w:val="kk-KZ"/>
                    </w:rPr>
                    <w:t>Қ.Жұбанов атындағы Ақтөбе өңірлік университеті</w:t>
                  </w:r>
                </w:p>
              </w:tc>
              <w:tc>
                <w:tcPr>
                  <w:tcW w:w="4819" w:type="dxa"/>
                  <w:tcBorders>
                    <w:top w:val="single" w:sz="8" w:space="0" w:color="000000"/>
                    <w:left w:val="single" w:sz="8" w:space="0" w:color="000000"/>
                    <w:right w:val="single" w:sz="8" w:space="0" w:color="000000"/>
                  </w:tcBorders>
                </w:tcPr>
                <w:p w14:paraId="11992A39" w14:textId="0DCA403A" w:rsidR="00686EC9" w:rsidRPr="000D7615" w:rsidRDefault="00686EC9" w:rsidP="000D7615">
                  <w:pPr>
                    <w:tabs>
                      <w:tab w:val="left" w:pos="709"/>
                    </w:tabs>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color w:val="000000"/>
                      <w:sz w:val="20"/>
                      <w:szCs w:val="20"/>
                      <w:lang w:val="kk-KZ"/>
                    </w:rPr>
                    <w:t>Абай атындағы Қазақ Ұлттық педагогикалық университеті</w:t>
                  </w:r>
                </w:p>
              </w:tc>
            </w:tr>
            <w:tr w:rsidR="00686EC9" w:rsidRPr="000D7615" w14:paraId="695D0DFA" w14:textId="77777777" w:rsidTr="000D7615">
              <w:trPr>
                <w:trHeight w:val="351"/>
              </w:trPr>
              <w:tc>
                <w:tcPr>
                  <w:tcW w:w="2717" w:type="dxa"/>
                  <w:tcBorders>
                    <w:top w:val="single" w:sz="8" w:space="0" w:color="000000"/>
                    <w:left w:val="single" w:sz="8" w:space="0" w:color="000000"/>
                    <w:bottom w:val="single" w:sz="8" w:space="0" w:color="000000"/>
                    <w:right w:val="single" w:sz="8" w:space="0" w:color="000000"/>
                  </w:tcBorders>
                </w:tcPr>
                <w:p w14:paraId="3F724007" w14:textId="28C280D5" w:rsidR="00686EC9" w:rsidRPr="000D7615" w:rsidRDefault="00686EC9" w:rsidP="000D7615">
                  <w:pPr>
                    <w:tabs>
                      <w:tab w:val="left" w:pos="709"/>
                    </w:tabs>
                    <w:spacing w:after="0" w:line="240" w:lineRule="auto"/>
                    <w:rPr>
                      <w:rFonts w:ascii="Times New Roman" w:hAnsi="Times New Roman" w:cs="Times New Roman"/>
                      <w:sz w:val="20"/>
                      <w:szCs w:val="20"/>
                      <w:lang w:val="kk-KZ"/>
                    </w:rPr>
                  </w:pPr>
                </w:p>
              </w:tc>
              <w:tc>
                <w:tcPr>
                  <w:tcW w:w="4819" w:type="dxa"/>
                  <w:tcBorders>
                    <w:top w:val="single" w:sz="8" w:space="0" w:color="000000"/>
                    <w:left w:val="single" w:sz="8" w:space="0" w:color="000000"/>
                    <w:bottom w:val="single" w:sz="8" w:space="0" w:color="000000"/>
                    <w:right w:val="single" w:sz="8" w:space="0" w:color="000000"/>
                  </w:tcBorders>
                </w:tcPr>
                <w:p w14:paraId="1D0F2722" w14:textId="230EB28F" w:rsidR="00686EC9" w:rsidRPr="000D7615" w:rsidRDefault="00686EC9" w:rsidP="000D7615">
                  <w:pPr>
                    <w:tabs>
                      <w:tab w:val="left" w:pos="709"/>
                    </w:tabs>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Ы. Алтынсарин атындағы Арқалық педагогикалық институты</w:t>
                  </w:r>
                </w:p>
              </w:tc>
            </w:tr>
            <w:tr w:rsidR="00686EC9" w:rsidRPr="000D7615" w14:paraId="61AC7C65" w14:textId="77777777" w:rsidTr="000D7615">
              <w:trPr>
                <w:trHeight w:val="429"/>
              </w:trPr>
              <w:tc>
                <w:tcPr>
                  <w:tcW w:w="2717" w:type="dxa"/>
                  <w:tcBorders>
                    <w:top w:val="single" w:sz="8" w:space="0" w:color="000000"/>
                    <w:left w:val="single" w:sz="8" w:space="0" w:color="000000"/>
                    <w:bottom w:val="single" w:sz="8" w:space="0" w:color="000000"/>
                    <w:right w:val="single" w:sz="8" w:space="0" w:color="000000"/>
                  </w:tcBorders>
                </w:tcPr>
                <w:p w14:paraId="31EE2CBA" w14:textId="77777777" w:rsidR="00686EC9" w:rsidRPr="000D7615" w:rsidRDefault="00686EC9" w:rsidP="000D7615">
                  <w:pPr>
                    <w:tabs>
                      <w:tab w:val="left" w:pos="709"/>
                    </w:tabs>
                    <w:spacing w:after="0" w:line="240" w:lineRule="auto"/>
                    <w:rPr>
                      <w:rFonts w:ascii="Times New Roman" w:hAnsi="Times New Roman" w:cs="Times New Roman"/>
                      <w:sz w:val="20"/>
                      <w:szCs w:val="20"/>
                      <w:lang w:val="kk-KZ"/>
                    </w:rPr>
                  </w:pPr>
                </w:p>
              </w:tc>
              <w:tc>
                <w:tcPr>
                  <w:tcW w:w="4819" w:type="dxa"/>
                  <w:tcBorders>
                    <w:top w:val="single" w:sz="8" w:space="0" w:color="000000"/>
                    <w:left w:val="single" w:sz="8" w:space="0" w:color="000000"/>
                    <w:bottom w:val="single" w:sz="8" w:space="0" w:color="000000"/>
                    <w:right w:val="single" w:sz="8" w:space="0" w:color="000000"/>
                  </w:tcBorders>
                </w:tcPr>
                <w:p w14:paraId="1936AD8B" w14:textId="65BF5CB3" w:rsidR="00686EC9" w:rsidRPr="000D7615" w:rsidRDefault="00E05F1E" w:rsidP="000D7615">
                  <w:pPr>
                    <w:tabs>
                      <w:tab w:val="left" w:pos="709"/>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Сәрсен Аманжолов атындағы Шығыс </w:t>
                  </w:r>
                  <w:r w:rsidR="00686EC9" w:rsidRPr="000D7615">
                    <w:rPr>
                      <w:rFonts w:ascii="Times New Roman" w:hAnsi="Times New Roman" w:cs="Times New Roman"/>
                      <w:sz w:val="20"/>
                      <w:szCs w:val="20"/>
                      <w:lang w:val="kk-KZ"/>
                    </w:rPr>
                    <w:t>Қазақстан университеті</w:t>
                  </w:r>
                </w:p>
              </w:tc>
            </w:tr>
            <w:tr w:rsidR="00686EC9" w:rsidRPr="000D7615" w14:paraId="3AA352AD" w14:textId="77777777" w:rsidTr="000D7615">
              <w:trPr>
                <w:trHeight w:val="298"/>
              </w:trPr>
              <w:tc>
                <w:tcPr>
                  <w:tcW w:w="2717" w:type="dxa"/>
                  <w:tcBorders>
                    <w:top w:val="single" w:sz="8" w:space="0" w:color="000000"/>
                    <w:left w:val="single" w:sz="8" w:space="0" w:color="000000"/>
                    <w:bottom w:val="single" w:sz="8" w:space="0" w:color="000000"/>
                    <w:right w:val="single" w:sz="8" w:space="0" w:color="000000"/>
                  </w:tcBorders>
                </w:tcPr>
                <w:p w14:paraId="312D12CC" w14:textId="77777777" w:rsidR="00686EC9" w:rsidRPr="000D7615" w:rsidRDefault="00686EC9" w:rsidP="000D7615">
                  <w:pPr>
                    <w:tabs>
                      <w:tab w:val="left" w:pos="709"/>
                    </w:tabs>
                    <w:spacing w:after="0" w:line="240" w:lineRule="auto"/>
                    <w:rPr>
                      <w:rFonts w:ascii="Times New Roman" w:hAnsi="Times New Roman" w:cs="Times New Roman"/>
                      <w:sz w:val="20"/>
                      <w:szCs w:val="20"/>
                      <w:lang w:val="kk-KZ"/>
                    </w:rPr>
                  </w:pPr>
                </w:p>
              </w:tc>
              <w:tc>
                <w:tcPr>
                  <w:tcW w:w="4819" w:type="dxa"/>
                  <w:tcBorders>
                    <w:top w:val="single" w:sz="8" w:space="0" w:color="000000"/>
                    <w:left w:val="single" w:sz="8" w:space="0" w:color="000000"/>
                    <w:bottom w:val="single" w:sz="8" w:space="0" w:color="000000"/>
                    <w:right w:val="single" w:sz="8" w:space="0" w:color="000000"/>
                  </w:tcBorders>
                </w:tcPr>
                <w:p w14:paraId="2936E95D" w14:textId="18CF5573" w:rsidR="000D7615" w:rsidRPr="000D7615" w:rsidRDefault="00686EC9" w:rsidP="000D7615">
                  <w:pPr>
                    <w:tabs>
                      <w:tab w:val="left" w:pos="709"/>
                    </w:tabs>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Семей қаласының Шәкәрім атындағы университеті</w:t>
                  </w:r>
                </w:p>
              </w:tc>
            </w:tr>
            <w:tr w:rsidR="00686EC9" w:rsidRPr="000D7615" w14:paraId="742A5386" w14:textId="77777777" w:rsidTr="000D7615">
              <w:trPr>
                <w:trHeight w:val="387"/>
              </w:trPr>
              <w:tc>
                <w:tcPr>
                  <w:tcW w:w="2717" w:type="dxa"/>
                  <w:tcBorders>
                    <w:top w:val="single" w:sz="8" w:space="0" w:color="000000"/>
                    <w:left w:val="single" w:sz="8" w:space="0" w:color="000000"/>
                    <w:bottom w:val="single" w:sz="8" w:space="0" w:color="000000"/>
                    <w:right w:val="single" w:sz="8" w:space="0" w:color="000000"/>
                  </w:tcBorders>
                </w:tcPr>
                <w:p w14:paraId="70B13685" w14:textId="77777777" w:rsidR="00686EC9" w:rsidRPr="000D7615" w:rsidRDefault="00686EC9" w:rsidP="000D7615">
                  <w:pPr>
                    <w:tabs>
                      <w:tab w:val="left" w:pos="709"/>
                    </w:tabs>
                    <w:spacing w:after="0" w:line="240" w:lineRule="auto"/>
                    <w:rPr>
                      <w:rFonts w:ascii="Times New Roman" w:hAnsi="Times New Roman" w:cs="Times New Roman"/>
                      <w:sz w:val="20"/>
                      <w:szCs w:val="20"/>
                      <w:lang w:val="kk-KZ"/>
                    </w:rPr>
                  </w:pPr>
                </w:p>
              </w:tc>
              <w:tc>
                <w:tcPr>
                  <w:tcW w:w="4819" w:type="dxa"/>
                  <w:tcBorders>
                    <w:top w:val="single" w:sz="8" w:space="0" w:color="000000"/>
                    <w:left w:val="single" w:sz="8" w:space="0" w:color="000000"/>
                    <w:bottom w:val="single" w:sz="8" w:space="0" w:color="000000"/>
                    <w:right w:val="single" w:sz="8" w:space="0" w:color="000000"/>
                  </w:tcBorders>
                </w:tcPr>
                <w:p w14:paraId="59859176" w14:textId="6182385C" w:rsidR="00686EC9" w:rsidRPr="000D7615" w:rsidRDefault="00D83948" w:rsidP="00D83948">
                  <w:pPr>
                    <w:tabs>
                      <w:tab w:val="left" w:pos="709"/>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Өзбекәлі Жәнібеков атындағы </w:t>
                  </w:r>
                  <w:r w:rsidR="00686EC9" w:rsidRPr="000D7615">
                    <w:rPr>
                      <w:rFonts w:ascii="Times New Roman" w:hAnsi="Times New Roman" w:cs="Times New Roman"/>
                      <w:sz w:val="20"/>
                      <w:szCs w:val="20"/>
                      <w:lang w:val="kk-KZ"/>
                    </w:rPr>
                    <w:t xml:space="preserve">Оңтүстік Қазақстан </w:t>
                  </w:r>
                  <w:r w:rsidR="00E05F1E">
                    <w:rPr>
                      <w:rFonts w:ascii="Times New Roman" w:hAnsi="Times New Roman" w:cs="Times New Roman"/>
                      <w:sz w:val="20"/>
                      <w:szCs w:val="20"/>
                      <w:lang w:val="kk-KZ"/>
                    </w:rPr>
                    <w:t>педагогикалық университеті</w:t>
                  </w:r>
                </w:p>
              </w:tc>
            </w:tr>
          </w:tbl>
          <w:p w14:paraId="3CEA32B0" w14:textId="77777777" w:rsidR="00994350" w:rsidRPr="000D7615" w:rsidRDefault="00994350" w:rsidP="000D7615">
            <w:pPr>
              <w:spacing w:after="0" w:line="240" w:lineRule="auto"/>
              <w:rPr>
                <w:rFonts w:ascii="Times New Roman" w:hAnsi="Times New Roman" w:cs="Times New Roman"/>
                <w:sz w:val="20"/>
                <w:szCs w:val="20"/>
                <w:lang w:val="kk-KZ"/>
              </w:rPr>
            </w:pPr>
          </w:p>
        </w:tc>
      </w:tr>
      <w:tr w:rsidR="00E61686" w:rsidRPr="000D7615" w14:paraId="4E590493" w14:textId="77777777" w:rsidTr="006C564F">
        <w:trPr>
          <w:trHeight w:val="697"/>
        </w:trPr>
        <w:tc>
          <w:tcPr>
            <w:tcW w:w="2836" w:type="dxa"/>
            <w:tcBorders>
              <w:top w:val="single" w:sz="8" w:space="0" w:color="000000"/>
              <w:left w:val="single" w:sz="8" w:space="0" w:color="000000"/>
              <w:bottom w:val="single" w:sz="8" w:space="0" w:color="000000"/>
              <w:right w:val="single" w:sz="8" w:space="0" w:color="BFBFBF"/>
            </w:tcBorders>
            <w:shd w:val="clear" w:color="auto" w:fill="D9D9D9"/>
          </w:tcPr>
          <w:p w14:paraId="2AA4AC37" w14:textId="77E6AC8C" w:rsidR="00E61686" w:rsidRPr="000D7615" w:rsidRDefault="00E61686" w:rsidP="000D7615">
            <w:pPr>
              <w:tabs>
                <w:tab w:val="left" w:pos="709"/>
              </w:tabs>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b/>
                <w:bCs/>
                <w:color w:val="000000" w:themeColor="text1"/>
                <w:sz w:val="20"/>
                <w:szCs w:val="20"/>
                <w:lang w:val="kk-KZ"/>
              </w:rPr>
              <w:t xml:space="preserve">1.3. </w:t>
            </w:r>
            <w:r w:rsidRPr="000D7615">
              <w:rPr>
                <w:rFonts w:ascii="Times New Roman" w:eastAsia="Times New Roman" w:hAnsi="Times New Roman" w:cs="Times New Roman"/>
                <w:b/>
                <w:bCs/>
                <w:sz w:val="20"/>
                <w:szCs w:val="20"/>
                <w:lang w:val="kk-KZ"/>
              </w:rPr>
              <w:t xml:space="preserve">Білім беру бағдарламасының типі </w:t>
            </w:r>
            <w:r w:rsidRPr="000D7615">
              <w:rPr>
                <w:rFonts w:ascii="Times New Roman" w:eastAsia="Times New Roman" w:hAnsi="Times New Roman" w:cs="Times New Roman"/>
                <w:sz w:val="20"/>
                <w:szCs w:val="20"/>
                <w:lang w:val="kk-KZ"/>
              </w:rPr>
              <w:t>(Ұлттық біліктілік шеңберіне сәйкес)</w:t>
            </w:r>
          </w:p>
        </w:tc>
        <w:tc>
          <w:tcPr>
            <w:tcW w:w="7371" w:type="dxa"/>
            <w:tcBorders>
              <w:top w:val="single" w:sz="8" w:space="0" w:color="000000" w:themeColor="text1"/>
              <w:left w:val="single" w:sz="8" w:space="0" w:color="BFBFBF" w:themeColor="background1" w:themeShade="BF"/>
              <w:bottom w:val="single" w:sz="8" w:space="0" w:color="000000" w:themeColor="text1"/>
              <w:right w:val="single" w:sz="8" w:space="0" w:color="000000" w:themeColor="text1"/>
            </w:tcBorders>
          </w:tcPr>
          <w:p w14:paraId="6FF803C7" w14:textId="77777777" w:rsidR="00E61686" w:rsidRPr="000D7615" w:rsidRDefault="00E61686" w:rsidP="000D7615">
            <w:pPr>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 </w:t>
            </w:r>
          </w:p>
          <w:p w14:paraId="3FD0F523" w14:textId="7769F361" w:rsidR="00E61686" w:rsidRPr="000D7615" w:rsidRDefault="00E61686" w:rsidP="000D7615">
            <w:pPr>
              <w:tabs>
                <w:tab w:val="left" w:pos="709"/>
              </w:tabs>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 6 деңгей</w:t>
            </w:r>
            <w:r w:rsidR="0051225C" w:rsidRPr="000D7615">
              <w:rPr>
                <w:rFonts w:ascii="Times New Roman" w:eastAsia="Times New Roman" w:hAnsi="Times New Roman" w:cs="Times New Roman"/>
                <w:sz w:val="20"/>
                <w:szCs w:val="20"/>
                <w:lang w:val="kk-KZ"/>
              </w:rPr>
              <w:t>. Бакалавриат</w:t>
            </w:r>
          </w:p>
        </w:tc>
      </w:tr>
      <w:tr w:rsidR="00E61686" w:rsidRPr="000D7615" w14:paraId="1673F29A" w14:textId="77777777" w:rsidTr="006C564F">
        <w:tc>
          <w:tcPr>
            <w:tcW w:w="2836" w:type="dxa"/>
            <w:tcBorders>
              <w:top w:val="single" w:sz="8" w:space="0" w:color="000000"/>
              <w:left w:val="single" w:sz="8" w:space="0" w:color="000000"/>
              <w:bottom w:val="single" w:sz="8" w:space="0" w:color="000000"/>
              <w:right w:val="single" w:sz="8" w:space="0" w:color="BFBFBF"/>
            </w:tcBorders>
            <w:shd w:val="clear" w:color="auto" w:fill="D9D9D9"/>
          </w:tcPr>
          <w:p w14:paraId="48115278" w14:textId="17A84F8D" w:rsidR="00E61686" w:rsidRPr="000D7615" w:rsidRDefault="00E61686" w:rsidP="000D7615">
            <w:pPr>
              <w:tabs>
                <w:tab w:val="left" w:pos="709"/>
              </w:tabs>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b/>
                <w:bCs/>
                <w:color w:val="000000" w:themeColor="text1"/>
                <w:sz w:val="20"/>
                <w:szCs w:val="20"/>
                <w:lang w:val="kk-KZ"/>
              </w:rPr>
              <w:t xml:space="preserve">1.4. Жалпы </w:t>
            </w:r>
            <w:r w:rsidR="00FF1848" w:rsidRPr="000D7615">
              <w:rPr>
                <w:rFonts w:ascii="Times New Roman" w:eastAsia="Times New Roman" w:hAnsi="Times New Roman" w:cs="Times New Roman"/>
                <w:b/>
                <w:bCs/>
                <w:color w:val="000000" w:themeColor="text1"/>
                <w:sz w:val="20"/>
                <w:szCs w:val="20"/>
                <w:lang w:val="kk-KZ"/>
              </w:rPr>
              <w:t>академиялық кредит</w:t>
            </w:r>
            <w:r w:rsidRPr="000D7615">
              <w:rPr>
                <w:rFonts w:ascii="Times New Roman" w:eastAsia="Times New Roman" w:hAnsi="Times New Roman" w:cs="Times New Roman"/>
                <w:b/>
                <w:bCs/>
                <w:color w:val="000000" w:themeColor="text1"/>
                <w:sz w:val="20"/>
                <w:szCs w:val="20"/>
                <w:lang w:val="kk-KZ"/>
              </w:rPr>
              <w:t>тер саны</w:t>
            </w:r>
          </w:p>
        </w:tc>
        <w:tc>
          <w:tcPr>
            <w:tcW w:w="7371" w:type="dxa"/>
            <w:tcBorders>
              <w:top w:val="single" w:sz="8" w:space="0" w:color="000000" w:themeColor="text1"/>
              <w:left w:val="single" w:sz="8" w:space="0" w:color="BFBFBF" w:themeColor="background1" w:themeShade="BF"/>
              <w:bottom w:val="single" w:sz="8" w:space="0" w:color="000000" w:themeColor="text1"/>
              <w:right w:val="single" w:sz="8" w:space="0" w:color="000000" w:themeColor="text1"/>
            </w:tcBorders>
          </w:tcPr>
          <w:p w14:paraId="5B95A1FB" w14:textId="29D91078" w:rsidR="00E61686" w:rsidRPr="000D7615" w:rsidRDefault="003A1907" w:rsidP="000D7615">
            <w:pPr>
              <w:tabs>
                <w:tab w:val="left" w:pos="709"/>
              </w:tabs>
              <w:spacing w:after="0" w:line="240" w:lineRule="auto"/>
              <w:rPr>
                <w:rFonts w:ascii="Times New Roman" w:hAnsi="Times New Roman" w:cs="Times New Roman"/>
                <w:color w:val="FF0000"/>
                <w:sz w:val="20"/>
                <w:szCs w:val="20"/>
                <w:lang w:val="kk-KZ"/>
              </w:rPr>
            </w:pPr>
            <w:r w:rsidRPr="000D7615">
              <w:rPr>
                <w:rFonts w:ascii="Times New Roman" w:eastAsia="Times New Roman" w:hAnsi="Times New Roman" w:cs="Times New Roman"/>
                <w:sz w:val="20"/>
                <w:szCs w:val="20"/>
                <w:lang w:val="kk-KZ"/>
              </w:rPr>
              <w:t>254</w:t>
            </w:r>
          </w:p>
        </w:tc>
      </w:tr>
      <w:tr w:rsidR="00E61686" w:rsidRPr="000D7615" w14:paraId="075DBC05" w14:textId="77777777" w:rsidTr="006C564F">
        <w:tc>
          <w:tcPr>
            <w:tcW w:w="2836" w:type="dxa"/>
            <w:tcBorders>
              <w:top w:val="single" w:sz="8" w:space="0" w:color="000000"/>
              <w:left w:val="single" w:sz="8" w:space="0" w:color="000000"/>
              <w:bottom w:val="single" w:sz="8" w:space="0" w:color="000000"/>
              <w:right w:val="single" w:sz="8" w:space="0" w:color="BFBFBF"/>
            </w:tcBorders>
            <w:shd w:val="clear" w:color="auto" w:fill="D9D9D9"/>
          </w:tcPr>
          <w:p w14:paraId="792EBE4E" w14:textId="5E06F0E2" w:rsidR="00E61686" w:rsidRPr="000D7615" w:rsidRDefault="00E61686" w:rsidP="000D7615">
            <w:pPr>
              <w:tabs>
                <w:tab w:val="left" w:pos="709"/>
              </w:tabs>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b/>
                <w:bCs/>
                <w:color w:val="000000" w:themeColor="text1"/>
                <w:sz w:val="20"/>
                <w:szCs w:val="20"/>
                <w:lang w:val="kk-KZ"/>
              </w:rPr>
              <w:t>1.5. Оқу түрі</w:t>
            </w:r>
          </w:p>
        </w:tc>
        <w:tc>
          <w:tcPr>
            <w:tcW w:w="7371" w:type="dxa"/>
            <w:tcBorders>
              <w:top w:val="single" w:sz="8" w:space="0" w:color="000000" w:themeColor="text1"/>
              <w:left w:val="single" w:sz="8" w:space="0" w:color="BFBFBF" w:themeColor="background1" w:themeShade="BF"/>
              <w:bottom w:val="single" w:sz="8" w:space="0" w:color="000000" w:themeColor="text1"/>
              <w:right w:val="single" w:sz="8" w:space="0" w:color="000000" w:themeColor="text1"/>
            </w:tcBorders>
          </w:tcPr>
          <w:p w14:paraId="1147B7AA" w14:textId="10839BAC" w:rsidR="00E61686" w:rsidRPr="000D7615" w:rsidRDefault="0051225C" w:rsidP="000D7615">
            <w:pPr>
              <w:tabs>
                <w:tab w:val="left" w:pos="709"/>
              </w:tabs>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rPr>
              <w:t>К</w:t>
            </w:r>
            <w:r w:rsidR="00E61686" w:rsidRPr="000D7615">
              <w:rPr>
                <w:rFonts w:ascii="Times New Roman" w:eastAsia="Times New Roman" w:hAnsi="Times New Roman" w:cs="Times New Roman"/>
                <w:sz w:val="20"/>
                <w:szCs w:val="20"/>
                <w:lang w:val="kk-KZ"/>
              </w:rPr>
              <w:t>үндізгі</w:t>
            </w:r>
            <w:r w:rsidRPr="000D7615">
              <w:rPr>
                <w:rFonts w:ascii="Times New Roman" w:eastAsia="Times New Roman" w:hAnsi="Times New Roman" w:cs="Times New Roman"/>
                <w:sz w:val="20"/>
                <w:szCs w:val="20"/>
                <w:lang w:val="kk-KZ"/>
              </w:rPr>
              <w:t xml:space="preserve"> оқу</w:t>
            </w:r>
          </w:p>
        </w:tc>
      </w:tr>
      <w:tr w:rsidR="00E61686" w:rsidRPr="000D7615" w14:paraId="06971A4E" w14:textId="77777777" w:rsidTr="006C564F">
        <w:tc>
          <w:tcPr>
            <w:tcW w:w="2836" w:type="dxa"/>
            <w:tcBorders>
              <w:top w:val="single" w:sz="8" w:space="0" w:color="000000"/>
              <w:left w:val="single" w:sz="8" w:space="0" w:color="000000"/>
              <w:bottom w:val="single" w:sz="8" w:space="0" w:color="000000"/>
              <w:right w:val="single" w:sz="8" w:space="0" w:color="BFBFBF"/>
            </w:tcBorders>
            <w:shd w:val="clear" w:color="auto" w:fill="D9D9D9"/>
          </w:tcPr>
          <w:p w14:paraId="3202B554" w14:textId="6FAA9B0D" w:rsidR="00E61686" w:rsidRPr="000D7615" w:rsidRDefault="00E61686" w:rsidP="000D7615">
            <w:pPr>
              <w:tabs>
                <w:tab w:val="left" w:pos="709"/>
              </w:tabs>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b/>
                <w:bCs/>
                <w:color w:val="000000" w:themeColor="text1"/>
                <w:sz w:val="20"/>
                <w:szCs w:val="20"/>
                <w:lang w:val="kk-KZ"/>
              </w:rPr>
              <w:t xml:space="preserve">1.6. Бағдарламаның болжалды ұзақтығы </w:t>
            </w:r>
          </w:p>
        </w:tc>
        <w:tc>
          <w:tcPr>
            <w:tcW w:w="7371" w:type="dxa"/>
            <w:tcBorders>
              <w:top w:val="single" w:sz="8" w:space="0" w:color="000000" w:themeColor="text1"/>
              <w:left w:val="single" w:sz="8" w:space="0" w:color="BFBFBF" w:themeColor="background1" w:themeShade="BF"/>
              <w:bottom w:val="single" w:sz="8" w:space="0" w:color="000000" w:themeColor="text1"/>
              <w:right w:val="single" w:sz="8" w:space="0" w:color="000000" w:themeColor="text1"/>
            </w:tcBorders>
            <w:shd w:val="clear" w:color="auto" w:fill="auto"/>
          </w:tcPr>
          <w:p w14:paraId="2CF3231F" w14:textId="697BA1C0" w:rsidR="00E61686" w:rsidRPr="000D7615" w:rsidRDefault="00E61686" w:rsidP="000D7615">
            <w:pPr>
              <w:tabs>
                <w:tab w:val="left" w:pos="709"/>
              </w:tabs>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iCs/>
                <w:color w:val="000000" w:themeColor="text1"/>
                <w:sz w:val="20"/>
                <w:szCs w:val="20"/>
                <w:lang w:val="kk-KZ"/>
              </w:rPr>
              <w:t>4 жыл</w:t>
            </w:r>
          </w:p>
        </w:tc>
      </w:tr>
      <w:tr w:rsidR="00994350" w:rsidRPr="000D7615" w14:paraId="5403F6FF" w14:textId="77777777" w:rsidTr="006C564F">
        <w:trPr>
          <w:trHeight w:val="1779"/>
        </w:trPr>
        <w:tc>
          <w:tcPr>
            <w:tcW w:w="2836" w:type="dxa"/>
            <w:tcBorders>
              <w:top w:val="single" w:sz="8" w:space="0" w:color="000000"/>
              <w:left w:val="single" w:sz="8" w:space="0" w:color="000000"/>
              <w:bottom w:val="single" w:sz="8" w:space="0" w:color="000000"/>
              <w:right w:val="single" w:sz="8" w:space="0" w:color="BFBFBF"/>
            </w:tcBorders>
            <w:shd w:val="clear" w:color="auto" w:fill="D9D9D9"/>
          </w:tcPr>
          <w:p w14:paraId="53C08D03" w14:textId="77777777" w:rsidR="00994350" w:rsidRPr="000D7615" w:rsidRDefault="00994350" w:rsidP="000D7615">
            <w:pPr>
              <w:tabs>
                <w:tab w:val="left" w:pos="709"/>
              </w:tabs>
              <w:spacing w:after="0" w:line="240" w:lineRule="auto"/>
              <w:rPr>
                <w:rFonts w:ascii="Times New Roman" w:eastAsia="Times New Roman" w:hAnsi="Times New Roman" w:cs="Times New Roman"/>
                <w:b/>
                <w:bCs/>
                <w:color w:val="000000" w:themeColor="text1"/>
                <w:sz w:val="20"/>
                <w:szCs w:val="20"/>
                <w:lang w:val="kk-KZ"/>
              </w:rPr>
            </w:pPr>
            <w:r w:rsidRPr="000D7615">
              <w:rPr>
                <w:rFonts w:ascii="Times New Roman" w:eastAsia="Times New Roman" w:hAnsi="Times New Roman" w:cs="Times New Roman"/>
                <w:b/>
                <w:bCs/>
                <w:color w:val="000000" w:themeColor="text1"/>
                <w:sz w:val="20"/>
                <w:szCs w:val="20"/>
                <w:lang w:val="kk-KZ"/>
              </w:rPr>
              <w:t>1.7. Білім беру бағдарламасының қысқаша сипаттамасы</w:t>
            </w:r>
          </w:p>
          <w:p w14:paraId="6DD8E518" w14:textId="2E075E7B" w:rsidR="00F839E4" w:rsidRPr="000D7615" w:rsidRDefault="00F839E4" w:rsidP="000D7615">
            <w:pPr>
              <w:tabs>
                <w:tab w:val="left" w:pos="709"/>
              </w:tabs>
              <w:spacing w:after="0" w:line="240" w:lineRule="auto"/>
              <w:rPr>
                <w:rFonts w:ascii="Times New Roman" w:eastAsia="Times New Roman" w:hAnsi="Times New Roman" w:cs="Times New Roman"/>
                <w:bCs/>
                <w:sz w:val="20"/>
                <w:szCs w:val="20"/>
                <w:lang w:val="kk-KZ"/>
              </w:rPr>
            </w:pPr>
            <w:r w:rsidRPr="000D7615">
              <w:rPr>
                <w:rFonts w:ascii="Times New Roman" w:eastAsia="Times New Roman" w:hAnsi="Times New Roman" w:cs="Times New Roman"/>
                <w:bCs/>
                <w:color w:val="000000" w:themeColor="text1"/>
                <w:sz w:val="20"/>
                <w:szCs w:val="20"/>
                <w:lang w:val="kk-KZ"/>
              </w:rPr>
              <w:t>Білім беру бағдарламасының мақсаттары мен міндеттері</w:t>
            </w:r>
          </w:p>
        </w:tc>
        <w:tc>
          <w:tcPr>
            <w:tcW w:w="7371" w:type="dxa"/>
            <w:tcBorders>
              <w:top w:val="single" w:sz="8" w:space="0" w:color="000000"/>
              <w:left w:val="single" w:sz="8" w:space="0" w:color="BFBFBF"/>
              <w:bottom w:val="single" w:sz="8" w:space="0" w:color="000000"/>
              <w:right w:val="single" w:sz="8" w:space="0" w:color="000000"/>
            </w:tcBorders>
          </w:tcPr>
          <w:p w14:paraId="5BAE793D" w14:textId="1E80E13E" w:rsidR="00790ABB" w:rsidRPr="000D7615" w:rsidRDefault="00790ABB" w:rsidP="000D7615">
            <w:pPr>
              <w:tabs>
                <w:tab w:val="left" w:pos="709"/>
              </w:tabs>
              <w:spacing w:after="0" w:line="240" w:lineRule="auto"/>
              <w:jc w:val="both"/>
              <w:rPr>
                <w:rFonts w:ascii="Times New Roman" w:eastAsia="Times New Roman" w:hAnsi="Times New Roman" w:cs="Times New Roman"/>
                <w:color w:val="000000" w:themeColor="text1"/>
                <w:sz w:val="20"/>
                <w:szCs w:val="20"/>
                <w:lang w:val="kk-KZ"/>
              </w:rPr>
            </w:pPr>
            <w:r w:rsidRPr="000D7615">
              <w:rPr>
                <w:rFonts w:ascii="Times New Roman" w:eastAsia="Times New Roman" w:hAnsi="Times New Roman" w:cs="Times New Roman"/>
                <w:color w:val="000000" w:themeColor="text1"/>
                <w:sz w:val="20"/>
                <w:szCs w:val="20"/>
                <w:lang w:val="kk-KZ"/>
              </w:rPr>
              <w:t>Бұл «</w:t>
            </w:r>
            <w:r w:rsidRPr="000D7615">
              <w:rPr>
                <w:rFonts w:ascii="Times New Roman" w:eastAsia="Times New Roman" w:hAnsi="Times New Roman" w:cs="Times New Roman"/>
                <w:bCs/>
                <w:color w:val="000000" w:themeColor="text1"/>
                <w:sz w:val="20"/>
                <w:szCs w:val="20"/>
                <w:lang w:val="kk-KZ"/>
              </w:rPr>
              <w:t>Тарих және қоғамтану</w:t>
            </w:r>
            <w:r w:rsidRPr="000D7615">
              <w:rPr>
                <w:rFonts w:ascii="Times New Roman" w:eastAsia="Times New Roman" w:hAnsi="Times New Roman" w:cs="Times New Roman"/>
                <w:color w:val="000000" w:themeColor="text1"/>
                <w:sz w:val="20"/>
                <w:szCs w:val="20"/>
                <w:lang w:val="kk-KZ"/>
              </w:rPr>
              <w:t xml:space="preserve">» </w:t>
            </w:r>
            <w:r w:rsidR="007E3956" w:rsidRPr="000D7615">
              <w:rPr>
                <w:rFonts w:ascii="Times New Roman" w:eastAsia="Times New Roman" w:hAnsi="Times New Roman" w:cs="Times New Roman"/>
                <w:color w:val="000000" w:themeColor="text1"/>
                <w:sz w:val="20"/>
                <w:szCs w:val="20"/>
                <w:lang w:val="kk-KZ"/>
              </w:rPr>
              <w:t>білім беру бағдарламасы (БББ) әртүрлі қазақстандық жоғары оқу орындарының ынтымақтастығымен және халықаралық консультанттарды тарта отырып әзірленген, педагогтарды даярлауға арналған ұлттық білім беру бағдарламасы болып табылады. Бұл білім беру бағдарламасы ұлттық болғандықтан, ондағы сипаттамалық мәтіндерде нақты ақпарат жоқ, бірақ жалпы педагогикалық қағидаттар мен тақырыптар қамтылған (сонымен қатар 1-қосымшаны қараңыз.). Толығырақ сипаттамалар, мысалы, әдіснамалар мен бағалау институционалдық және өңірлік жағдайларды ескере отырып, жоғары оқу орындарының іске асыру жоспарларында айқындалатын болады</w:t>
            </w:r>
            <w:r w:rsidRPr="000D7615">
              <w:rPr>
                <w:rFonts w:ascii="Times New Roman" w:eastAsia="Times New Roman" w:hAnsi="Times New Roman" w:cs="Times New Roman"/>
                <w:color w:val="000000" w:themeColor="text1"/>
                <w:sz w:val="20"/>
                <w:szCs w:val="20"/>
                <w:lang w:val="kk-KZ"/>
              </w:rPr>
              <w:t>.</w:t>
            </w:r>
          </w:p>
          <w:p w14:paraId="4F6DFA91" w14:textId="2F06C391" w:rsidR="00790ABB" w:rsidRPr="000D7615" w:rsidRDefault="00790ABB" w:rsidP="000D7615">
            <w:pPr>
              <w:tabs>
                <w:tab w:val="left" w:pos="709"/>
              </w:tabs>
              <w:spacing w:after="0" w:line="240" w:lineRule="auto"/>
              <w:jc w:val="both"/>
              <w:rPr>
                <w:rFonts w:ascii="Times New Roman" w:eastAsia="Times New Roman" w:hAnsi="Times New Roman" w:cs="Times New Roman"/>
                <w:color w:val="000000" w:themeColor="text1"/>
                <w:sz w:val="20"/>
                <w:szCs w:val="20"/>
                <w:lang w:val="kk-KZ"/>
              </w:rPr>
            </w:pPr>
            <w:r w:rsidRPr="000D7615">
              <w:rPr>
                <w:rFonts w:ascii="Times New Roman" w:eastAsia="Times New Roman" w:hAnsi="Times New Roman" w:cs="Times New Roman"/>
                <w:color w:val="000000" w:themeColor="text1"/>
                <w:sz w:val="20"/>
                <w:szCs w:val="20"/>
                <w:lang w:val="kk-KZ"/>
              </w:rPr>
              <w:t>«</w:t>
            </w:r>
            <w:r w:rsidRPr="000D7615">
              <w:rPr>
                <w:rFonts w:ascii="Times New Roman" w:eastAsia="Times New Roman" w:hAnsi="Times New Roman" w:cs="Times New Roman"/>
                <w:bCs/>
                <w:color w:val="000000" w:themeColor="text1"/>
                <w:sz w:val="20"/>
                <w:szCs w:val="20"/>
                <w:lang w:val="kk-KZ"/>
              </w:rPr>
              <w:t>Тарих және қоғамтану</w:t>
            </w:r>
            <w:r w:rsidRPr="000D7615">
              <w:rPr>
                <w:rFonts w:ascii="Times New Roman" w:eastAsia="Times New Roman" w:hAnsi="Times New Roman" w:cs="Times New Roman"/>
                <w:color w:val="000000" w:themeColor="text1"/>
                <w:sz w:val="20"/>
                <w:szCs w:val="20"/>
                <w:lang w:val="kk-KZ"/>
              </w:rPr>
              <w:t xml:space="preserve">» </w:t>
            </w:r>
            <w:r w:rsidR="007E3956" w:rsidRPr="000D7615">
              <w:rPr>
                <w:rFonts w:ascii="Times New Roman" w:hAnsi="Times New Roman" w:cs="Times New Roman"/>
                <w:sz w:val="20"/>
                <w:szCs w:val="20"/>
              </w:rPr>
              <w:t>білім беру бағдарламасы (БББ) –</w:t>
            </w:r>
            <w:r w:rsidR="007E3956" w:rsidRPr="000D7615">
              <w:rPr>
                <w:rFonts w:ascii="Times New Roman" w:hAnsi="Times New Roman" w:cs="Times New Roman"/>
                <w:spacing w:val="-18"/>
                <w:sz w:val="20"/>
                <w:szCs w:val="20"/>
              </w:rPr>
              <w:t xml:space="preserve"> </w:t>
            </w:r>
            <w:r w:rsidR="007E3956" w:rsidRPr="000D7615">
              <w:rPr>
                <w:rFonts w:ascii="Times New Roman" w:hAnsi="Times New Roman" w:cs="Times New Roman"/>
                <w:sz w:val="20"/>
                <w:szCs w:val="20"/>
              </w:rPr>
              <w:t>білім</w:t>
            </w:r>
            <w:r w:rsidR="007E3956" w:rsidRPr="000D7615">
              <w:rPr>
                <w:rFonts w:ascii="Times New Roman" w:hAnsi="Times New Roman" w:cs="Times New Roman"/>
                <w:spacing w:val="-17"/>
                <w:sz w:val="20"/>
                <w:szCs w:val="20"/>
              </w:rPr>
              <w:t xml:space="preserve"> </w:t>
            </w:r>
            <w:r w:rsidR="007E3956" w:rsidRPr="000D7615">
              <w:rPr>
                <w:rFonts w:ascii="Times New Roman" w:hAnsi="Times New Roman" w:cs="Times New Roman"/>
                <w:sz w:val="20"/>
                <w:szCs w:val="20"/>
              </w:rPr>
              <w:t>беру</w:t>
            </w:r>
            <w:r w:rsidR="007E3956" w:rsidRPr="000D7615">
              <w:rPr>
                <w:rFonts w:ascii="Times New Roman" w:hAnsi="Times New Roman" w:cs="Times New Roman"/>
                <w:spacing w:val="-18"/>
                <w:sz w:val="20"/>
                <w:szCs w:val="20"/>
              </w:rPr>
              <w:t xml:space="preserve"> </w:t>
            </w:r>
            <w:r w:rsidR="007E3956" w:rsidRPr="000D7615">
              <w:rPr>
                <w:rFonts w:ascii="Times New Roman" w:hAnsi="Times New Roman" w:cs="Times New Roman"/>
                <w:sz w:val="20"/>
                <w:szCs w:val="20"/>
              </w:rPr>
              <w:t>ұйымдарында</w:t>
            </w:r>
            <w:r w:rsidR="007E3956" w:rsidRPr="000D7615">
              <w:rPr>
                <w:rFonts w:ascii="Times New Roman" w:hAnsi="Times New Roman" w:cs="Times New Roman"/>
                <w:spacing w:val="-17"/>
                <w:sz w:val="20"/>
                <w:szCs w:val="20"/>
              </w:rPr>
              <w:t xml:space="preserve"> </w:t>
            </w:r>
            <w:r w:rsidR="007E3956" w:rsidRPr="000D7615">
              <w:rPr>
                <w:rFonts w:ascii="Times New Roman" w:hAnsi="Times New Roman" w:cs="Times New Roman"/>
                <w:sz w:val="20"/>
                <w:szCs w:val="20"/>
              </w:rPr>
              <w:t>(мектептер,</w:t>
            </w:r>
            <w:r w:rsidR="007E3956" w:rsidRPr="000D7615">
              <w:rPr>
                <w:rFonts w:ascii="Times New Roman" w:hAnsi="Times New Roman" w:cs="Times New Roman"/>
                <w:spacing w:val="-18"/>
                <w:sz w:val="20"/>
                <w:szCs w:val="20"/>
              </w:rPr>
              <w:t xml:space="preserve"> </w:t>
            </w:r>
            <w:r w:rsidR="007E3956" w:rsidRPr="000D7615">
              <w:rPr>
                <w:rFonts w:ascii="Times New Roman" w:hAnsi="Times New Roman" w:cs="Times New Roman"/>
                <w:sz w:val="20"/>
                <w:szCs w:val="20"/>
              </w:rPr>
              <w:t xml:space="preserve">колледждер, жоғары оқу орындары) тарих және қоғамтану мұғалімі ретінде мамандық алғысы келетін білім алушыларды даярлауға арналған педагогикалық білім беру бағдарламасы. БББ 60 </w:t>
            </w:r>
            <w:r w:rsidR="00FF1848" w:rsidRPr="000D7615">
              <w:rPr>
                <w:rFonts w:ascii="Times New Roman" w:hAnsi="Times New Roman" w:cs="Times New Roman"/>
                <w:sz w:val="20"/>
                <w:szCs w:val="20"/>
              </w:rPr>
              <w:t>академиялық кредит</w:t>
            </w:r>
            <w:r w:rsidR="007E3956" w:rsidRPr="000D7615">
              <w:rPr>
                <w:rFonts w:ascii="Times New Roman" w:hAnsi="Times New Roman" w:cs="Times New Roman"/>
                <w:sz w:val="20"/>
                <w:szCs w:val="20"/>
              </w:rPr>
              <w:t>тік</w:t>
            </w:r>
            <w:r w:rsidR="007E3956" w:rsidRPr="000D7615">
              <w:rPr>
                <w:rFonts w:ascii="Times New Roman" w:hAnsi="Times New Roman" w:cs="Times New Roman"/>
                <w:spacing w:val="-18"/>
                <w:sz w:val="20"/>
                <w:szCs w:val="20"/>
              </w:rPr>
              <w:t xml:space="preserve"> </w:t>
            </w:r>
            <w:r w:rsidR="007E3956" w:rsidRPr="000D7615">
              <w:rPr>
                <w:rFonts w:ascii="Times New Roman" w:hAnsi="Times New Roman" w:cs="Times New Roman"/>
                <w:sz w:val="20"/>
                <w:szCs w:val="20"/>
              </w:rPr>
              <w:t>педагогикалық</w:t>
            </w:r>
            <w:r w:rsidR="007E3956" w:rsidRPr="000D7615">
              <w:rPr>
                <w:rFonts w:ascii="Times New Roman" w:hAnsi="Times New Roman" w:cs="Times New Roman"/>
                <w:spacing w:val="-17"/>
                <w:sz w:val="20"/>
                <w:szCs w:val="20"/>
              </w:rPr>
              <w:t xml:space="preserve"> </w:t>
            </w:r>
            <w:r w:rsidR="007E3956" w:rsidRPr="000D7615">
              <w:rPr>
                <w:rFonts w:ascii="Times New Roman" w:hAnsi="Times New Roman" w:cs="Times New Roman"/>
                <w:sz w:val="20"/>
                <w:szCs w:val="20"/>
              </w:rPr>
              <w:t xml:space="preserve">компоненттен (педагогикалық практиканы қоса алғанда), 56 </w:t>
            </w:r>
            <w:r w:rsidR="00FF1848" w:rsidRPr="000D7615">
              <w:rPr>
                <w:rFonts w:ascii="Times New Roman" w:hAnsi="Times New Roman" w:cs="Times New Roman"/>
                <w:sz w:val="20"/>
                <w:szCs w:val="20"/>
              </w:rPr>
              <w:t>академиялық кредит</w:t>
            </w:r>
            <w:r w:rsidR="007E3956" w:rsidRPr="000D7615">
              <w:rPr>
                <w:rFonts w:ascii="Times New Roman" w:hAnsi="Times New Roman" w:cs="Times New Roman"/>
                <w:sz w:val="20"/>
                <w:szCs w:val="20"/>
              </w:rPr>
              <w:t>тік міндетті компоненттен және 1</w:t>
            </w:r>
            <w:r w:rsidR="00272060" w:rsidRPr="000D7615">
              <w:rPr>
                <w:rFonts w:ascii="Times New Roman" w:hAnsi="Times New Roman" w:cs="Times New Roman"/>
                <w:sz w:val="20"/>
                <w:szCs w:val="20"/>
                <w:lang w:val="kk-KZ"/>
              </w:rPr>
              <w:t>22</w:t>
            </w:r>
            <w:r w:rsidR="007E3956" w:rsidRPr="000D7615">
              <w:rPr>
                <w:rFonts w:ascii="Times New Roman" w:hAnsi="Times New Roman" w:cs="Times New Roman"/>
                <w:sz w:val="20"/>
                <w:szCs w:val="20"/>
              </w:rPr>
              <w:t xml:space="preserve"> </w:t>
            </w:r>
            <w:r w:rsidR="00FF1848" w:rsidRPr="000D7615">
              <w:rPr>
                <w:rFonts w:ascii="Times New Roman" w:hAnsi="Times New Roman" w:cs="Times New Roman"/>
                <w:sz w:val="20"/>
                <w:szCs w:val="20"/>
              </w:rPr>
              <w:t>академиялық кредит</w:t>
            </w:r>
            <w:r w:rsidR="007E3956" w:rsidRPr="000D7615">
              <w:rPr>
                <w:rFonts w:ascii="Times New Roman" w:hAnsi="Times New Roman" w:cs="Times New Roman"/>
                <w:sz w:val="20"/>
                <w:szCs w:val="20"/>
              </w:rPr>
              <w:t xml:space="preserve">тік пәндік компоненттен </w:t>
            </w:r>
            <w:r w:rsidR="00FF1848" w:rsidRPr="000D7615">
              <w:rPr>
                <w:rFonts w:ascii="Times New Roman" w:hAnsi="Times New Roman" w:cs="Times New Roman"/>
                <w:sz w:val="20"/>
                <w:szCs w:val="20"/>
              </w:rPr>
              <w:t>(8 академиялық кредит қорытынды аттестаттауды қоса алғанда) тұрады.</w:t>
            </w:r>
            <w:r w:rsidR="007E3956" w:rsidRPr="000D7615">
              <w:rPr>
                <w:rFonts w:ascii="Times New Roman" w:hAnsi="Times New Roman" w:cs="Times New Roman"/>
                <w:sz w:val="20"/>
                <w:szCs w:val="20"/>
                <w:lang w:val="kk-KZ"/>
              </w:rPr>
              <w:t xml:space="preserve"> </w:t>
            </w:r>
          </w:p>
          <w:p w14:paraId="7D83545A" w14:textId="52FF1164" w:rsidR="00790ABB" w:rsidRPr="000D7615" w:rsidRDefault="00790ABB" w:rsidP="000D7615">
            <w:pPr>
              <w:tabs>
                <w:tab w:val="left" w:pos="709"/>
              </w:tabs>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Пәндік компонент 5 модульден тұрады: «Тарихтың бірлігі мен </w:t>
            </w:r>
            <w:r w:rsidR="009A5688" w:rsidRPr="000D7615">
              <w:rPr>
                <w:rFonts w:ascii="Times New Roman" w:hAnsi="Times New Roman" w:cs="Times New Roman"/>
                <w:sz w:val="20"/>
                <w:szCs w:val="20"/>
                <w:lang w:val="kk-KZ"/>
              </w:rPr>
              <w:t xml:space="preserve">алуандығы </w:t>
            </w:r>
            <w:r w:rsidRPr="000D7615">
              <w:rPr>
                <w:rFonts w:ascii="Times New Roman" w:hAnsi="Times New Roman" w:cs="Times New Roman"/>
                <w:sz w:val="20"/>
                <w:szCs w:val="20"/>
                <w:lang w:val="kk-KZ"/>
              </w:rPr>
              <w:t>және оның тұжырымдамалары», «Қазақстан тарихы. Құндылықтар мен тәсілдер»</w:t>
            </w:r>
            <w:r w:rsidR="00D937C3" w:rsidRPr="000D7615">
              <w:rPr>
                <w:rFonts w:ascii="Times New Roman" w:hAnsi="Times New Roman" w:cs="Times New Roman"/>
                <w:sz w:val="20"/>
                <w:szCs w:val="20"/>
                <w:lang w:val="kk-KZ"/>
              </w:rPr>
              <w:t>, «Қолданбалы тарих»</w:t>
            </w:r>
            <w:r w:rsidRPr="000D7615">
              <w:rPr>
                <w:rFonts w:ascii="Times New Roman" w:hAnsi="Times New Roman" w:cs="Times New Roman"/>
                <w:sz w:val="20"/>
                <w:szCs w:val="20"/>
                <w:lang w:val="kk-KZ"/>
              </w:rPr>
              <w:t>, «Тарихтағы ғылыми-зерттеу жұмысы», «Қоғам. Құқық. Дін».</w:t>
            </w:r>
          </w:p>
          <w:p w14:paraId="325B5FAA" w14:textId="77777777" w:rsidR="00790ABB" w:rsidRPr="000D7615" w:rsidRDefault="00790ABB" w:rsidP="000D7615">
            <w:pPr>
              <w:tabs>
                <w:tab w:val="left" w:pos="709"/>
              </w:tabs>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«Тарих және қоғамтану» БББ – студенттердің сыни тарихи ойлауы мен санасын қалыптастыруға бағытталған пәндердің симбиозын қамтитын, жаңа біріктірілген бағдарлама.</w:t>
            </w:r>
          </w:p>
          <w:p w14:paraId="7671D5C5" w14:textId="2DFC62A8" w:rsidR="00790ABB" w:rsidRPr="000D7615" w:rsidRDefault="00790ABB" w:rsidP="000D7615">
            <w:pPr>
              <w:tabs>
                <w:tab w:val="left" w:pos="709"/>
              </w:tabs>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БББ мектептің құқық және дінтану негіздерін оқыту үшін қажетті құзыреттіліктері бар тарих пәні мұғалімдеріне деген қажеттіліктерін қанағаттандырады. Бағдарлама орта мектептің де, оқушының да сұранысын ескере отырып жасалған. Б</w:t>
            </w:r>
            <w:r w:rsidR="00706B69" w:rsidRPr="000D7615">
              <w:rPr>
                <w:rFonts w:ascii="Times New Roman" w:hAnsi="Times New Roman" w:cs="Times New Roman"/>
                <w:sz w:val="20"/>
                <w:szCs w:val="20"/>
                <w:lang w:val="kk-KZ"/>
              </w:rPr>
              <w:t>ББ</w:t>
            </w:r>
            <w:r w:rsidRPr="000D7615">
              <w:rPr>
                <w:rFonts w:ascii="Times New Roman" w:hAnsi="Times New Roman" w:cs="Times New Roman"/>
                <w:sz w:val="20"/>
                <w:szCs w:val="20"/>
                <w:lang w:val="kk-KZ"/>
              </w:rPr>
              <w:t xml:space="preserve"> әзірлеушілердің тәжірибесі </w:t>
            </w:r>
            <w:r w:rsidR="00706B69" w:rsidRPr="000D7615">
              <w:rPr>
                <w:rFonts w:ascii="Times New Roman" w:hAnsi="Times New Roman" w:cs="Times New Roman"/>
                <w:sz w:val="20"/>
                <w:szCs w:val="20"/>
                <w:lang w:val="kk-KZ"/>
              </w:rPr>
              <w:t>болшақ мұғалімдердің</w:t>
            </w:r>
            <w:r w:rsidRPr="000D7615">
              <w:rPr>
                <w:rFonts w:ascii="Times New Roman" w:hAnsi="Times New Roman" w:cs="Times New Roman"/>
                <w:sz w:val="20"/>
                <w:szCs w:val="20"/>
                <w:lang w:val="kk-KZ"/>
              </w:rPr>
              <w:t xml:space="preserve"> қажеттіліктерін де, аймақтық ерекшеліктерді де ескеруге мүмкіндік берді. Қазақстандағы </w:t>
            </w:r>
            <w:r w:rsidR="00706B69" w:rsidRPr="000D7615">
              <w:rPr>
                <w:rFonts w:ascii="Times New Roman" w:hAnsi="Times New Roman" w:cs="Times New Roman"/>
                <w:sz w:val="20"/>
                <w:szCs w:val="20"/>
                <w:lang w:val="kk-KZ"/>
              </w:rPr>
              <w:t>университеттердің</w:t>
            </w:r>
            <w:r w:rsidRPr="000D7615">
              <w:rPr>
                <w:rFonts w:ascii="Times New Roman" w:hAnsi="Times New Roman" w:cs="Times New Roman"/>
                <w:sz w:val="20"/>
                <w:szCs w:val="20"/>
                <w:lang w:val="kk-KZ"/>
              </w:rPr>
              <w:t xml:space="preserve"> дербестігін ескере отырып, </w:t>
            </w:r>
            <w:r w:rsidR="00706B69" w:rsidRPr="000D7615">
              <w:rPr>
                <w:rFonts w:ascii="Times New Roman" w:hAnsi="Times New Roman" w:cs="Times New Roman"/>
                <w:sz w:val="20"/>
                <w:szCs w:val="20"/>
                <w:lang w:val="kk-KZ"/>
              </w:rPr>
              <w:t>БББ</w:t>
            </w:r>
            <w:r w:rsidRPr="000D7615">
              <w:rPr>
                <w:rFonts w:ascii="Times New Roman" w:hAnsi="Times New Roman" w:cs="Times New Roman"/>
                <w:sz w:val="20"/>
                <w:szCs w:val="20"/>
                <w:lang w:val="kk-KZ"/>
              </w:rPr>
              <w:t xml:space="preserve"> </w:t>
            </w:r>
            <w:r w:rsidR="00706B69" w:rsidRPr="000D7615">
              <w:rPr>
                <w:rFonts w:ascii="Times New Roman" w:hAnsi="Times New Roman" w:cs="Times New Roman"/>
                <w:sz w:val="20"/>
                <w:szCs w:val="20"/>
                <w:lang w:val="kk-KZ"/>
              </w:rPr>
              <w:t>болашақ мұғалімдердің</w:t>
            </w:r>
            <w:r w:rsidRPr="000D7615">
              <w:rPr>
                <w:rFonts w:ascii="Times New Roman" w:hAnsi="Times New Roman" w:cs="Times New Roman"/>
                <w:sz w:val="20"/>
                <w:szCs w:val="20"/>
                <w:lang w:val="kk-KZ"/>
              </w:rPr>
              <w:t xml:space="preserve"> қызығушылығы мен қажеттіліктеріне байланысты 60</w:t>
            </w:r>
            <w:r w:rsidR="00C2484C" w:rsidRPr="000D7615">
              <w:rPr>
                <w:rFonts w:ascii="Times New Roman" w:hAnsi="Times New Roman" w:cs="Times New Roman"/>
                <w:sz w:val="20"/>
                <w:szCs w:val="20"/>
                <w:lang w:val="kk-KZ"/>
              </w:rPr>
              <w:t>%</w:t>
            </w:r>
            <w:r w:rsidRPr="000D7615">
              <w:rPr>
                <w:rFonts w:ascii="Times New Roman" w:hAnsi="Times New Roman" w:cs="Times New Roman"/>
                <w:sz w:val="20"/>
                <w:szCs w:val="20"/>
                <w:lang w:val="kk-KZ"/>
              </w:rPr>
              <w:t xml:space="preserve"> міндетті, 40</w:t>
            </w:r>
            <w:r w:rsidR="00C2484C" w:rsidRPr="000D7615">
              <w:rPr>
                <w:rFonts w:ascii="Times New Roman" w:hAnsi="Times New Roman" w:cs="Times New Roman"/>
                <w:sz w:val="20"/>
                <w:szCs w:val="20"/>
                <w:lang w:val="kk-KZ"/>
              </w:rPr>
              <w:t>%</w:t>
            </w:r>
            <w:r w:rsidRPr="000D7615">
              <w:rPr>
                <w:rFonts w:ascii="Times New Roman" w:hAnsi="Times New Roman" w:cs="Times New Roman"/>
                <w:sz w:val="20"/>
                <w:szCs w:val="20"/>
                <w:lang w:val="kk-KZ"/>
              </w:rPr>
              <w:t xml:space="preserve"> </w:t>
            </w:r>
            <w:r w:rsidR="00706B69" w:rsidRPr="000D7615">
              <w:rPr>
                <w:rFonts w:ascii="Times New Roman" w:hAnsi="Times New Roman" w:cs="Times New Roman"/>
                <w:sz w:val="20"/>
                <w:szCs w:val="20"/>
                <w:lang w:val="kk-KZ"/>
              </w:rPr>
              <w:t>таңдау бойынша</w:t>
            </w:r>
            <w:r w:rsidRPr="000D7615">
              <w:rPr>
                <w:rFonts w:ascii="Times New Roman" w:hAnsi="Times New Roman" w:cs="Times New Roman"/>
                <w:sz w:val="20"/>
                <w:szCs w:val="20"/>
                <w:lang w:val="kk-KZ"/>
              </w:rPr>
              <w:t xml:space="preserve"> курс</w:t>
            </w:r>
            <w:r w:rsidR="00706B69" w:rsidRPr="000D7615">
              <w:rPr>
                <w:rFonts w:ascii="Times New Roman" w:hAnsi="Times New Roman" w:cs="Times New Roman"/>
                <w:sz w:val="20"/>
                <w:szCs w:val="20"/>
                <w:lang w:val="kk-KZ"/>
              </w:rPr>
              <w:t>тар</w:t>
            </w:r>
            <w:r w:rsidRPr="000D7615">
              <w:rPr>
                <w:rFonts w:ascii="Times New Roman" w:hAnsi="Times New Roman" w:cs="Times New Roman"/>
                <w:sz w:val="20"/>
                <w:szCs w:val="20"/>
                <w:lang w:val="kk-KZ"/>
              </w:rPr>
              <w:t xml:space="preserve"> арақатынасын сақтай отырып, </w:t>
            </w:r>
            <w:r w:rsidR="00706B69" w:rsidRPr="000D7615">
              <w:rPr>
                <w:rFonts w:ascii="Times New Roman" w:hAnsi="Times New Roman" w:cs="Times New Roman"/>
                <w:sz w:val="20"/>
                <w:szCs w:val="20"/>
                <w:lang w:val="kk-KZ"/>
              </w:rPr>
              <w:t>таңдау бойынша пәндерді</w:t>
            </w:r>
            <w:r w:rsidRPr="000D7615">
              <w:rPr>
                <w:rFonts w:ascii="Times New Roman" w:hAnsi="Times New Roman" w:cs="Times New Roman"/>
                <w:sz w:val="20"/>
                <w:szCs w:val="20"/>
                <w:lang w:val="kk-KZ"/>
              </w:rPr>
              <w:t xml:space="preserve"> кеңейтуге, әртараптандыруға мүмкіндік берді</w:t>
            </w:r>
            <w:r w:rsidR="00706B69" w:rsidRPr="000D7615">
              <w:rPr>
                <w:rFonts w:ascii="Times New Roman" w:hAnsi="Times New Roman" w:cs="Times New Roman"/>
                <w:sz w:val="20"/>
                <w:szCs w:val="20"/>
                <w:lang w:val="kk-KZ"/>
              </w:rPr>
              <w:t>.</w:t>
            </w:r>
          </w:p>
          <w:p w14:paraId="77E2CEF5" w14:textId="77777777" w:rsidR="00FB61C1" w:rsidRPr="000D7615" w:rsidRDefault="00FB61C1" w:rsidP="000D7615">
            <w:pPr>
              <w:tabs>
                <w:tab w:val="left" w:pos="709"/>
              </w:tabs>
              <w:spacing w:after="0" w:line="240" w:lineRule="auto"/>
              <w:jc w:val="both"/>
              <w:rPr>
                <w:rFonts w:ascii="Times New Roman" w:eastAsia="Times New Roman" w:hAnsi="Times New Roman" w:cs="Times New Roman"/>
                <w:color w:val="000000" w:themeColor="text1"/>
                <w:sz w:val="20"/>
                <w:szCs w:val="20"/>
                <w:lang w:val="kk-KZ"/>
              </w:rPr>
            </w:pPr>
            <w:r w:rsidRPr="000D7615">
              <w:rPr>
                <w:rFonts w:ascii="Times New Roman" w:eastAsia="Times New Roman" w:hAnsi="Times New Roman" w:cs="Times New Roman"/>
                <w:color w:val="000000" w:themeColor="text1"/>
                <w:sz w:val="20"/>
                <w:szCs w:val="20"/>
                <w:lang w:val="kk-KZ"/>
              </w:rPr>
              <w:t xml:space="preserve">БББ болашақ мұғалімдердің құқықтары мен мүдделеріне нұқсан келтірмей, теңдік, сыйластық, толеранттылық қағидаттарын сақтай отырып, оқуға тең мүмкіндіктер береді. Табиғаты жағынан ол пәнаралық, студенттерге бағытталған, ғылыми интеграцияланған және проблемалық-бағдарланған болып табылады, ал курстарды таңдау тарих пен қоғамның өзекті мәселелерімен анықталады және курстардың </w:t>
            </w:r>
            <w:r w:rsidRPr="000D7615">
              <w:rPr>
                <w:rFonts w:ascii="Times New Roman" w:eastAsia="Times New Roman" w:hAnsi="Times New Roman" w:cs="Times New Roman"/>
                <w:color w:val="000000" w:themeColor="text1"/>
                <w:sz w:val="20"/>
                <w:szCs w:val="20"/>
                <w:lang w:val="kk-KZ"/>
              </w:rPr>
              <w:lastRenderedPageBreak/>
              <w:t>халықаралық дескрипторларына сәйкес келеді.</w:t>
            </w:r>
          </w:p>
          <w:p w14:paraId="2E60D624" w14:textId="30655914" w:rsidR="00994350" w:rsidRPr="000D7615" w:rsidRDefault="00FB61C1" w:rsidP="000D7615">
            <w:pPr>
              <w:tabs>
                <w:tab w:val="left" w:pos="709"/>
              </w:tabs>
              <w:spacing w:after="0" w:line="240" w:lineRule="auto"/>
              <w:jc w:val="both"/>
              <w:rPr>
                <w:rFonts w:ascii="Times New Roman" w:eastAsia="Times New Roman" w:hAnsi="Times New Roman" w:cs="Times New Roman"/>
                <w:color w:val="000000" w:themeColor="text1"/>
                <w:sz w:val="20"/>
                <w:szCs w:val="20"/>
                <w:lang w:val="kk-KZ"/>
              </w:rPr>
            </w:pPr>
            <w:r w:rsidRPr="000D7615">
              <w:rPr>
                <w:rFonts w:ascii="Times New Roman" w:eastAsia="Times New Roman" w:hAnsi="Times New Roman" w:cs="Times New Roman"/>
                <w:color w:val="000000" w:themeColor="text1"/>
                <w:sz w:val="20"/>
                <w:szCs w:val="20"/>
                <w:lang w:val="kk-KZ"/>
              </w:rPr>
              <w:t>БББ оқыту мен бағалау әдістері, сондай-ақ пәндік курстар бағдарламада көрсетілген құзыреттіліктерге қол жеткізу мен өлшеуді қамтамасыз ететіндей етіп таңдалатын, сындарлы келісім қағидаттарын көздейтін. Сонымен қатар, бағдарлама болашақ мұғалімдердің көпұлтты және көпконфессиялы құрамын және олардың оқытуды қолдаудағы әртүрлі қажеттіліктерін ескере отырып, инклюзивті тәсілді</w:t>
            </w:r>
            <w:r w:rsidR="005A7DBB" w:rsidRPr="000D7615">
              <w:rPr>
                <w:rFonts w:ascii="Times New Roman" w:eastAsia="Times New Roman" w:hAnsi="Times New Roman" w:cs="Times New Roman"/>
                <w:color w:val="000000" w:themeColor="text1"/>
                <w:sz w:val="20"/>
                <w:szCs w:val="20"/>
                <w:lang w:val="kk-KZ"/>
              </w:rPr>
              <w:t xml:space="preserve"> ұстанады</w:t>
            </w:r>
            <w:r w:rsidR="00873C80" w:rsidRPr="000D7615">
              <w:rPr>
                <w:rFonts w:ascii="Times New Roman" w:eastAsia="Times New Roman" w:hAnsi="Times New Roman" w:cs="Times New Roman"/>
                <w:color w:val="000000" w:themeColor="text1"/>
                <w:sz w:val="20"/>
                <w:szCs w:val="20"/>
                <w:lang w:val="kk-KZ"/>
              </w:rPr>
              <w:t>ұстанады</w:t>
            </w:r>
            <w:r w:rsidR="00790ABB" w:rsidRPr="000D7615">
              <w:rPr>
                <w:rFonts w:ascii="Times New Roman" w:eastAsia="Times New Roman" w:hAnsi="Times New Roman" w:cs="Times New Roman"/>
                <w:color w:val="000000" w:themeColor="text1"/>
                <w:sz w:val="20"/>
                <w:szCs w:val="20"/>
                <w:lang w:val="kk-KZ"/>
              </w:rPr>
              <w:t xml:space="preserve">. </w:t>
            </w:r>
          </w:p>
        </w:tc>
      </w:tr>
      <w:tr w:rsidR="00994350" w:rsidRPr="000D7615" w14:paraId="0149F307" w14:textId="77777777" w:rsidTr="006C564F">
        <w:tc>
          <w:tcPr>
            <w:tcW w:w="102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7277F43" w14:textId="14015B4D" w:rsidR="00994350" w:rsidRPr="000D7615" w:rsidRDefault="00994350" w:rsidP="000D7615">
            <w:pPr>
              <w:tabs>
                <w:tab w:val="left" w:pos="709"/>
              </w:tabs>
              <w:spacing w:after="0" w:line="240" w:lineRule="auto"/>
              <w:jc w:val="both"/>
              <w:rPr>
                <w:rFonts w:ascii="Times New Roman" w:hAnsi="Times New Roman" w:cs="Times New Roman"/>
                <w:b/>
                <w:bCs/>
                <w:sz w:val="20"/>
                <w:szCs w:val="20"/>
                <w:lang w:val="kk-KZ"/>
              </w:rPr>
            </w:pPr>
            <w:r w:rsidRPr="000D7615">
              <w:rPr>
                <w:rFonts w:ascii="Times New Roman" w:eastAsia="Times New Roman" w:hAnsi="Times New Roman" w:cs="Times New Roman"/>
                <w:b/>
                <w:bCs/>
                <w:color w:val="000000" w:themeColor="text1"/>
                <w:sz w:val="20"/>
                <w:szCs w:val="20"/>
                <w:lang w:val="kk-KZ"/>
              </w:rPr>
              <w:lastRenderedPageBreak/>
              <w:t xml:space="preserve">1.8 </w:t>
            </w:r>
            <w:r w:rsidRPr="000D7615">
              <w:rPr>
                <w:rFonts w:ascii="Times New Roman" w:eastAsia="Times New Roman" w:hAnsi="Times New Roman" w:cs="Times New Roman"/>
                <w:b/>
                <w:bCs/>
                <w:sz w:val="20"/>
                <w:szCs w:val="20"/>
                <w:lang w:val="kk-KZ"/>
              </w:rPr>
              <w:t>Білім беру бағдарламасының негізгі қағидалары</w:t>
            </w:r>
          </w:p>
        </w:tc>
      </w:tr>
      <w:tr w:rsidR="00994350" w:rsidRPr="000D7615" w14:paraId="1E0FFD62" w14:textId="77777777" w:rsidTr="006C564F">
        <w:tc>
          <w:tcPr>
            <w:tcW w:w="102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F50EEEE" w14:textId="77777777" w:rsidR="00E61686" w:rsidRPr="000D7615" w:rsidRDefault="00E61686" w:rsidP="000D7615">
            <w:pPr>
              <w:spacing w:after="0" w:line="240" w:lineRule="auto"/>
              <w:jc w:val="both"/>
              <w:rPr>
                <w:rFonts w:ascii="Times New Roman" w:hAnsi="Times New Roman" w:cs="Times New Roman"/>
                <w:b/>
                <w:bCs/>
                <w:sz w:val="20"/>
                <w:szCs w:val="20"/>
              </w:rPr>
            </w:pPr>
            <w:r w:rsidRPr="000D7615">
              <w:rPr>
                <w:rFonts w:ascii="Times New Roman" w:hAnsi="Times New Roman" w:cs="Times New Roman"/>
                <w:b/>
                <w:bCs/>
                <w:sz w:val="20"/>
                <w:szCs w:val="20"/>
              </w:rPr>
              <w:t xml:space="preserve">Құзыреттілікке негізделген педагогикалық білім беру: </w:t>
            </w:r>
          </w:p>
          <w:p w14:paraId="3EEB046A" w14:textId="77777777" w:rsidR="00E61686" w:rsidRPr="000D7615" w:rsidRDefault="00E61686" w:rsidP="000D7615">
            <w:pPr>
              <w:spacing w:after="0" w:line="240" w:lineRule="auto"/>
              <w:jc w:val="both"/>
              <w:rPr>
                <w:rFonts w:ascii="Times New Roman" w:hAnsi="Times New Roman" w:cs="Times New Roman"/>
                <w:sz w:val="20"/>
                <w:szCs w:val="20"/>
              </w:rPr>
            </w:pPr>
            <w:r w:rsidRPr="000D7615">
              <w:rPr>
                <w:rFonts w:ascii="Times New Roman" w:hAnsi="Times New Roman" w:cs="Times New Roman"/>
                <w:sz w:val="20"/>
                <w:szCs w:val="20"/>
              </w:rPr>
              <w:t>Педагогтың құзыреттілігі педагогика саласындағы және оның пәндік саласындағы құзіреттілігін әр түрлі қызмет жағдайында оқытудың теориялық және практикалық құзыреттілігімен біріктіреді. Мұғалім өз пәніне қажетті білім мен дағдыға ие, сондықтан бір пәнді оқитын жастар мен ересектерге білім беріп, бағыт-бағдар бере алады.</w:t>
            </w:r>
          </w:p>
          <w:p w14:paraId="59153C2F" w14:textId="77777777" w:rsidR="00E61686" w:rsidRPr="000D7615" w:rsidRDefault="00E61686" w:rsidP="000D7615">
            <w:pPr>
              <w:spacing w:after="0" w:line="240" w:lineRule="auto"/>
              <w:jc w:val="both"/>
              <w:rPr>
                <w:rFonts w:ascii="Times New Roman" w:hAnsi="Times New Roman" w:cs="Times New Roman"/>
                <w:sz w:val="20"/>
                <w:szCs w:val="20"/>
              </w:rPr>
            </w:pPr>
            <w:r w:rsidRPr="000D7615">
              <w:rPr>
                <w:rFonts w:ascii="Times New Roman" w:hAnsi="Times New Roman" w:cs="Times New Roman"/>
                <w:sz w:val="20"/>
                <w:szCs w:val="20"/>
              </w:rPr>
              <w:t xml:space="preserve">Мұғалімнің құзыреттілігі жоспарлауға, бағыттауға, оқытуға және бағалауға бағытталған. Сондықтан мұғалімнің оқыту және құзыреттіліктерін дамыту бойынша жеткілікті теориялық білімі болуы керек. Сонымен қатар, бүгінгі </w:t>
            </w:r>
            <w:r w:rsidRPr="000D7615">
              <w:rPr>
                <w:rFonts w:ascii="Times New Roman" w:hAnsi="Times New Roman" w:cs="Times New Roman"/>
                <w:sz w:val="20"/>
                <w:szCs w:val="20"/>
                <w:lang w:val="kk-KZ"/>
              </w:rPr>
              <w:t xml:space="preserve">еңбек ету саласында </w:t>
            </w:r>
            <w:r w:rsidRPr="000D7615">
              <w:rPr>
                <w:rFonts w:ascii="Times New Roman" w:hAnsi="Times New Roman" w:cs="Times New Roman"/>
                <w:sz w:val="20"/>
                <w:szCs w:val="20"/>
              </w:rPr>
              <w:t xml:space="preserve">ынтымақтастық пен </w:t>
            </w:r>
            <w:r w:rsidRPr="000D7615">
              <w:rPr>
                <w:rFonts w:ascii="Times New Roman" w:hAnsi="Times New Roman" w:cs="Times New Roman"/>
                <w:sz w:val="20"/>
                <w:szCs w:val="20"/>
                <w:lang w:val="kk-KZ"/>
              </w:rPr>
              <w:t xml:space="preserve">байланыс </w:t>
            </w:r>
            <w:r w:rsidRPr="000D7615">
              <w:rPr>
                <w:rFonts w:ascii="Times New Roman" w:hAnsi="Times New Roman" w:cs="Times New Roman"/>
                <w:sz w:val="20"/>
                <w:szCs w:val="20"/>
              </w:rPr>
              <w:t xml:space="preserve">құруға, дағдыларды дамытуға, өзінің және айналасындағылардың әл-ауқатын қолдау мен </w:t>
            </w:r>
            <w:r w:rsidRPr="000D7615">
              <w:rPr>
                <w:rFonts w:ascii="Times New Roman" w:hAnsi="Times New Roman" w:cs="Times New Roman"/>
                <w:sz w:val="20"/>
                <w:szCs w:val="20"/>
                <w:lang w:val="kk-KZ"/>
              </w:rPr>
              <w:t>сақт</w:t>
            </w:r>
            <w:r w:rsidRPr="000D7615">
              <w:rPr>
                <w:rFonts w:ascii="Times New Roman" w:hAnsi="Times New Roman" w:cs="Times New Roman"/>
                <w:sz w:val="20"/>
                <w:szCs w:val="20"/>
              </w:rPr>
              <w:t>ауға баса назар аудар</w:t>
            </w:r>
            <w:r w:rsidRPr="000D7615">
              <w:rPr>
                <w:rFonts w:ascii="Times New Roman" w:hAnsi="Times New Roman" w:cs="Times New Roman"/>
                <w:sz w:val="20"/>
                <w:szCs w:val="20"/>
                <w:lang w:val="kk-KZ"/>
              </w:rPr>
              <w:t>ыл</w:t>
            </w:r>
            <w:r w:rsidRPr="000D7615">
              <w:rPr>
                <w:rFonts w:ascii="Times New Roman" w:hAnsi="Times New Roman" w:cs="Times New Roman"/>
                <w:sz w:val="20"/>
                <w:szCs w:val="20"/>
              </w:rPr>
              <w:t>ады.</w:t>
            </w:r>
          </w:p>
          <w:p w14:paraId="1EB2C393" w14:textId="77777777" w:rsidR="00E61686" w:rsidRPr="000D7615" w:rsidRDefault="00E61686" w:rsidP="000D7615">
            <w:pPr>
              <w:spacing w:after="0" w:line="240" w:lineRule="auto"/>
              <w:jc w:val="both"/>
              <w:rPr>
                <w:rFonts w:ascii="Times New Roman" w:hAnsi="Times New Roman" w:cs="Times New Roman"/>
                <w:sz w:val="20"/>
                <w:szCs w:val="20"/>
              </w:rPr>
            </w:pPr>
            <w:r w:rsidRPr="000D7615">
              <w:rPr>
                <w:rFonts w:ascii="Times New Roman" w:hAnsi="Times New Roman" w:cs="Times New Roman"/>
                <w:sz w:val="20"/>
                <w:szCs w:val="20"/>
              </w:rPr>
              <w:t>Мұғалімнің құзыреттілігіне еңбек нарығындағы, білім беру құрылымындағы, жалпы қоғамдағы өзгерістер әсер етеді; осы элементтердің барлығы мұғалім жұмысының қарқынды сипатын көрсетеді. Жұмыс жағдайында болатын түрлі құбылмалы өзгерістер мұғалімнің өз қызметін бағалай алу мен реттей алу қабілетіне көңіл аудартады. Өзін-өзі бағалау дағдысы кәсіби тұлғаны дамытудың маңызды бөлігі болып табылады. Мұғалімдер үнемі құндылықтарға негізделген шешімдер қабылдайды, бұл кәсіби этика мәселелерін қарастыру қажетті кәсіби дағдылардың бірі екенін білдіреді. Өзгерістер сарапшылық білімді дамытуды, үйрену қабілетін, сондай-ақ реформалау және қоғамдағы жұмыс істеу әдістерін жаңартып отыруды талап етеді.</w:t>
            </w:r>
          </w:p>
          <w:p w14:paraId="4B05927A" w14:textId="77777777" w:rsidR="00E61686" w:rsidRPr="000D7615" w:rsidRDefault="00E61686" w:rsidP="000D7615">
            <w:pPr>
              <w:tabs>
                <w:tab w:val="left" w:pos="709"/>
              </w:tabs>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 xml:space="preserve">Құзыреттілікке негізделген педагогикалық білім беру бағдарламасы. </w:t>
            </w:r>
          </w:p>
          <w:p w14:paraId="2FD13560" w14:textId="77777777" w:rsidR="00E61686" w:rsidRPr="000D7615" w:rsidRDefault="00E61686" w:rsidP="000D7615">
            <w:pPr>
              <w:tabs>
                <w:tab w:val="left" w:pos="709"/>
              </w:tabs>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Құзыреттілікке негізделген педагогикалық білім беру бағдарламасы үш бөліктен тұрады:</w:t>
            </w:r>
          </w:p>
          <w:p w14:paraId="07F982AA" w14:textId="77777777" w:rsidR="00E61686" w:rsidRPr="000D7615" w:rsidRDefault="00E61686"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1) педагогикалық компонент, 2) пәндік компонент, 3) міндетті компонент. Бұл құрылымдардың әрқайсысы модульдер мен тиісті курстардан құралады. Курстардың оқыту нәтижесі оқыту жұмысында қажетті құзыреттіліктерді сипаттайды және ҰБШ (ұлттық біліктілік шеңбері) жүйесінің алтыншы деңгейіне жатады.</w:t>
            </w:r>
          </w:p>
          <w:p w14:paraId="0A165E9F" w14:textId="77777777" w:rsidR="00E61686" w:rsidRPr="000D7615" w:rsidRDefault="00E61686" w:rsidP="000D7615">
            <w:pPr>
              <w:tabs>
                <w:tab w:val="left" w:pos="709"/>
              </w:tabs>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Білім беру бағдарламасы келесі негізгі қағидаларға негізделеді:</w:t>
            </w:r>
          </w:p>
          <w:p w14:paraId="1738A958" w14:textId="77777777" w:rsidR="00E61686" w:rsidRPr="000D7615" w:rsidRDefault="00E61686" w:rsidP="000D7615">
            <w:pPr>
              <w:tabs>
                <w:tab w:val="left" w:pos="709"/>
              </w:tabs>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Құзыреттілік әдісі;</w:t>
            </w:r>
          </w:p>
          <w:p w14:paraId="73C5558E" w14:textId="77777777" w:rsidR="00E61686" w:rsidRPr="000D7615" w:rsidRDefault="00E61686" w:rsidP="000D7615">
            <w:pPr>
              <w:tabs>
                <w:tab w:val="left" w:pos="709"/>
              </w:tabs>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Конструктивті (сындарлы) келісім;</w:t>
            </w:r>
          </w:p>
          <w:p w14:paraId="74701873" w14:textId="77777777" w:rsidR="00E61686" w:rsidRPr="000D7615" w:rsidRDefault="00E61686" w:rsidP="000D7615">
            <w:pPr>
              <w:tabs>
                <w:tab w:val="left" w:pos="709"/>
              </w:tabs>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Студенттерге бағдарланған және белсенді оқытуды қолдайтын әдістер;</w:t>
            </w:r>
          </w:p>
          <w:p w14:paraId="0B66FB53" w14:textId="77777777" w:rsidR="00E61686" w:rsidRPr="000D7615" w:rsidRDefault="00E61686" w:rsidP="000D7615">
            <w:pPr>
              <w:tabs>
                <w:tab w:val="left" w:pos="709"/>
              </w:tabs>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Зерттеуге негізделген оқыту;</w:t>
            </w:r>
          </w:p>
          <w:p w14:paraId="08C46943" w14:textId="77777777" w:rsidR="00E61686" w:rsidRPr="000D7615" w:rsidRDefault="00E61686" w:rsidP="000D7615">
            <w:pPr>
              <w:tabs>
                <w:tab w:val="left" w:pos="709"/>
              </w:tabs>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Пәнаралық оқыту;</w:t>
            </w:r>
          </w:p>
          <w:p w14:paraId="7206D51A" w14:textId="77777777" w:rsidR="00E61686" w:rsidRPr="000D7615" w:rsidRDefault="00E61686" w:rsidP="000D7615">
            <w:pPr>
              <w:tabs>
                <w:tab w:val="left" w:pos="709"/>
              </w:tabs>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Инклюзия;</w:t>
            </w:r>
          </w:p>
          <w:p w14:paraId="23C6D617" w14:textId="5A04189B" w:rsidR="00994350" w:rsidRPr="000D7615" w:rsidRDefault="00E61686" w:rsidP="000D7615">
            <w:pPr>
              <w:tabs>
                <w:tab w:val="left" w:pos="709"/>
              </w:tabs>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 Педагогтардың кәсіби </w:t>
            </w:r>
            <w:r w:rsidR="001E39C6" w:rsidRPr="000D7615">
              <w:rPr>
                <w:rFonts w:ascii="Times New Roman" w:hAnsi="Times New Roman" w:cs="Times New Roman"/>
                <w:sz w:val="20"/>
                <w:szCs w:val="20"/>
                <w:lang w:val="kk-KZ"/>
              </w:rPr>
              <w:t xml:space="preserve">дамуы және өзгерістерді басқару </w:t>
            </w:r>
            <w:r w:rsidRPr="000D7615">
              <w:rPr>
                <w:rFonts w:ascii="Times New Roman" w:hAnsi="Times New Roman" w:cs="Times New Roman"/>
                <w:sz w:val="20"/>
                <w:szCs w:val="20"/>
                <w:lang w:val="kk-KZ"/>
              </w:rPr>
              <w:t>(толығырақ ақпаратты Қосымшадан қараңыз)</w:t>
            </w:r>
          </w:p>
        </w:tc>
      </w:tr>
      <w:tr w:rsidR="0051225C" w:rsidRPr="000D7615" w14:paraId="34BDE41F" w14:textId="77777777" w:rsidTr="006C564F">
        <w:tc>
          <w:tcPr>
            <w:tcW w:w="102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hemeFill="background2" w:themeFillShade="BF"/>
          </w:tcPr>
          <w:p w14:paraId="66CF2B52" w14:textId="535E5F02" w:rsidR="0051225C" w:rsidRPr="000D7615" w:rsidRDefault="0051225C" w:rsidP="000D7615">
            <w:pPr>
              <w:spacing w:after="0" w:line="240" w:lineRule="auto"/>
              <w:jc w:val="both"/>
              <w:rPr>
                <w:rFonts w:ascii="Times New Roman" w:hAnsi="Times New Roman" w:cs="Times New Roman"/>
                <w:b/>
                <w:bCs/>
                <w:sz w:val="20"/>
                <w:szCs w:val="20"/>
              </w:rPr>
            </w:pPr>
            <w:r w:rsidRPr="000D7615">
              <w:rPr>
                <w:rFonts w:ascii="Times New Roman" w:hAnsi="Times New Roman" w:cs="Times New Roman"/>
                <w:b/>
                <w:sz w:val="20"/>
                <w:szCs w:val="20"/>
                <w:lang w:val="kk-KZ" w:eastAsia="ru-RU"/>
              </w:rPr>
              <w:t>1.9 Берілетін дәреже</w:t>
            </w:r>
          </w:p>
        </w:tc>
      </w:tr>
      <w:tr w:rsidR="0051225C" w:rsidRPr="000D7615" w14:paraId="56E2DB61" w14:textId="77777777" w:rsidTr="006C564F">
        <w:trPr>
          <w:trHeight w:val="294"/>
        </w:trPr>
        <w:tc>
          <w:tcPr>
            <w:tcW w:w="102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F951F69" w14:textId="7BE8E2F0" w:rsidR="0051225C" w:rsidRPr="000D7615" w:rsidRDefault="0051225C" w:rsidP="000D7615">
            <w:pPr>
              <w:shd w:val="clear" w:color="auto" w:fill="FFFFFF"/>
              <w:spacing w:after="0" w:line="240" w:lineRule="auto"/>
              <w:rPr>
                <w:rFonts w:ascii="Times New Roman" w:hAnsi="Times New Roman" w:cs="Times New Roman"/>
                <w:b/>
                <w:bCs/>
                <w:sz w:val="20"/>
                <w:szCs w:val="20"/>
                <w:lang w:val="kk-KZ"/>
              </w:rPr>
            </w:pPr>
            <w:r w:rsidRPr="000D7615">
              <w:rPr>
                <w:rFonts w:ascii="Times New Roman" w:hAnsi="Times New Roman" w:cs="Times New Roman"/>
                <w:b/>
                <w:sz w:val="20"/>
                <w:szCs w:val="20"/>
                <w:lang w:val="kk-KZ" w:eastAsia="ru-RU"/>
              </w:rPr>
              <w:t>«</w:t>
            </w:r>
            <w:r w:rsidRPr="000D7615">
              <w:rPr>
                <w:rFonts w:ascii="Times New Roman" w:hAnsi="Times New Roman" w:cs="Times New Roman"/>
                <w:sz w:val="20"/>
                <w:szCs w:val="20"/>
                <w:lang w:val="kk-KZ" w:eastAsia="ru-RU"/>
              </w:rPr>
              <w:t>6B01615 – Тарих және қоғамтану» білім беру бағдарламасы бойынша білім бакалавры</w:t>
            </w:r>
          </w:p>
        </w:tc>
      </w:tr>
    </w:tbl>
    <w:p w14:paraId="667867F3" w14:textId="77777777" w:rsidR="6B229BC4" w:rsidRPr="000D7615" w:rsidRDefault="6B229BC4" w:rsidP="000D7615">
      <w:pPr>
        <w:spacing w:after="0" w:line="240" w:lineRule="auto"/>
        <w:jc w:val="both"/>
        <w:rPr>
          <w:rFonts w:ascii="Times New Roman" w:hAnsi="Times New Roman" w:cs="Times New Roman"/>
          <w:sz w:val="20"/>
          <w:szCs w:val="20"/>
          <w:lang w:val="kk-KZ"/>
        </w:rPr>
      </w:pPr>
    </w:p>
    <w:p w14:paraId="3438BCD4" w14:textId="07C9BAE1" w:rsidR="00FA40A9" w:rsidRPr="000D7615" w:rsidRDefault="00552019" w:rsidP="000D7615">
      <w:pPr>
        <w:pStyle w:val="1"/>
        <w:tabs>
          <w:tab w:val="center" w:pos="4873"/>
        </w:tabs>
        <w:spacing w:before="0" w:line="240" w:lineRule="auto"/>
        <w:jc w:val="both"/>
        <w:rPr>
          <w:rFonts w:ascii="Times New Roman" w:hAnsi="Times New Roman" w:cs="Times New Roman"/>
          <w:b/>
          <w:bCs/>
          <w:sz w:val="20"/>
          <w:szCs w:val="20"/>
          <w:lang w:val="kk-KZ"/>
        </w:rPr>
      </w:pPr>
      <w:bookmarkStart w:id="2" w:name="_Toc137391302"/>
      <w:r w:rsidRPr="000D7615">
        <w:rPr>
          <w:rFonts w:ascii="Times New Roman" w:hAnsi="Times New Roman" w:cs="Times New Roman"/>
          <w:b/>
          <w:bCs/>
          <w:sz w:val="20"/>
          <w:szCs w:val="20"/>
          <w:lang w:val="kk-KZ"/>
        </w:rPr>
        <w:t xml:space="preserve">2. </w:t>
      </w:r>
      <w:r w:rsidR="00790320" w:rsidRPr="000D7615">
        <w:rPr>
          <w:rFonts w:ascii="Times New Roman" w:hAnsi="Times New Roman" w:cs="Times New Roman"/>
          <w:b/>
          <w:bCs/>
          <w:sz w:val="20"/>
          <w:szCs w:val="20"/>
          <w:lang w:val="kk-KZ"/>
        </w:rPr>
        <w:t>Бағдарламаның негіздемесі</w:t>
      </w:r>
      <w:bookmarkEnd w:id="2"/>
      <w:r w:rsidR="0049471D" w:rsidRPr="000D7615">
        <w:rPr>
          <w:rFonts w:ascii="Times New Roman" w:hAnsi="Times New Roman" w:cs="Times New Roman"/>
          <w:b/>
          <w:bCs/>
          <w:sz w:val="20"/>
          <w:szCs w:val="20"/>
          <w:lang w:val="kk-KZ"/>
        </w:rPr>
        <w:tab/>
      </w:r>
    </w:p>
    <w:p w14:paraId="3EBD6FEA" w14:textId="77777777" w:rsidR="00FB61C1" w:rsidRPr="000D7615" w:rsidRDefault="00FB61C1" w:rsidP="000D7615">
      <w:pPr>
        <w:spacing w:after="0" w:line="240" w:lineRule="auto"/>
        <w:jc w:val="both"/>
        <w:rPr>
          <w:rFonts w:ascii="Times New Roman" w:hAnsi="Times New Roman" w:cs="Times New Roman"/>
          <w:sz w:val="20"/>
          <w:szCs w:val="20"/>
          <w:lang w:val="kk-KZ"/>
        </w:rPr>
      </w:pPr>
      <w:bookmarkStart w:id="3" w:name="_Hlk124618718"/>
      <w:r w:rsidRPr="000D7615">
        <w:rPr>
          <w:rFonts w:ascii="Times New Roman" w:hAnsi="Times New Roman" w:cs="Times New Roman"/>
          <w:sz w:val="20"/>
          <w:szCs w:val="20"/>
        </w:rPr>
        <w:t xml:space="preserve">Дүниежүзілік банк </w:t>
      </w:r>
      <w:r w:rsidRPr="000D7615">
        <w:rPr>
          <w:rFonts w:ascii="Times New Roman" w:hAnsi="Times New Roman" w:cs="Times New Roman"/>
          <w:sz w:val="20"/>
          <w:szCs w:val="20"/>
          <w:lang w:val="kk-KZ"/>
        </w:rPr>
        <w:t xml:space="preserve">қолдап отырған </w:t>
      </w:r>
      <w:r w:rsidRPr="000D7615">
        <w:rPr>
          <w:rFonts w:ascii="Times New Roman" w:hAnsi="Times New Roman" w:cs="Times New Roman"/>
          <w:sz w:val="20"/>
          <w:szCs w:val="20"/>
        </w:rPr>
        <w:t xml:space="preserve">білім беруді жаңғырту жобасының аясында </w:t>
      </w:r>
      <w:r w:rsidRPr="000D7615">
        <w:rPr>
          <w:rFonts w:ascii="Times New Roman" w:hAnsi="Times New Roman" w:cs="Times New Roman"/>
          <w:sz w:val="20"/>
          <w:szCs w:val="20"/>
          <w:lang w:val="kk-KZ"/>
        </w:rPr>
        <w:t>жоғары оқу орындары</w:t>
      </w:r>
      <w:r w:rsidRPr="000D7615">
        <w:rPr>
          <w:rFonts w:ascii="Times New Roman" w:hAnsi="Times New Roman" w:cs="Times New Roman"/>
          <w:sz w:val="20"/>
          <w:szCs w:val="20"/>
        </w:rPr>
        <w:t xml:space="preserve"> </w:t>
      </w:r>
      <w:r w:rsidRPr="000D7615">
        <w:rPr>
          <w:rFonts w:ascii="Times New Roman" w:hAnsi="Times New Roman" w:cs="Times New Roman"/>
          <w:sz w:val="20"/>
          <w:szCs w:val="20"/>
          <w:lang w:val="kk-KZ"/>
        </w:rPr>
        <w:t>болашақ мұғалімдердің</w:t>
      </w:r>
      <w:r w:rsidRPr="000D7615">
        <w:rPr>
          <w:rFonts w:ascii="Times New Roman" w:hAnsi="Times New Roman" w:cs="Times New Roman"/>
          <w:sz w:val="20"/>
          <w:szCs w:val="20"/>
        </w:rPr>
        <w:t xml:space="preserve"> тұтас дамуын қамтамасыз ететін құзыреттілікке бағдарланған білім беру қағидаттарына сәйкес педагогикалық білім берудің отыз (30) білім беру бағдарламасын халықаралық әріптестікте қайта қарады. Сонымен қатар студенттерге бағдарланған тәсіл </w:t>
      </w:r>
      <w:r w:rsidRPr="000D7615">
        <w:rPr>
          <w:rFonts w:ascii="Times New Roman" w:hAnsi="Times New Roman" w:cs="Times New Roman"/>
          <w:sz w:val="20"/>
          <w:szCs w:val="20"/>
          <w:lang w:val="kk-KZ"/>
        </w:rPr>
        <w:t xml:space="preserve">Болашақ мұғалімдер </w:t>
      </w:r>
      <w:r w:rsidRPr="000D7615">
        <w:rPr>
          <w:rFonts w:ascii="Times New Roman" w:hAnsi="Times New Roman" w:cs="Times New Roman"/>
          <w:sz w:val="20"/>
          <w:szCs w:val="20"/>
        </w:rPr>
        <w:t xml:space="preserve">өздерінің сыныптағы жұмысына көшіре алатын, практикалық мысалдар, эксперименттер және тәжірибе ұсыну арқылы оларды мұғалім кәсібіне </w:t>
      </w:r>
      <w:r w:rsidRPr="000D7615">
        <w:rPr>
          <w:rFonts w:ascii="Times New Roman" w:hAnsi="Times New Roman" w:cs="Times New Roman"/>
          <w:sz w:val="20"/>
          <w:szCs w:val="20"/>
          <w:lang w:val="kk-KZ"/>
        </w:rPr>
        <w:t xml:space="preserve">жақсырақ </w:t>
      </w:r>
      <w:r w:rsidRPr="000D7615">
        <w:rPr>
          <w:rFonts w:ascii="Times New Roman" w:hAnsi="Times New Roman" w:cs="Times New Roman"/>
          <w:sz w:val="20"/>
          <w:szCs w:val="20"/>
        </w:rPr>
        <w:t>дайындайды</w:t>
      </w:r>
      <w:r w:rsidRPr="000D7615">
        <w:rPr>
          <w:rFonts w:ascii="Times New Roman" w:hAnsi="Times New Roman" w:cs="Times New Roman"/>
          <w:sz w:val="20"/>
          <w:szCs w:val="20"/>
          <w:lang w:val="kk-KZ"/>
        </w:rPr>
        <w:t>.</w:t>
      </w:r>
    </w:p>
    <w:p w14:paraId="7FB0EBE6" w14:textId="0501D392" w:rsidR="00150C45" w:rsidRPr="000D7615" w:rsidRDefault="00FB61C1"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rPr>
        <w:t>Жаңартылған бастауыш және орта білім беру талаптарына сай болу үшін педагогтардың кәсіби</w:t>
      </w:r>
      <w:r w:rsidRPr="000D7615">
        <w:rPr>
          <w:rFonts w:ascii="Times New Roman" w:hAnsi="Times New Roman" w:cs="Times New Roman"/>
          <w:spacing w:val="-7"/>
          <w:sz w:val="20"/>
          <w:szCs w:val="20"/>
        </w:rPr>
        <w:t xml:space="preserve"> </w:t>
      </w:r>
      <w:r w:rsidRPr="000D7615">
        <w:rPr>
          <w:rFonts w:ascii="Times New Roman" w:hAnsi="Times New Roman" w:cs="Times New Roman"/>
          <w:sz w:val="20"/>
          <w:szCs w:val="20"/>
        </w:rPr>
        <w:t>құзыреттіліктері</w:t>
      </w:r>
      <w:r w:rsidRPr="000D7615">
        <w:rPr>
          <w:rFonts w:ascii="Times New Roman" w:hAnsi="Times New Roman" w:cs="Times New Roman"/>
          <w:spacing w:val="-6"/>
          <w:sz w:val="20"/>
          <w:szCs w:val="20"/>
        </w:rPr>
        <w:t xml:space="preserve"> </w:t>
      </w:r>
      <w:r w:rsidRPr="000D7615">
        <w:rPr>
          <w:rFonts w:ascii="Times New Roman" w:hAnsi="Times New Roman" w:cs="Times New Roman"/>
          <w:sz w:val="20"/>
          <w:szCs w:val="20"/>
        </w:rPr>
        <w:t>қайта</w:t>
      </w:r>
      <w:r w:rsidRPr="000D7615">
        <w:rPr>
          <w:rFonts w:ascii="Times New Roman" w:hAnsi="Times New Roman" w:cs="Times New Roman"/>
          <w:spacing w:val="-7"/>
          <w:sz w:val="20"/>
          <w:szCs w:val="20"/>
        </w:rPr>
        <w:t xml:space="preserve"> </w:t>
      </w:r>
      <w:r w:rsidRPr="000D7615">
        <w:rPr>
          <w:rFonts w:ascii="Times New Roman" w:hAnsi="Times New Roman" w:cs="Times New Roman"/>
          <w:sz w:val="20"/>
          <w:szCs w:val="20"/>
        </w:rPr>
        <w:t>бағаланып,</w:t>
      </w:r>
      <w:r w:rsidRPr="000D7615">
        <w:rPr>
          <w:rFonts w:ascii="Times New Roman" w:hAnsi="Times New Roman" w:cs="Times New Roman"/>
          <w:spacing w:val="-8"/>
          <w:sz w:val="20"/>
          <w:szCs w:val="20"/>
        </w:rPr>
        <w:t xml:space="preserve"> </w:t>
      </w:r>
      <w:r w:rsidRPr="000D7615">
        <w:rPr>
          <w:rFonts w:ascii="Times New Roman" w:hAnsi="Times New Roman" w:cs="Times New Roman"/>
          <w:sz w:val="20"/>
          <w:szCs w:val="20"/>
        </w:rPr>
        <w:t>толықтырылуы</w:t>
      </w:r>
      <w:r w:rsidRPr="000D7615">
        <w:rPr>
          <w:rFonts w:ascii="Times New Roman" w:hAnsi="Times New Roman" w:cs="Times New Roman"/>
          <w:spacing w:val="-7"/>
          <w:sz w:val="20"/>
          <w:szCs w:val="20"/>
        </w:rPr>
        <w:t xml:space="preserve"> </w:t>
      </w:r>
      <w:r w:rsidRPr="000D7615">
        <w:rPr>
          <w:rFonts w:ascii="Times New Roman" w:hAnsi="Times New Roman" w:cs="Times New Roman"/>
          <w:sz w:val="20"/>
          <w:szCs w:val="20"/>
        </w:rPr>
        <w:t>тиіс.</w:t>
      </w:r>
      <w:r w:rsidRPr="000D7615">
        <w:rPr>
          <w:rFonts w:ascii="Times New Roman" w:hAnsi="Times New Roman" w:cs="Times New Roman"/>
          <w:spacing w:val="-8"/>
          <w:sz w:val="20"/>
          <w:szCs w:val="20"/>
        </w:rPr>
        <w:t xml:space="preserve"> </w:t>
      </w:r>
      <w:r w:rsidRPr="000D7615">
        <w:rPr>
          <w:rFonts w:ascii="Times New Roman" w:hAnsi="Times New Roman" w:cs="Times New Roman"/>
          <w:sz w:val="20"/>
          <w:szCs w:val="20"/>
        </w:rPr>
        <w:t>Орта</w:t>
      </w:r>
      <w:r w:rsidRPr="000D7615">
        <w:rPr>
          <w:rFonts w:ascii="Times New Roman" w:hAnsi="Times New Roman" w:cs="Times New Roman"/>
          <w:spacing w:val="-7"/>
          <w:sz w:val="20"/>
          <w:szCs w:val="20"/>
        </w:rPr>
        <w:t xml:space="preserve"> </w:t>
      </w:r>
      <w:r w:rsidRPr="000D7615">
        <w:rPr>
          <w:rFonts w:ascii="Times New Roman" w:hAnsi="Times New Roman" w:cs="Times New Roman"/>
          <w:sz w:val="20"/>
          <w:szCs w:val="20"/>
        </w:rPr>
        <w:t>білім берудегі жаңа тәсілдер педагогикалық білім беруде, түлектердің бейінінде көрініс табуы керек</w:t>
      </w:r>
      <w:r w:rsidRPr="000D7615">
        <w:rPr>
          <w:rFonts w:ascii="Times New Roman" w:hAnsi="Times New Roman" w:cs="Times New Roman"/>
          <w:sz w:val="20"/>
          <w:szCs w:val="20"/>
          <w:lang w:val="kk-KZ"/>
        </w:rPr>
        <w:t>.</w:t>
      </w:r>
      <w:r w:rsidRPr="000D7615">
        <w:rPr>
          <w:rFonts w:ascii="Times New Roman" w:hAnsi="Times New Roman" w:cs="Times New Roman"/>
          <w:sz w:val="20"/>
          <w:szCs w:val="20"/>
        </w:rPr>
        <w:t xml:space="preserve"> Сондай-ақ, (30) жаңартылған немесе жаңа білім беру бағдарламалары студенттердің мұғалім кәсібінде маңызды жалпы құзыреттіліктерін тиімдірек жетілдіру мақсатында әзірленді.  Инклюзивтілік және пәнаралық сынды  қазақстандық білім беру жүйесі дамытуға тырысатын, </w:t>
      </w:r>
      <w:r w:rsidRPr="000D7615">
        <w:rPr>
          <w:rFonts w:ascii="Times New Roman" w:hAnsi="Times New Roman" w:cs="Times New Roman"/>
          <w:sz w:val="20"/>
          <w:szCs w:val="20"/>
          <w:lang w:val="kk-KZ"/>
        </w:rPr>
        <w:t xml:space="preserve">бірқатар </w:t>
      </w:r>
      <w:r w:rsidRPr="000D7615">
        <w:rPr>
          <w:rFonts w:ascii="Times New Roman" w:hAnsi="Times New Roman" w:cs="Times New Roman"/>
          <w:sz w:val="20"/>
          <w:szCs w:val="20"/>
        </w:rPr>
        <w:t xml:space="preserve">педагогикалық қағидалар назарға алынды. Сонымен қатар, бұл білім беру бағдарламаларында қауымдастық пен бүкіл білім беру секторын дамыту үшін жеке тәжірибесі мен мектептерінің іс жүзіндегі қызметін үнемі талдап, бағалай алатын практик-педагог болатындай </w:t>
      </w:r>
      <w:r w:rsidRPr="000D7615">
        <w:rPr>
          <w:rFonts w:ascii="Times New Roman" w:hAnsi="Times New Roman" w:cs="Times New Roman"/>
          <w:sz w:val="20"/>
          <w:szCs w:val="20"/>
          <w:lang w:val="kk-KZ"/>
        </w:rPr>
        <w:t>болашақ мұғалімдердің</w:t>
      </w:r>
      <w:r w:rsidRPr="000D7615">
        <w:rPr>
          <w:rFonts w:ascii="Times New Roman" w:hAnsi="Times New Roman" w:cs="Times New Roman"/>
          <w:sz w:val="20"/>
          <w:szCs w:val="20"/>
        </w:rPr>
        <w:t xml:space="preserve"> зерттеу дағдыларын дамытуға ерекше көңіл бөлінеді</w:t>
      </w:r>
      <w:bookmarkEnd w:id="3"/>
      <w:r w:rsidRPr="000D7615">
        <w:rPr>
          <w:rFonts w:ascii="Times New Roman" w:hAnsi="Times New Roman" w:cs="Times New Roman"/>
          <w:sz w:val="20"/>
          <w:szCs w:val="20"/>
          <w:lang w:val="kk-KZ"/>
        </w:rPr>
        <w:t>.</w:t>
      </w:r>
    </w:p>
    <w:p w14:paraId="6D7414F8" w14:textId="251276DA" w:rsidR="00790320" w:rsidRPr="000D7615" w:rsidRDefault="00552019" w:rsidP="000D7615">
      <w:pPr>
        <w:pStyle w:val="1"/>
        <w:spacing w:before="0" w:line="240" w:lineRule="auto"/>
        <w:jc w:val="both"/>
        <w:rPr>
          <w:rFonts w:ascii="Times New Roman" w:hAnsi="Times New Roman" w:cs="Times New Roman"/>
          <w:b/>
          <w:bCs/>
          <w:sz w:val="20"/>
          <w:szCs w:val="20"/>
          <w:lang w:val="kk-KZ"/>
        </w:rPr>
      </w:pPr>
      <w:bookmarkStart w:id="4" w:name="_Toc137391303"/>
      <w:r w:rsidRPr="000D7615">
        <w:rPr>
          <w:rFonts w:ascii="Times New Roman" w:hAnsi="Times New Roman" w:cs="Times New Roman"/>
          <w:b/>
          <w:bCs/>
          <w:sz w:val="20"/>
          <w:szCs w:val="20"/>
          <w:lang w:val="kk-KZ"/>
        </w:rPr>
        <w:t xml:space="preserve">3. </w:t>
      </w:r>
      <w:r w:rsidR="00790320" w:rsidRPr="000D7615">
        <w:rPr>
          <w:rFonts w:ascii="Times New Roman" w:hAnsi="Times New Roman" w:cs="Times New Roman"/>
          <w:b/>
          <w:bCs/>
          <w:sz w:val="20"/>
          <w:szCs w:val="20"/>
          <w:lang w:val="kk-KZ"/>
        </w:rPr>
        <w:t>Педагогтардың кәсіби құзыреттіліктері</w:t>
      </w:r>
      <w:bookmarkEnd w:id="4"/>
    </w:p>
    <w:p w14:paraId="4258240B" w14:textId="2D0305F2" w:rsidR="6445A807" w:rsidRPr="000D7615" w:rsidRDefault="00FB61C1" w:rsidP="000D7615">
      <w:pPr>
        <w:tabs>
          <w:tab w:val="left" w:pos="709"/>
        </w:tabs>
        <w:spacing w:after="0" w:line="240" w:lineRule="auto"/>
        <w:jc w:val="both"/>
        <w:rPr>
          <w:rFonts w:ascii="Times New Roman" w:hAnsi="Times New Roman" w:cs="Times New Roman"/>
          <w:sz w:val="20"/>
          <w:szCs w:val="20"/>
          <w:lang w:val="kk-KZ"/>
        </w:rPr>
      </w:pPr>
      <w:bookmarkStart w:id="5" w:name="_Hlk124618754"/>
      <w:r w:rsidRPr="000D7615">
        <w:rPr>
          <w:rFonts w:ascii="Times New Roman" w:hAnsi="Times New Roman" w:cs="Times New Roman"/>
          <w:sz w:val="20"/>
          <w:szCs w:val="20"/>
        </w:rPr>
        <w:t xml:space="preserve">Мұғалімдердің кәсіби құзыреттілігі </w:t>
      </w:r>
      <w:r w:rsidRPr="000D7615">
        <w:rPr>
          <w:rFonts w:ascii="Times New Roman" w:hAnsi="Times New Roman" w:cs="Times New Roman"/>
          <w:b/>
          <w:bCs/>
          <w:sz w:val="20"/>
          <w:szCs w:val="20"/>
        </w:rPr>
        <w:t>педагогикалық құзыреттіліктен, пәндік құзыреттіліктен</w:t>
      </w:r>
      <w:r w:rsidRPr="000D7615">
        <w:rPr>
          <w:rFonts w:ascii="Times New Roman" w:hAnsi="Times New Roman" w:cs="Times New Roman"/>
          <w:b/>
          <w:bCs/>
          <w:sz w:val="20"/>
          <w:szCs w:val="20"/>
          <w:lang w:val="kk-KZ"/>
        </w:rPr>
        <w:t xml:space="preserve"> және</w:t>
      </w:r>
      <w:r w:rsidRPr="000D7615">
        <w:rPr>
          <w:rFonts w:ascii="Times New Roman" w:hAnsi="Times New Roman" w:cs="Times New Roman"/>
          <w:b/>
          <w:bCs/>
          <w:sz w:val="20"/>
          <w:szCs w:val="20"/>
        </w:rPr>
        <w:t xml:space="preserve"> жалпы құзыреттіліктен </w:t>
      </w:r>
      <w:r w:rsidRPr="000D7615">
        <w:rPr>
          <w:rFonts w:ascii="Times New Roman" w:hAnsi="Times New Roman" w:cs="Times New Roman"/>
          <w:sz w:val="20"/>
          <w:szCs w:val="20"/>
        </w:rPr>
        <w:t xml:space="preserve">тұрады деп анықталған. Демек, құзыреттілікке негізделген педагогикалық білім беру бағдарламасы үш бөліктен тұрады: 1) </w:t>
      </w:r>
      <w:r w:rsidRPr="000D7615">
        <w:rPr>
          <w:rFonts w:ascii="Times New Roman" w:hAnsi="Times New Roman" w:cs="Times New Roman"/>
          <w:sz w:val="20"/>
          <w:szCs w:val="20"/>
          <w:lang w:val="kk-KZ"/>
        </w:rPr>
        <w:t>П</w:t>
      </w:r>
      <w:r w:rsidRPr="000D7615">
        <w:rPr>
          <w:rFonts w:ascii="Times New Roman" w:hAnsi="Times New Roman" w:cs="Times New Roman"/>
          <w:sz w:val="20"/>
          <w:szCs w:val="20"/>
        </w:rPr>
        <w:t xml:space="preserve">едагогикалық компонент; 2) </w:t>
      </w:r>
      <w:r w:rsidRPr="000D7615">
        <w:rPr>
          <w:rFonts w:ascii="Times New Roman" w:hAnsi="Times New Roman" w:cs="Times New Roman"/>
          <w:sz w:val="20"/>
          <w:szCs w:val="20"/>
          <w:lang w:val="kk-KZ"/>
        </w:rPr>
        <w:t>П</w:t>
      </w:r>
      <w:r w:rsidRPr="000D7615">
        <w:rPr>
          <w:rFonts w:ascii="Times New Roman" w:hAnsi="Times New Roman" w:cs="Times New Roman"/>
          <w:sz w:val="20"/>
          <w:szCs w:val="20"/>
        </w:rPr>
        <w:t xml:space="preserve">әндік компонент, 3) </w:t>
      </w:r>
      <w:r w:rsidRPr="000D7615">
        <w:rPr>
          <w:rFonts w:ascii="Times New Roman" w:hAnsi="Times New Roman" w:cs="Times New Roman"/>
          <w:sz w:val="20"/>
          <w:szCs w:val="20"/>
          <w:lang w:val="kk-KZ"/>
        </w:rPr>
        <w:t>М</w:t>
      </w:r>
      <w:r w:rsidRPr="000D7615">
        <w:rPr>
          <w:rFonts w:ascii="Times New Roman" w:hAnsi="Times New Roman" w:cs="Times New Roman"/>
          <w:sz w:val="20"/>
          <w:szCs w:val="20"/>
        </w:rPr>
        <w:t xml:space="preserve">індетті компонент. Құзыреттіліктер саласы мен </w:t>
      </w:r>
      <w:r w:rsidR="008672FE" w:rsidRPr="000D7615">
        <w:rPr>
          <w:rFonts w:ascii="Times New Roman" w:hAnsi="Times New Roman" w:cs="Times New Roman"/>
          <w:sz w:val="20"/>
          <w:szCs w:val="20"/>
          <w:lang w:val="kk-KZ"/>
        </w:rPr>
        <w:t>оқу нәтижелері</w:t>
      </w:r>
      <w:r w:rsidRPr="000D7615">
        <w:rPr>
          <w:rFonts w:ascii="Times New Roman" w:hAnsi="Times New Roman" w:cs="Times New Roman"/>
          <w:sz w:val="20"/>
          <w:szCs w:val="20"/>
        </w:rPr>
        <w:t xml:space="preserve"> әрбір компонент үшін жеке-жеке анықталды</w:t>
      </w:r>
      <w:bookmarkEnd w:id="5"/>
      <w:r w:rsidR="00790320" w:rsidRPr="000D7615">
        <w:rPr>
          <w:rFonts w:ascii="Times New Roman" w:hAnsi="Times New Roman" w:cs="Times New Roman"/>
          <w:sz w:val="20"/>
          <w:szCs w:val="20"/>
          <w:lang w:val="kk-KZ"/>
        </w:rPr>
        <w:t xml:space="preserve">. </w:t>
      </w:r>
    </w:p>
    <w:p w14:paraId="3CF042A8" w14:textId="77777777" w:rsidR="00282D9E" w:rsidRPr="000D7615" w:rsidRDefault="00282D9E" w:rsidP="000D7615">
      <w:pPr>
        <w:tabs>
          <w:tab w:val="left" w:pos="709"/>
        </w:tabs>
        <w:spacing w:after="0" w:line="240" w:lineRule="auto"/>
        <w:jc w:val="both"/>
        <w:rPr>
          <w:rFonts w:ascii="Times New Roman" w:hAnsi="Times New Roman" w:cs="Times New Roman"/>
          <w:sz w:val="20"/>
          <w:szCs w:val="20"/>
          <w:lang w:val="kk-KZ"/>
        </w:rPr>
      </w:pPr>
    </w:p>
    <w:tbl>
      <w:tblPr>
        <w:tblW w:w="10031" w:type="dxa"/>
        <w:tblLayout w:type="fixed"/>
        <w:tblLook w:val="0400" w:firstRow="0" w:lastRow="0" w:firstColumn="0" w:lastColumn="0" w:noHBand="0" w:noVBand="1"/>
      </w:tblPr>
      <w:tblGrid>
        <w:gridCol w:w="10031"/>
      </w:tblGrid>
      <w:tr w:rsidR="008672FE" w:rsidRPr="000D7615" w14:paraId="1A054215" w14:textId="77777777" w:rsidTr="00C84BAD">
        <w:tc>
          <w:tcPr>
            <w:tcW w:w="10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A6B861F" w14:textId="3E6A88A0" w:rsidR="008672FE" w:rsidRPr="000D7615" w:rsidRDefault="008672FE" w:rsidP="000D7615">
            <w:pPr>
              <w:tabs>
                <w:tab w:val="left" w:pos="709"/>
              </w:tabs>
              <w:spacing w:after="0" w:line="240" w:lineRule="auto"/>
              <w:jc w:val="both"/>
              <w:rPr>
                <w:rFonts w:ascii="Times New Roman" w:eastAsia="Times New Roman" w:hAnsi="Times New Roman" w:cs="Times New Roman"/>
                <w:b/>
                <w:color w:val="000000"/>
                <w:sz w:val="20"/>
                <w:szCs w:val="20"/>
                <w:lang w:val="kk-KZ"/>
              </w:rPr>
            </w:pPr>
            <w:r w:rsidRPr="000D7615">
              <w:rPr>
                <w:rFonts w:ascii="Times New Roman" w:eastAsia="Times New Roman" w:hAnsi="Times New Roman" w:cs="Times New Roman"/>
                <w:b/>
                <w:color w:val="000000"/>
                <w:sz w:val="20"/>
                <w:szCs w:val="20"/>
                <w:lang w:val="kk-KZ"/>
              </w:rPr>
              <w:t xml:space="preserve">3.1. </w:t>
            </w:r>
            <w:r w:rsidRPr="000D7615">
              <w:rPr>
                <w:rFonts w:ascii="Times New Roman" w:eastAsia="Times New Roman" w:hAnsi="Times New Roman" w:cs="Times New Roman"/>
                <w:b/>
                <w:sz w:val="20"/>
                <w:szCs w:val="20"/>
                <w:lang w:val="kk-KZ"/>
              </w:rPr>
              <w:t xml:space="preserve">Педагогикалық және  жалпы </w:t>
            </w:r>
            <w:r w:rsidRPr="000D7615">
              <w:rPr>
                <w:rFonts w:ascii="Times New Roman" w:eastAsia="Times New Roman" w:hAnsi="Times New Roman" w:cs="Times New Roman"/>
                <w:b/>
                <w:color w:val="000000"/>
                <w:sz w:val="20"/>
                <w:szCs w:val="20"/>
                <w:lang w:val="kk-KZ"/>
              </w:rPr>
              <w:t>қ</w:t>
            </w:r>
            <w:r w:rsidRPr="000D7615">
              <w:rPr>
                <w:rFonts w:ascii="Times New Roman" w:eastAsia="Times New Roman" w:hAnsi="Times New Roman" w:cs="Times New Roman"/>
                <w:b/>
                <w:sz w:val="20"/>
                <w:szCs w:val="20"/>
                <w:lang w:val="kk-KZ"/>
              </w:rPr>
              <w:t>ұзіреттілік салалары/oқу нәтижелері</w:t>
            </w:r>
            <w:r w:rsidRPr="000D7615">
              <w:rPr>
                <w:rFonts w:ascii="Times New Roman" w:eastAsia="Times New Roman" w:hAnsi="Times New Roman" w:cs="Times New Roman"/>
                <w:b/>
                <w:color w:val="000000"/>
                <w:sz w:val="20"/>
                <w:szCs w:val="20"/>
                <w:lang w:val="kk-KZ"/>
              </w:rPr>
              <w:t xml:space="preserve">     </w:t>
            </w:r>
          </w:p>
        </w:tc>
      </w:tr>
      <w:tr w:rsidR="00790320" w:rsidRPr="000D7615" w14:paraId="566F9AD9" w14:textId="77777777" w:rsidTr="00C84BAD">
        <w:tc>
          <w:tcPr>
            <w:tcW w:w="100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D795C6" w14:textId="77777777" w:rsidR="00747415" w:rsidRPr="000D7615" w:rsidRDefault="00747415" w:rsidP="000D7615">
            <w:pPr>
              <w:numPr>
                <w:ilvl w:val="0"/>
                <w:numId w:val="11"/>
              </w:numPr>
              <w:tabs>
                <w:tab w:val="left" w:pos="284"/>
              </w:tabs>
              <w:spacing w:after="0" w:line="240" w:lineRule="auto"/>
              <w:ind w:left="0" w:firstLine="0"/>
              <w:contextualSpacing/>
              <w:jc w:val="both"/>
              <w:rPr>
                <w:rFonts w:ascii="Times New Roman" w:eastAsiaTheme="minorEastAsia" w:hAnsi="Times New Roman" w:cs="Times New Roman"/>
                <w:b/>
                <w:bCs/>
                <w:sz w:val="20"/>
                <w:szCs w:val="20"/>
                <w:lang w:val="kk-KZ"/>
              </w:rPr>
            </w:pPr>
            <w:r w:rsidRPr="000D7615">
              <w:rPr>
                <w:rFonts w:ascii="Times New Roman" w:eastAsia="Calibri" w:hAnsi="Times New Roman" w:cs="Times New Roman"/>
                <w:b/>
                <w:bCs/>
                <w:sz w:val="20"/>
                <w:szCs w:val="20"/>
                <w:lang w:val="kk-KZ"/>
              </w:rPr>
              <w:t xml:space="preserve">Педагогика және дидактика саласындағы құзыреттіліктер  </w:t>
            </w:r>
          </w:p>
          <w:p w14:paraId="0A999CA8" w14:textId="5C156218" w:rsidR="00747415" w:rsidRPr="000D7615" w:rsidRDefault="00747415" w:rsidP="000D7615">
            <w:pPr>
              <w:tabs>
                <w:tab w:val="left" w:pos="284"/>
              </w:tabs>
              <w:spacing w:after="0" w:line="240" w:lineRule="auto"/>
              <w:contextualSpacing/>
              <w:jc w:val="both"/>
              <w:rPr>
                <w:rFonts w:ascii="Times New Roman" w:eastAsia="Calibri" w:hAnsi="Times New Roman" w:cs="Times New Roman"/>
                <w:color w:val="000000" w:themeColor="text1"/>
                <w:sz w:val="20"/>
                <w:szCs w:val="20"/>
              </w:rPr>
            </w:pPr>
            <w:r w:rsidRPr="000D7615">
              <w:rPr>
                <w:rFonts w:ascii="Times New Roman" w:eastAsia="Calibri" w:hAnsi="Times New Roman" w:cs="Times New Roman"/>
                <w:bCs/>
                <w:sz w:val="20"/>
                <w:szCs w:val="20"/>
              </w:rPr>
              <w:t>1.</w:t>
            </w:r>
            <w:r w:rsidRPr="000D7615">
              <w:rPr>
                <w:rFonts w:ascii="Times New Roman" w:hAnsi="Times New Roman" w:cs="Times New Roman"/>
                <w:sz w:val="20"/>
                <w:szCs w:val="20"/>
              </w:rPr>
              <w:t xml:space="preserve"> </w:t>
            </w:r>
            <w:r w:rsidR="00FB61C1" w:rsidRPr="000D7615">
              <w:rPr>
                <w:rFonts w:ascii="Times New Roman" w:eastAsia="Calibri" w:hAnsi="Times New Roman" w:cs="Times New Roman"/>
                <w:color w:val="000000" w:themeColor="text1"/>
                <w:sz w:val="20"/>
                <w:szCs w:val="20"/>
                <w:lang w:val="kk-KZ"/>
              </w:rPr>
              <w:t>Болашақ мұғалімдердің</w:t>
            </w:r>
            <w:r w:rsidRPr="000D7615">
              <w:rPr>
                <w:rFonts w:ascii="Times New Roman" w:eastAsia="Calibri" w:hAnsi="Times New Roman" w:cs="Times New Roman"/>
                <w:color w:val="000000" w:themeColor="text1"/>
                <w:sz w:val="20"/>
                <w:szCs w:val="20"/>
              </w:rPr>
              <w:t xml:space="preserve"> оқу туралы негізгі білімі мен түсінігі бар және оқу/оқыту процесінде оқушылардың әртүрлілігін ескере алады, сонымен қатар олардың өмірлік және оқу контекстін ескере отырып, олардың психологиялық әл-ауқатын этикалық тұрғыдан қолдауға қабілетті.</w:t>
            </w:r>
          </w:p>
          <w:p w14:paraId="37711750" w14:textId="6839FFE5" w:rsidR="00747415" w:rsidRPr="000D7615" w:rsidRDefault="00747415" w:rsidP="000D7615">
            <w:pPr>
              <w:tabs>
                <w:tab w:val="left" w:pos="284"/>
              </w:tabs>
              <w:spacing w:after="0" w:line="240" w:lineRule="auto"/>
              <w:contextualSpacing/>
              <w:jc w:val="both"/>
              <w:rPr>
                <w:rFonts w:ascii="Times New Roman" w:eastAsiaTheme="minorEastAsia" w:hAnsi="Times New Roman" w:cs="Times New Roman"/>
                <w:b/>
                <w:bCs/>
                <w:sz w:val="20"/>
                <w:szCs w:val="20"/>
              </w:rPr>
            </w:pPr>
            <w:r w:rsidRPr="000D7615">
              <w:rPr>
                <w:rFonts w:ascii="Times New Roman" w:eastAsia="Calibri" w:hAnsi="Times New Roman" w:cs="Times New Roman"/>
                <w:color w:val="000000" w:themeColor="text1"/>
                <w:sz w:val="20"/>
                <w:szCs w:val="20"/>
              </w:rPr>
              <w:t xml:space="preserve">2. </w:t>
            </w:r>
            <w:r w:rsidR="00FB61C1" w:rsidRPr="000D7615">
              <w:rPr>
                <w:rFonts w:ascii="Times New Roman" w:eastAsia="Calibri" w:hAnsi="Times New Roman" w:cs="Times New Roman"/>
                <w:color w:val="000000" w:themeColor="text1"/>
                <w:sz w:val="20"/>
                <w:szCs w:val="20"/>
                <w:lang w:val="kk-KZ"/>
              </w:rPr>
              <w:t>Болашақ мұғалімдер</w:t>
            </w:r>
            <w:r w:rsidRPr="000D7615">
              <w:rPr>
                <w:rFonts w:ascii="Times New Roman" w:eastAsia="Calibri" w:hAnsi="Times New Roman" w:cs="Times New Roman"/>
                <w:color w:val="000000" w:themeColor="text1"/>
                <w:sz w:val="20"/>
                <w:szCs w:val="20"/>
              </w:rPr>
              <w:t xml:space="preserve"> білім беру ортасының әртүрлі типтеріндегі оқу және көшбасшылық процестерін педагогикалық мағыналы түрде жобалауға, жүзеге асыруға, бағалауға және дамытуға, соның ішінде тәрбиешінің оқытуды қолдайтын әртүрлі цифрлық ресурстарды пайдалану мүмкіндігіне ие.</w:t>
            </w:r>
          </w:p>
          <w:p w14:paraId="08981A14" w14:textId="77777777" w:rsidR="00747415" w:rsidRPr="000D7615" w:rsidRDefault="00747415" w:rsidP="000D7615">
            <w:pPr>
              <w:numPr>
                <w:ilvl w:val="0"/>
                <w:numId w:val="11"/>
              </w:numPr>
              <w:tabs>
                <w:tab w:val="left" w:pos="284"/>
              </w:tabs>
              <w:spacing w:after="0" w:line="240" w:lineRule="auto"/>
              <w:ind w:left="0" w:firstLine="0"/>
              <w:contextualSpacing/>
              <w:rPr>
                <w:rFonts w:ascii="Times New Roman" w:eastAsia="Calibri" w:hAnsi="Times New Roman" w:cs="Times New Roman"/>
                <w:b/>
                <w:bCs/>
                <w:sz w:val="20"/>
                <w:szCs w:val="20"/>
              </w:rPr>
            </w:pPr>
            <w:r w:rsidRPr="000D7615">
              <w:rPr>
                <w:rFonts w:ascii="Times New Roman" w:eastAsia="Calibri" w:hAnsi="Times New Roman" w:cs="Times New Roman"/>
                <w:b/>
                <w:bCs/>
                <w:sz w:val="20"/>
                <w:szCs w:val="20"/>
              </w:rPr>
              <w:t xml:space="preserve">Өзара іс-әрекетке қатысты құзыреттіліктер аясы </w:t>
            </w:r>
          </w:p>
          <w:p w14:paraId="350CBD04" w14:textId="745EACC8" w:rsidR="00747415" w:rsidRPr="000D7615" w:rsidRDefault="00747415" w:rsidP="000D7615">
            <w:pPr>
              <w:tabs>
                <w:tab w:val="left" w:pos="284"/>
              </w:tabs>
              <w:spacing w:after="0" w:line="240" w:lineRule="auto"/>
              <w:contextualSpacing/>
              <w:jc w:val="both"/>
              <w:rPr>
                <w:rFonts w:ascii="Times New Roman" w:eastAsia="Calibri" w:hAnsi="Times New Roman" w:cs="Times New Roman"/>
                <w:color w:val="000000" w:themeColor="text1"/>
                <w:sz w:val="20"/>
                <w:szCs w:val="20"/>
                <w:lang w:val="kk-KZ"/>
              </w:rPr>
            </w:pPr>
            <w:r w:rsidRPr="000D7615">
              <w:rPr>
                <w:rFonts w:ascii="Times New Roman" w:eastAsia="Calibri" w:hAnsi="Times New Roman" w:cs="Times New Roman"/>
                <w:bCs/>
                <w:sz w:val="20"/>
                <w:szCs w:val="20"/>
              </w:rPr>
              <w:t>3</w:t>
            </w:r>
            <w:r w:rsidRPr="000D7615">
              <w:rPr>
                <w:rFonts w:ascii="Times New Roman" w:eastAsia="Calibri" w:hAnsi="Times New Roman" w:cs="Times New Roman"/>
                <w:color w:val="000000" w:themeColor="text1"/>
                <w:sz w:val="20"/>
                <w:szCs w:val="20"/>
                <w:lang w:val="kk-KZ"/>
              </w:rPr>
              <w:t xml:space="preserve">. </w:t>
            </w:r>
            <w:r w:rsidR="00FB61C1" w:rsidRPr="000D7615">
              <w:rPr>
                <w:rFonts w:ascii="Times New Roman" w:eastAsia="Calibri" w:hAnsi="Times New Roman" w:cs="Times New Roman"/>
                <w:color w:val="000000" w:themeColor="text1"/>
                <w:sz w:val="20"/>
                <w:szCs w:val="20"/>
                <w:lang w:val="kk-KZ"/>
              </w:rPr>
              <w:t>Болашақ мұғалімдер</w:t>
            </w:r>
            <w:r w:rsidRPr="000D7615">
              <w:rPr>
                <w:rFonts w:ascii="Times New Roman" w:eastAsia="Calibri" w:hAnsi="Times New Roman" w:cs="Times New Roman"/>
                <w:color w:val="000000" w:themeColor="text1"/>
                <w:sz w:val="20"/>
                <w:szCs w:val="20"/>
                <w:lang w:val="kk-KZ"/>
              </w:rPr>
              <w:t xml:space="preserve"> әртүрлі интерактивті көп мәдениетті қарым-қатынастар мен қоғамдарда, осы қызмет түрінің алдында қойылған мақсаттарды ескере отырып, офлайн да, онлайн да сындарлы сөйлесе алады;  </w:t>
            </w:r>
          </w:p>
          <w:p w14:paraId="44BC0CA2" w14:textId="357FD1C9" w:rsidR="00747415" w:rsidRPr="000D7615" w:rsidRDefault="00747415" w:rsidP="000D7615">
            <w:pPr>
              <w:tabs>
                <w:tab w:val="left" w:pos="284"/>
              </w:tabs>
              <w:spacing w:after="0" w:line="240" w:lineRule="auto"/>
              <w:contextualSpacing/>
              <w:jc w:val="both"/>
              <w:rPr>
                <w:rFonts w:ascii="Times New Roman" w:eastAsia="Calibri" w:hAnsi="Times New Roman" w:cs="Times New Roman"/>
                <w:color w:val="000000" w:themeColor="text1"/>
                <w:sz w:val="20"/>
                <w:szCs w:val="20"/>
                <w:lang w:val="kk-KZ"/>
              </w:rPr>
            </w:pPr>
            <w:r w:rsidRPr="000D7615">
              <w:rPr>
                <w:rFonts w:ascii="Times New Roman" w:eastAsia="Calibri" w:hAnsi="Times New Roman" w:cs="Times New Roman"/>
                <w:color w:val="000000" w:themeColor="text1"/>
                <w:sz w:val="20"/>
                <w:szCs w:val="20"/>
                <w:lang w:val="kk-KZ"/>
              </w:rPr>
              <w:t xml:space="preserve">4. </w:t>
            </w:r>
            <w:r w:rsidR="00FB61C1" w:rsidRPr="000D7615">
              <w:rPr>
                <w:rFonts w:ascii="Times New Roman" w:eastAsia="Calibri" w:hAnsi="Times New Roman" w:cs="Times New Roman"/>
                <w:color w:val="000000" w:themeColor="text1"/>
                <w:sz w:val="20"/>
                <w:szCs w:val="20"/>
                <w:lang w:val="kk-KZ"/>
              </w:rPr>
              <w:t>Болашақ мұғалімдер</w:t>
            </w:r>
            <w:r w:rsidRPr="000D7615">
              <w:rPr>
                <w:rFonts w:ascii="Times New Roman" w:eastAsia="Calibri" w:hAnsi="Times New Roman" w:cs="Times New Roman"/>
                <w:color w:val="000000" w:themeColor="text1"/>
                <w:sz w:val="20"/>
                <w:szCs w:val="20"/>
                <w:lang w:val="kk-KZ"/>
              </w:rPr>
              <w:t xml:space="preserve"> әртүрлі кәсіби желілік қауымдастықтарда жұмыс істей алады, сондай-ақ сындарлы меншік педагогикалық және қоғамдық қызметке қажетті кәсіби қарым-қатынасты түзе алады.  </w:t>
            </w:r>
          </w:p>
          <w:p w14:paraId="7D3D75F2" w14:textId="0EADDFB8" w:rsidR="00747415" w:rsidRPr="000D7615" w:rsidRDefault="00747415" w:rsidP="000D7615">
            <w:pPr>
              <w:tabs>
                <w:tab w:val="left" w:pos="284"/>
              </w:tabs>
              <w:spacing w:after="0" w:line="240" w:lineRule="auto"/>
              <w:contextualSpacing/>
              <w:jc w:val="both"/>
              <w:rPr>
                <w:rFonts w:ascii="Times New Roman" w:eastAsia="Calibri" w:hAnsi="Times New Roman" w:cs="Times New Roman"/>
                <w:color w:val="000000" w:themeColor="text1"/>
                <w:sz w:val="20"/>
                <w:szCs w:val="20"/>
                <w:lang w:val="kk-KZ"/>
              </w:rPr>
            </w:pPr>
            <w:r w:rsidRPr="000D7615">
              <w:rPr>
                <w:rFonts w:ascii="Times New Roman" w:eastAsia="Calibri" w:hAnsi="Times New Roman" w:cs="Times New Roman"/>
                <w:color w:val="000000" w:themeColor="text1"/>
                <w:sz w:val="20"/>
                <w:szCs w:val="20"/>
                <w:lang w:val="kk-KZ"/>
              </w:rPr>
              <w:t xml:space="preserve">5. </w:t>
            </w:r>
            <w:r w:rsidR="00FB61C1" w:rsidRPr="000D7615">
              <w:rPr>
                <w:rFonts w:ascii="Times New Roman" w:eastAsia="Calibri" w:hAnsi="Times New Roman" w:cs="Times New Roman"/>
                <w:color w:val="000000" w:themeColor="text1"/>
                <w:sz w:val="20"/>
                <w:szCs w:val="20"/>
                <w:lang w:val="kk-KZ"/>
              </w:rPr>
              <w:t>Болашақ мұғалімдер</w:t>
            </w:r>
            <w:r w:rsidRPr="000D7615">
              <w:rPr>
                <w:rFonts w:ascii="Times New Roman" w:eastAsia="Calibri" w:hAnsi="Times New Roman" w:cs="Times New Roman"/>
                <w:color w:val="000000" w:themeColor="text1"/>
                <w:sz w:val="20"/>
                <w:szCs w:val="20"/>
              </w:rPr>
              <w:t xml:space="preserve"> </w:t>
            </w:r>
            <w:r w:rsidRPr="000D7615">
              <w:rPr>
                <w:rFonts w:ascii="Times New Roman" w:eastAsia="Calibri" w:hAnsi="Times New Roman" w:cs="Times New Roman"/>
                <w:color w:val="000000" w:themeColor="text1"/>
                <w:sz w:val="20"/>
                <w:szCs w:val="20"/>
                <w:lang w:val="kk-KZ"/>
              </w:rPr>
              <w:t xml:space="preserve">орта білім берудегі үш тілдік білім беру шеңберінде оқыту мүмкіндігіне, сондай-ақ педагогтың жаһандық білім беру қауымдастығына қатысу қабілетіне ие.   </w:t>
            </w:r>
          </w:p>
          <w:p w14:paraId="4877E6B0" w14:textId="77777777" w:rsidR="00747415" w:rsidRPr="000D7615" w:rsidRDefault="00747415" w:rsidP="000D7615">
            <w:pPr>
              <w:numPr>
                <w:ilvl w:val="0"/>
                <w:numId w:val="30"/>
              </w:numPr>
              <w:tabs>
                <w:tab w:val="left" w:pos="284"/>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eastAsia="Calibri" w:hAnsi="Times New Roman" w:cs="Times New Roman"/>
                <w:b/>
                <w:bCs/>
                <w:sz w:val="20"/>
                <w:szCs w:val="20"/>
                <w:lang w:val="kk-KZ"/>
              </w:rPr>
              <w:t xml:space="preserve">Педагогтардың жұмыс ортасына қатысты құзыреттіліктер аясы </w:t>
            </w:r>
          </w:p>
          <w:p w14:paraId="3AD9C0CF" w14:textId="13BB6B55" w:rsidR="00747415" w:rsidRPr="000D7615" w:rsidRDefault="00747415" w:rsidP="000D7615">
            <w:pPr>
              <w:tabs>
                <w:tab w:val="left" w:pos="284"/>
              </w:tabs>
              <w:spacing w:after="0" w:line="240" w:lineRule="auto"/>
              <w:jc w:val="both"/>
              <w:rPr>
                <w:rFonts w:ascii="Times New Roman" w:eastAsia="Yu Mincho" w:hAnsi="Times New Roman" w:cs="Times New Roman"/>
                <w:sz w:val="20"/>
                <w:szCs w:val="20"/>
              </w:rPr>
            </w:pPr>
            <w:r w:rsidRPr="000D7615">
              <w:rPr>
                <w:rFonts w:ascii="Times New Roman" w:eastAsia="Yu Mincho" w:hAnsi="Times New Roman" w:cs="Times New Roman"/>
                <w:sz w:val="20"/>
                <w:szCs w:val="20"/>
              </w:rPr>
              <w:t xml:space="preserve">6. </w:t>
            </w:r>
            <w:r w:rsidR="00FB61C1" w:rsidRPr="000D7615">
              <w:rPr>
                <w:rFonts w:ascii="Times New Roman" w:eastAsia="Calibri" w:hAnsi="Times New Roman" w:cs="Times New Roman"/>
                <w:color w:val="000000" w:themeColor="text1"/>
                <w:sz w:val="20"/>
                <w:szCs w:val="20"/>
                <w:lang w:val="kk-KZ"/>
              </w:rPr>
              <w:t>Болашақ мұғалімдер</w:t>
            </w:r>
            <w:r w:rsidRPr="000D7615">
              <w:rPr>
                <w:rFonts w:ascii="Times New Roman" w:eastAsia="Yu Mincho" w:hAnsi="Times New Roman" w:cs="Times New Roman"/>
                <w:sz w:val="20"/>
                <w:szCs w:val="20"/>
              </w:rPr>
              <w:t xml:space="preserve"> халықаралық және ұлттық келісімдер және құжаттармен, сондай-ақ  қоғамның әлеуметтік-мәдени құрылымдарымен, мекемелерінің жұмысына және өзінің қызметіне әсер ететін ұлттық білім беру қағидаттарымен, заңнамаларымен және ережелерімен таныс. </w:t>
            </w:r>
          </w:p>
          <w:p w14:paraId="4EC69AFE" w14:textId="4CC88BF9" w:rsidR="00747415" w:rsidRPr="000D7615" w:rsidRDefault="00747415" w:rsidP="000D7615">
            <w:pPr>
              <w:tabs>
                <w:tab w:val="left" w:pos="284"/>
              </w:tabs>
              <w:spacing w:after="0" w:line="240" w:lineRule="auto"/>
              <w:contextualSpacing/>
              <w:jc w:val="both"/>
              <w:rPr>
                <w:rFonts w:ascii="Times New Roman" w:eastAsia="Yu Mincho" w:hAnsi="Times New Roman" w:cs="Times New Roman"/>
                <w:sz w:val="20"/>
                <w:szCs w:val="20"/>
              </w:rPr>
            </w:pPr>
            <w:r w:rsidRPr="000D7615">
              <w:rPr>
                <w:rFonts w:ascii="Times New Roman" w:eastAsia="Yu Mincho" w:hAnsi="Times New Roman" w:cs="Times New Roman"/>
                <w:sz w:val="20"/>
                <w:szCs w:val="20"/>
              </w:rPr>
              <w:t xml:space="preserve">7. </w:t>
            </w:r>
            <w:r w:rsidR="00FB61C1" w:rsidRPr="000D7615">
              <w:rPr>
                <w:rFonts w:ascii="Times New Roman" w:eastAsia="Calibri" w:hAnsi="Times New Roman" w:cs="Times New Roman"/>
                <w:color w:val="000000" w:themeColor="text1"/>
                <w:sz w:val="20"/>
                <w:szCs w:val="20"/>
                <w:lang w:val="kk-KZ"/>
              </w:rPr>
              <w:t>Болашақ мұғалімдер</w:t>
            </w:r>
            <w:r w:rsidRPr="000D7615">
              <w:rPr>
                <w:rFonts w:ascii="Times New Roman" w:eastAsia="Yu Mincho" w:hAnsi="Times New Roman" w:cs="Times New Roman"/>
                <w:sz w:val="20"/>
                <w:szCs w:val="20"/>
              </w:rPr>
              <w:t xml:space="preserve"> (а) ұйымының қызметіне байланысты өз қызметін қарастыруға; (ә) өзара және мектептен тыс серіктестер (отбасы, аймақтық субъектілер, еңбек қызметі) арасында оң көзқарас пен көп бейінді серіктестікті құру бағытында парасатты жұмыс істеуге қабілетті. </w:t>
            </w:r>
          </w:p>
          <w:p w14:paraId="6ACD77A1" w14:textId="77777777" w:rsidR="00747415" w:rsidRPr="000D7615" w:rsidRDefault="00747415" w:rsidP="000D7615">
            <w:pPr>
              <w:numPr>
                <w:ilvl w:val="0"/>
                <w:numId w:val="11"/>
              </w:numPr>
              <w:tabs>
                <w:tab w:val="left" w:pos="284"/>
              </w:tabs>
              <w:spacing w:after="0" w:line="240" w:lineRule="auto"/>
              <w:ind w:left="0" w:firstLine="0"/>
              <w:contextualSpacing/>
              <w:rPr>
                <w:rFonts w:ascii="Times New Roman" w:eastAsia="Calibri" w:hAnsi="Times New Roman" w:cs="Times New Roman"/>
                <w:b/>
                <w:bCs/>
                <w:sz w:val="20"/>
                <w:szCs w:val="20"/>
                <w:lang w:val="kk-KZ"/>
              </w:rPr>
            </w:pPr>
            <w:r w:rsidRPr="000D7615">
              <w:rPr>
                <w:rFonts w:ascii="Times New Roman" w:eastAsia="Calibri" w:hAnsi="Times New Roman" w:cs="Times New Roman"/>
                <w:b/>
                <w:bCs/>
                <w:sz w:val="20"/>
                <w:szCs w:val="20"/>
                <w:lang w:val="kk-KZ"/>
              </w:rPr>
              <w:t>Кәсіби дамуға қатысты құзыреттіліктер аясы:</w:t>
            </w:r>
          </w:p>
          <w:p w14:paraId="4ACBBE16" w14:textId="14AE5A01" w:rsidR="00747415" w:rsidRPr="000D7615" w:rsidRDefault="00747415" w:rsidP="000D7615">
            <w:pPr>
              <w:spacing w:after="0" w:line="240" w:lineRule="auto"/>
              <w:contextualSpacing/>
              <w:jc w:val="both"/>
              <w:rPr>
                <w:rFonts w:ascii="Times New Roman" w:eastAsia="Calibri" w:hAnsi="Times New Roman" w:cs="Times New Roman"/>
                <w:color w:val="000000" w:themeColor="text1"/>
                <w:sz w:val="20"/>
                <w:szCs w:val="20"/>
                <w:lang w:val="kk-KZ"/>
              </w:rPr>
            </w:pPr>
            <w:r w:rsidRPr="000D7615">
              <w:rPr>
                <w:rFonts w:ascii="Times New Roman" w:eastAsia="Calibri" w:hAnsi="Times New Roman" w:cs="Times New Roman"/>
                <w:bCs/>
                <w:sz w:val="20"/>
                <w:szCs w:val="20"/>
                <w:lang w:val="kk-KZ"/>
              </w:rPr>
              <w:t>8</w:t>
            </w:r>
            <w:r w:rsidRPr="000D7615">
              <w:rPr>
                <w:rFonts w:ascii="Times New Roman" w:eastAsia="Calibri" w:hAnsi="Times New Roman" w:cs="Times New Roman"/>
                <w:color w:val="000000" w:themeColor="text1"/>
                <w:sz w:val="20"/>
                <w:szCs w:val="20"/>
                <w:lang w:val="kk-KZ"/>
              </w:rPr>
              <w:t xml:space="preserve">. </w:t>
            </w:r>
            <w:r w:rsidR="00FB61C1" w:rsidRPr="000D7615">
              <w:rPr>
                <w:rFonts w:ascii="Times New Roman" w:eastAsia="Calibri" w:hAnsi="Times New Roman" w:cs="Times New Roman"/>
                <w:color w:val="000000" w:themeColor="text1"/>
                <w:sz w:val="20"/>
                <w:szCs w:val="20"/>
                <w:lang w:val="kk-KZ"/>
              </w:rPr>
              <w:t>Болашақ мұғалімдер</w:t>
            </w:r>
            <w:r w:rsidRPr="000D7615">
              <w:rPr>
                <w:rFonts w:ascii="Times New Roman" w:eastAsia="Calibri" w:hAnsi="Times New Roman" w:cs="Times New Roman"/>
                <w:color w:val="000000" w:themeColor="text1"/>
                <w:sz w:val="20"/>
                <w:szCs w:val="20"/>
                <w:lang w:val="kk-KZ"/>
              </w:rPr>
              <w:t xml:space="preserve"> ойлауға, сондай-ақ өзінің құндылықтарын, ұстанымдарын, этикалық қағидаттары мен жұмыс істеу әдістерін сыни тұрғыдан бағалауға, сонымен қатар меншік педагогикалық дамуы, ұйымының дамуы мен кәсіби өркендеуі жолында жаңа мақсаттар қоюға қабілетті.  </w:t>
            </w:r>
          </w:p>
          <w:p w14:paraId="05482C0F" w14:textId="6DE8408F" w:rsidR="00747415" w:rsidRPr="000D7615" w:rsidRDefault="00747415" w:rsidP="000D7615">
            <w:pPr>
              <w:spacing w:after="0" w:line="240" w:lineRule="auto"/>
              <w:contextualSpacing/>
              <w:jc w:val="both"/>
              <w:rPr>
                <w:rFonts w:ascii="Times New Roman" w:eastAsia="Calibri" w:hAnsi="Times New Roman" w:cs="Times New Roman"/>
                <w:color w:val="000000" w:themeColor="text1"/>
                <w:sz w:val="20"/>
                <w:szCs w:val="20"/>
                <w:lang w:val="kk-KZ"/>
              </w:rPr>
            </w:pPr>
            <w:r w:rsidRPr="000D7615">
              <w:rPr>
                <w:rFonts w:ascii="Times New Roman" w:eastAsia="Calibri" w:hAnsi="Times New Roman" w:cs="Times New Roman"/>
                <w:bCs/>
                <w:sz w:val="20"/>
                <w:szCs w:val="20"/>
                <w:lang w:val="kk-KZ"/>
              </w:rPr>
              <w:t>9</w:t>
            </w:r>
            <w:r w:rsidRPr="000D7615">
              <w:rPr>
                <w:rFonts w:ascii="Times New Roman" w:eastAsia="Calibri" w:hAnsi="Times New Roman" w:cs="Times New Roman"/>
                <w:color w:val="000000" w:themeColor="text1"/>
                <w:sz w:val="20"/>
                <w:szCs w:val="20"/>
                <w:lang w:val="kk-KZ"/>
              </w:rPr>
              <w:t xml:space="preserve">. </w:t>
            </w:r>
            <w:r w:rsidR="00FB61C1" w:rsidRPr="000D7615">
              <w:rPr>
                <w:rFonts w:ascii="Times New Roman" w:eastAsia="Calibri" w:hAnsi="Times New Roman" w:cs="Times New Roman"/>
                <w:color w:val="000000" w:themeColor="text1"/>
                <w:sz w:val="20"/>
                <w:szCs w:val="20"/>
                <w:lang w:val="kk-KZ"/>
              </w:rPr>
              <w:t>Бол</w:t>
            </w:r>
            <w:r w:rsidR="001D5ACF" w:rsidRPr="000D7615">
              <w:rPr>
                <w:rFonts w:ascii="Times New Roman" w:eastAsia="Calibri" w:hAnsi="Times New Roman" w:cs="Times New Roman"/>
                <w:color w:val="000000" w:themeColor="text1"/>
                <w:sz w:val="20"/>
                <w:szCs w:val="20"/>
                <w:lang w:val="kk-KZ"/>
              </w:rPr>
              <w:t>а</w:t>
            </w:r>
            <w:r w:rsidR="00FB61C1" w:rsidRPr="000D7615">
              <w:rPr>
                <w:rFonts w:ascii="Times New Roman" w:eastAsia="Calibri" w:hAnsi="Times New Roman" w:cs="Times New Roman"/>
                <w:color w:val="000000" w:themeColor="text1"/>
                <w:sz w:val="20"/>
                <w:szCs w:val="20"/>
                <w:lang w:val="kk-KZ"/>
              </w:rPr>
              <w:t>шақ мұғалімдер</w:t>
            </w:r>
            <w:r w:rsidRPr="000D7615">
              <w:rPr>
                <w:rFonts w:ascii="Times New Roman" w:eastAsia="Calibri" w:hAnsi="Times New Roman" w:cs="Times New Roman"/>
                <w:color w:val="000000" w:themeColor="text1"/>
                <w:sz w:val="20"/>
                <w:szCs w:val="20"/>
                <w:lang w:val="kk-KZ"/>
              </w:rPr>
              <w:t xml:space="preserve"> </w:t>
            </w:r>
            <w:r w:rsidRPr="000D7615">
              <w:rPr>
                <w:rFonts w:ascii="Times New Roman" w:eastAsia="Calibri" w:hAnsi="Times New Roman" w:cs="Times New Roman"/>
                <w:sz w:val="20"/>
                <w:szCs w:val="20"/>
                <w:lang w:val="kk-KZ"/>
              </w:rPr>
              <w:t>аймақтық, ұлттық және халықаралық деңгейде күтілетін өзгерістерге байланысты өздерінің педагогтік қызметін, жұмыс істейтін ұйымдарының қызметін дамыту қабілетіне  ие</w:t>
            </w:r>
            <w:r w:rsidRPr="000D7615">
              <w:rPr>
                <w:rFonts w:ascii="Times New Roman" w:eastAsia="Calibri" w:hAnsi="Times New Roman" w:cs="Times New Roman"/>
                <w:color w:val="000000" w:themeColor="text1"/>
                <w:sz w:val="20"/>
                <w:szCs w:val="20"/>
                <w:lang w:val="kk-KZ"/>
              </w:rPr>
              <w:t xml:space="preserve">. </w:t>
            </w:r>
          </w:p>
          <w:p w14:paraId="0CCE03AC" w14:textId="7203C11F" w:rsidR="00790320" w:rsidRPr="000D7615" w:rsidRDefault="00747415" w:rsidP="000D7615">
            <w:pPr>
              <w:pStyle w:val="a3"/>
              <w:spacing w:after="0" w:line="240" w:lineRule="auto"/>
              <w:ind w:left="0"/>
              <w:jc w:val="both"/>
              <w:rPr>
                <w:rFonts w:ascii="Times New Roman" w:hAnsi="Times New Roman" w:cs="Times New Roman"/>
                <w:sz w:val="20"/>
                <w:szCs w:val="20"/>
                <w:lang w:val="kk-KZ"/>
              </w:rPr>
            </w:pPr>
            <w:r w:rsidRPr="000D7615">
              <w:rPr>
                <w:rFonts w:ascii="Times New Roman" w:eastAsia="Calibri" w:hAnsi="Times New Roman" w:cs="Times New Roman"/>
                <w:bCs/>
                <w:sz w:val="20"/>
                <w:szCs w:val="20"/>
                <w:lang w:val="kk-KZ"/>
              </w:rPr>
              <w:t>10</w:t>
            </w:r>
            <w:r w:rsidRPr="000D7615">
              <w:rPr>
                <w:rFonts w:ascii="Times New Roman" w:eastAsia="Calibri" w:hAnsi="Times New Roman" w:cs="Times New Roman"/>
                <w:color w:val="000000" w:themeColor="text1"/>
                <w:sz w:val="20"/>
                <w:szCs w:val="20"/>
                <w:lang w:val="kk-KZ"/>
              </w:rPr>
              <w:t xml:space="preserve">. </w:t>
            </w:r>
            <w:r w:rsidR="00FB61C1" w:rsidRPr="000D7615">
              <w:rPr>
                <w:rFonts w:ascii="Times New Roman" w:eastAsia="Calibri" w:hAnsi="Times New Roman" w:cs="Times New Roman"/>
                <w:color w:val="000000" w:themeColor="text1"/>
                <w:sz w:val="20"/>
                <w:szCs w:val="20"/>
                <w:lang w:val="kk-KZ"/>
              </w:rPr>
              <w:t>Бол</w:t>
            </w:r>
            <w:r w:rsidR="001D5ACF" w:rsidRPr="000D7615">
              <w:rPr>
                <w:rFonts w:ascii="Times New Roman" w:eastAsia="Calibri" w:hAnsi="Times New Roman" w:cs="Times New Roman"/>
                <w:color w:val="000000" w:themeColor="text1"/>
                <w:sz w:val="20"/>
                <w:szCs w:val="20"/>
                <w:lang w:val="kk-KZ"/>
              </w:rPr>
              <w:t>а</w:t>
            </w:r>
            <w:r w:rsidR="00FB61C1" w:rsidRPr="000D7615">
              <w:rPr>
                <w:rFonts w:ascii="Times New Roman" w:eastAsia="Calibri" w:hAnsi="Times New Roman" w:cs="Times New Roman"/>
                <w:color w:val="000000" w:themeColor="text1"/>
                <w:sz w:val="20"/>
                <w:szCs w:val="20"/>
                <w:lang w:val="kk-KZ"/>
              </w:rPr>
              <w:t>шақ мұғалімдер</w:t>
            </w:r>
            <w:r w:rsidRPr="000D7615">
              <w:rPr>
                <w:rFonts w:ascii="Times New Roman" w:eastAsia="Calibri" w:hAnsi="Times New Roman" w:cs="Times New Roman"/>
                <w:color w:val="000000" w:themeColor="text1"/>
                <w:sz w:val="20"/>
                <w:szCs w:val="20"/>
                <w:lang w:val="kk-KZ"/>
              </w:rPr>
              <w:t xml:space="preserve"> әртүрлі сенімді көздерден және әртүрлі ақпараттық-коммуникациялық технологиялардың көмегімен теориялық білімді өндіріп, іздеп, сыни іріктей алады, тәжірибелік біліммен қосылып, олар оның өзінің, оның қауымдастығы ұстанатын теорияларды дамытуға ықпал етеді, сонымен қатар оқытудың алға басуы мен меншік кәсіби өсуі үшін білімді қолдануға қабілетті және дайын</w:t>
            </w:r>
            <w:r w:rsidR="00790320" w:rsidRPr="000D7615">
              <w:rPr>
                <w:rFonts w:ascii="Times New Roman" w:eastAsia="Calibri" w:hAnsi="Times New Roman" w:cs="Times New Roman"/>
                <w:color w:val="000000" w:themeColor="text1"/>
                <w:sz w:val="20"/>
                <w:szCs w:val="20"/>
                <w:lang w:val="kk-KZ"/>
              </w:rPr>
              <w:t xml:space="preserve">.   </w:t>
            </w:r>
          </w:p>
        </w:tc>
      </w:tr>
      <w:tr w:rsidR="00FF43A1" w:rsidRPr="000D7615" w14:paraId="634B9597" w14:textId="77777777" w:rsidTr="00C84BAD">
        <w:tc>
          <w:tcPr>
            <w:tcW w:w="10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2946DF9" w14:textId="079014BA" w:rsidR="00FF43A1" w:rsidRPr="000D7615" w:rsidRDefault="00FF43A1" w:rsidP="000D7615">
            <w:pPr>
              <w:tabs>
                <w:tab w:val="left" w:pos="709"/>
              </w:tabs>
              <w:spacing w:after="0" w:line="240" w:lineRule="auto"/>
              <w:jc w:val="both"/>
              <w:rPr>
                <w:rFonts w:ascii="Times New Roman" w:eastAsia="Times New Roman" w:hAnsi="Times New Roman" w:cs="Times New Roman"/>
                <w:b/>
                <w:color w:val="000000"/>
                <w:sz w:val="20"/>
                <w:szCs w:val="20"/>
                <w:lang w:val="kk-KZ"/>
              </w:rPr>
            </w:pPr>
            <w:r w:rsidRPr="000D7615">
              <w:rPr>
                <w:rFonts w:ascii="Times New Roman" w:eastAsia="Times New Roman" w:hAnsi="Times New Roman" w:cs="Times New Roman"/>
                <w:b/>
                <w:color w:val="000000"/>
                <w:sz w:val="20"/>
                <w:szCs w:val="20"/>
                <w:lang w:val="kk-KZ"/>
              </w:rPr>
              <w:t>3.2 Пәндік және жалпы құзыреттілік салалары/оқу нәтижелері</w:t>
            </w:r>
          </w:p>
        </w:tc>
      </w:tr>
      <w:tr w:rsidR="00124003" w:rsidRPr="000D7615" w14:paraId="4B4A28CB" w14:textId="77777777" w:rsidTr="00C84BAD">
        <w:trPr>
          <w:trHeight w:val="1246"/>
        </w:trPr>
        <w:tc>
          <w:tcPr>
            <w:tcW w:w="100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C29CF3" w14:textId="32F0423B" w:rsidR="0038327C" w:rsidRPr="000D7615" w:rsidRDefault="0038327C" w:rsidP="000D7615">
            <w:pPr>
              <w:pStyle w:val="a3"/>
              <w:numPr>
                <w:ilvl w:val="0"/>
                <w:numId w:val="30"/>
              </w:numPr>
              <w:tabs>
                <w:tab w:val="left" w:pos="284"/>
              </w:tabs>
              <w:spacing w:after="0" w:line="240" w:lineRule="auto"/>
              <w:ind w:left="0" w:firstLine="0"/>
              <w:jc w:val="both"/>
              <w:rPr>
                <w:rFonts w:ascii="Times New Roman" w:eastAsia="Calibri" w:hAnsi="Times New Roman" w:cs="Times New Roman"/>
                <w:b/>
                <w:sz w:val="20"/>
                <w:szCs w:val="20"/>
                <w:lang w:val="kk-KZ"/>
              </w:rPr>
            </w:pPr>
            <w:r w:rsidRPr="000D7615">
              <w:rPr>
                <w:rFonts w:ascii="Times New Roman" w:eastAsia="Calibri" w:hAnsi="Times New Roman" w:cs="Times New Roman"/>
                <w:b/>
                <w:sz w:val="20"/>
                <w:szCs w:val="20"/>
                <w:lang w:val="kk-KZ"/>
              </w:rPr>
              <w:t>Іргелі тарихи үрдістерді түсінуге арналған құзыреттілік саласы</w:t>
            </w:r>
          </w:p>
          <w:p w14:paraId="470C1355" w14:textId="77777777" w:rsidR="0038327C" w:rsidRPr="000D7615" w:rsidRDefault="0038327C" w:rsidP="000D7615">
            <w:pPr>
              <w:spacing w:after="0" w:line="240" w:lineRule="auto"/>
              <w:jc w:val="both"/>
              <w:rPr>
                <w:rFonts w:ascii="Times New Roman" w:eastAsia="Calibri" w:hAnsi="Times New Roman" w:cs="Times New Roman"/>
                <w:sz w:val="20"/>
                <w:szCs w:val="20"/>
                <w:lang w:val="kk-KZ"/>
              </w:rPr>
            </w:pPr>
            <w:r w:rsidRPr="000D7615">
              <w:rPr>
                <w:rFonts w:ascii="Times New Roman" w:eastAsia="Calibri" w:hAnsi="Times New Roman" w:cs="Times New Roman"/>
                <w:sz w:val="20"/>
                <w:szCs w:val="20"/>
                <w:lang w:val="kk-KZ"/>
              </w:rPr>
              <w:t>1. Болашақ мұғалімдер тарихи таным әдістерін меңгереді;</w:t>
            </w:r>
          </w:p>
          <w:p w14:paraId="354E83CA" w14:textId="1BD250DE" w:rsidR="0038327C" w:rsidRPr="000D7615" w:rsidRDefault="0038327C" w:rsidP="000D7615">
            <w:pPr>
              <w:spacing w:after="0" w:line="240" w:lineRule="auto"/>
              <w:jc w:val="both"/>
              <w:rPr>
                <w:rFonts w:ascii="Times New Roman" w:eastAsia="Calibri" w:hAnsi="Times New Roman" w:cs="Times New Roman"/>
                <w:sz w:val="20"/>
                <w:szCs w:val="20"/>
                <w:lang w:val="kk-KZ"/>
              </w:rPr>
            </w:pPr>
            <w:r w:rsidRPr="000D7615">
              <w:rPr>
                <w:rFonts w:ascii="Times New Roman" w:eastAsia="Calibri" w:hAnsi="Times New Roman" w:cs="Times New Roman"/>
                <w:sz w:val="20"/>
                <w:szCs w:val="20"/>
                <w:lang w:val="kk-KZ"/>
              </w:rPr>
              <w:t>2. Болашақ мұғалімдер тарихи үрдістерді біледі және түсінеді;</w:t>
            </w:r>
          </w:p>
          <w:p w14:paraId="2022A30B" w14:textId="77777777" w:rsidR="0038327C" w:rsidRPr="000D7615" w:rsidRDefault="0038327C" w:rsidP="000D7615">
            <w:pPr>
              <w:spacing w:after="0" w:line="240" w:lineRule="auto"/>
              <w:jc w:val="both"/>
              <w:rPr>
                <w:rFonts w:ascii="Times New Roman" w:eastAsia="Calibri" w:hAnsi="Times New Roman" w:cs="Times New Roman"/>
                <w:sz w:val="20"/>
                <w:szCs w:val="20"/>
                <w:lang w:val="kk-KZ"/>
              </w:rPr>
            </w:pPr>
            <w:r w:rsidRPr="000D7615">
              <w:rPr>
                <w:rFonts w:ascii="Times New Roman" w:eastAsia="Calibri" w:hAnsi="Times New Roman" w:cs="Times New Roman"/>
                <w:sz w:val="20"/>
                <w:szCs w:val="20"/>
                <w:lang w:val="kk-KZ"/>
              </w:rPr>
              <w:t>3. Болашақ мұғалімдер негізгі тарихи ұғымдар мен терминдерді қолдана алады;</w:t>
            </w:r>
          </w:p>
          <w:p w14:paraId="7CBAD09D" w14:textId="43BB1985" w:rsidR="0038327C" w:rsidRPr="000D7615" w:rsidRDefault="0038327C" w:rsidP="000D7615">
            <w:pPr>
              <w:pStyle w:val="a3"/>
              <w:numPr>
                <w:ilvl w:val="0"/>
                <w:numId w:val="30"/>
              </w:numPr>
              <w:tabs>
                <w:tab w:val="left" w:pos="284"/>
              </w:tabs>
              <w:spacing w:after="0" w:line="240" w:lineRule="auto"/>
              <w:ind w:left="0" w:firstLine="0"/>
              <w:jc w:val="both"/>
              <w:rPr>
                <w:rFonts w:ascii="Times New Roman" w:eastAsia="Calibri" w:hAnsi="Times New Roman" w:cs="Times New Roman"/>
                <w:b/>
                <w:sz w:val="20"/>
                <w:szCs w:val="20"/>
                <w:lang w:val="kk-KZ"/>
              </w:rPr>
            </w:pPr>
            <w:r w:rsidRPr="000D7615">
              <w:rPr>
                <w:rFonts w:ascii="Times New Roman" w:eastAsia="Calibri" w:hAnsi="Times New Roman" w:cs="Times New Roman"/>
                <w:b/>
                <w:sz w:val="20"/>
                <w:szCs w:val="20"/>
                <w:lang w:val="kk-KZ"/>
              </w:rPr>
              <w:t>Тарихи таным дағдыларын қолдануға арналған құзыреттілік саласы</w:t>
            </w:r>
          </w:p>
          <w:p w14:paraId="25E21EE2" w14:textId="17F5A14D" w:rsidR="0038327C" w:rsidRPr="000D7615" w:rsidRDefault="0038327C" w:rsidP="000D7615">
            <w:pPr>
              <w:spacing w:after="0" w:line="240" w:lineRule="auto"/>
              <w:jc w:val="both"/>
              <w:rPr>
                <w:rFonts w:ascii="Times New Roman" w:eastAsia="Calibri" w:hAnsi="Times New Roman" w:cs="Times New Roman"/>
                <w:sz w:val="20"/>
                <w:szCs w:val="20"/>
                <w:lang w:val="kk-KZ"/>
              </w:rPr>
            </w:pPr>
            <w:r w:rsidRPr="000D7615">
              <w:rPr>
                <w:rFonts w:ascii="Times New Roman" w:eastAsia="Calibri" w:hAnsi="Times New Roman" w:cs="Times New Roman"/>
                <w:sz w:val="20"/>
                <w:szCs w:val="20"/>
                <w:lang w:val="kk-KZ"/>
              </w:rPr>
              <w:t>4. Болашақ мұғалімдерде тарихи құбылыстар мен үрдістерді, сондай-ақ әртүрлі тарихи дереккөздерді талдау дағдылары дамыған;</w:t>
            </w:r>
          </w:p>
          <w:p w14:paraId="6EC783B7" w14:textId="451CDBBA" w:rsidR="0038327C" w:rsidRPr="000D7615" w:rsidRDefault="0038327C" w:rsidP="000D7615">
            <w:pPr>
              <w:spacing w:after="0" w:line="240" w:lineRule="auto"/>
              <w:jc w:val="both"/>
              <w:rPr>
                <w:rFonts w:ascii="Times New Roman" w:eastAsia="Calibri" w:hAnsi="Times New Roman" w:cs="Times New Roman"/>
                <w:sz w:val="20"/>
                <w:szCs w:val="20"/>
                <w:lang w:val="kk-KZ"/>
              </w:rPr>
            </w:pPr>
            <w:r w:rsidRPr="000D7615">
              <w:rPr>
                <w:rFonts w:ascii="Times New Roman" w:eastAsia="Calibri" w:hAnsi="Times New Roman" w:cs="Times New Roman"/>
                <w:sz w:val="20"/>
                <w:szCs w:val="20"/>
                <w:lang w:val="kk-KZ"/>
              </w:rPr>
              <w:t>5. Болашақ мұғалімдердің тарихи хронологияны, кеңістіктік және тарихи ойлауды қолдану білімі мен дағдылары бар;</w:t>
            </w:r>
          </w:p>
          <w:p w14:paraId="77B4B65C" w14:textId="377CD329" w:rsidR="0038327C" w:rsidRPr="000D7615" w:rsidRDefault="0038327C" w:rsidP="000D7615">
            <w:pPr>
              <w:pStyle w:val="a3"/>
              <w:numPr>
                <w:ilvl w:val="0"/>
                <w:numId w:val="30"/>
              </w:numPr>
              <w:tabs>
                <w:tab w:val="left" w:pos="284"/>
              </w:tabs>
              <w:spacing w:after="0" w:line="240" w:lineRule="auto"/>
              <w:ind w:left="0" w:firstLine="0"/>
              <w:jc w:val="both"/>
              <w:rPr>
                <w:rFonts w:ascii="Times New Roman" w:eastAsia="Calibri" w:hAnsi="Times New Roman" w:cs="Times New Roman"/>
                <w:b/>
                <w:sz w:val="20"/>
                <w:szCs w:val="20"/>
                <w:lang w:val="kk-KZ"/>
              </w:rPr>
            </w:pPr>
            <w:r w:rsidRPr="000D7615">
              <w:rPr>
                <w:rFonts w:ascii="Times New Roman" w:eastAsia="Calibri" w:hAnsi="Times New Roman" w:cs="Times New Roman"/>
                <w:b/>
                <w:sz w:val="20"/>
                <w:szCs w:val="20"/>
                <w:lang w:val="kk-KZ"/>
              </w:rPr>
              <w:t>Азаматтық құзыреттілік үшін құзыреттер саласы</w:t>
            </w:r>
          </w:p>
          <w:p w14:paraId="6AC4F269" w14:textId="47FE3374" w:rsidR="0038327C" w:rsidRPr="000D7615" w:rsidRDefault="0038327C" w:rsidP="000D7615">
            <w:pPr>
              <w:spacing w:after="0" w:line="240" w:lineRule="auto"/>
              <w:jc w:val="both"/>
              <w:rPr>
                <w:rFonts w:ascii="Times New Roman" w:eastAsia="Calibri" w:hAnsi="Times New Roman" w:cs="Times New Roman"/>
                <w:sz w:val="20"/>
                <w:szCs w:val="20"/>
                <w:lang w:val="kk-KZ"/>
              </w:rPr>
            </w:pPr>
            <w:r w:rsidRPr="000D7615">
              <w:rPr>
                <w:rFonts w:ascii="Times New Roman" w:eastAsia="Calibri" w:hAnsi="Times New Roman" w:cs="Times New Roman"/>
                <w:sz w:val="20"/>
                <w:szCs w:val="20"/>
                <w:lang w:val="kk-KZ"/>
              </w:rPr>
              <w:t>6. Болашақ мұғалімдер патриотизм, ұлттық бірлік және дәстүрлерді сақтау рухында тұлға сезімін дамытады;</w:t>
            </w:r>
            <w:r w:rsidR="00624214" w:rsidRPr="000D7615">
              <w:rPr>
                <w:rFonts w:ascii="Times New Roman" w:eastAsia="Calibri" w:hAnsi="Times New Roman" w:cs="Times New Roman"/>
                <w:sz w:val="20"/>
                <w:szCs w:val="20"/>
                <w:lang w:val="kk-KZ"/>
              </w:rPr>
              <w:t xml:space="preserve"> </w:t>
            </w:r>
          </w:p>
          <w:p w14:paraId="2094A440" w14:textId="5C6D1E3A" w:rsidR="0038327C" w:rsidRPr="000D7615" w:rsidRDefault="0038327C" w:rsidP="000D7615">
            <w:pPr>
              <w:spacing w:after="0" w:line="240" w:lineRule="auto"/>
              <w:jc w:val="both"/>
              <w:rPr>
                <w:rFonts w:ascii="Times New Roman" w:eastAsia="Calibri" w:hAnsi="Times New Roman" w:cs="Times New Roman"/>
                <w:sz w:val="20"/>
                <w:szCs w:val="20"/>
                <w:lang w:val="kk-KZ"/>
              </w:rPr>
            </w:pPr>
            <w:r w:rsidRPr="000D7615">
              <w:rPr>
                <w:rFonts w:ascii="Times New Roman" w:eastAsia="Calibri" w:hAnsi="Times New Roman" w:cs="Times New Roman"/>
                <w:sz w:val="20"/>
                <w:szCs w:val="20"/>
                <w:lang w:val="kk-KZ"/>
              </w:rPr>
              <w:t xml:space="preserve">7. Болашақ мұғалімдер гуманистік және жалпыадамзаттық құндылықтар негізінде құқықтық құндылықтар, заңға бағынатын және жауапты азамат әлеуметтік </w:t>
            </w:r>
            <w:r w:rsidR="00624214" w:rsidRPr="000D7615">
              <w:rPr>
                <w:rFonts w:ascii="Times New Roman" w:eastAsia="Calibri" w:hAnsi="Times New Roman" w:cs="Times New Roman"/>
                <w:sz w:val="20"/>
                <w:szCs w:val="20"/>
                <w:lang w:val="kk-KZ"/>
              </w:rPr>
              <w:t>үрдіс</w:t>
            </w:r>
            <w:r w:rsidRPr="000D7615">
              <w:rPr>
                <w:rFonts w:ascii="Times New Roman" w:eastAsia="Calibri" w:hAnsi="Times New Roman" w:cs="Times New Roman"/>
                <w:sz w:val="20"/>
                <w:szCs w:val="20"/>
                <w:lang w:val="kk-KZ"/>
              </w:rPr>
              <w:t>тің субъектісі ретінде идеяны қалыптастырады;</w:t>
            </w:r>
          </w:p>
          <w:p w14:paraId="731128AF" w14:textId="6E3650D8" w:rsidR="0038327C" w:rsidRPr="000D7615" w:rsidRDefault="0038327C" w:rsidP="000D7615">
            <w:pPr>
              <w:pStyle w:val="a3"/>
              <w:numPr>
                <w:ilvl w:val="0"/>
                <w:numId w:val="30"/>
              </w:numPr>
              <w:tabs>
                <w:tab w:val="left" w:pos="284"/>
              </w:tabs>
              <w:spacing w:after="0" w:line="240" w:lineRule="auto"/>
              <w:ind w:left="0" w:firstLine="0"/>
              <w:jc w:val="both"/>
              <w:rPr>
                <w:rFonts w:ascii="Times New Roman" w:eastAsia="Calibri" w:hAnsi="Times New Roman" w:cs="Times New Roman"/>
                <w:b/>
                <w:sz w:val="20"/>
                <w:szCs w:val="20"/>
                <w:lang w:val="kk-KZ"/>
              </w:rPr>
            </w:pPr>
            <w:r w:rsidRPr="000D7615">
              <w:rPr>
                <w:rFonts w:ascii="Times New Roman" w:eastAsia="Calibri" w:hAnsi="Times New Roman" w:cs="Times New Roman"/>
                <w:b/>
                <w:sz w:val="20"/>
                <w:szCs w:val="20"/>
                <w:lang w:val="kk-KZ"/>
              </w:rPr>
              <w:t>Зерттеу құзыреттілігі үшін құзыреттілік саласы</w:t>
            </w:r>
          </w:p>
          <w:p w14:paraId="7452A78D" w14:textId="77777777" w:rsidR="0038327C" w:rsidRPr="000D7615" w:rsidRDefault="0038327C" w:rsidP="000D7615">
            <w:pPr>
              <w:spacing w:after="0" w:line="240" w:lineRule="auto"/>
              <w:jc w:val="both"/>
              <w:rPr>
                <w:rFonts w:ascii="Times New Roman" w:eastAsia="Calibri" w:hAnsi="Times New Roman" w:cs="Times New Roman"/>
                <w:sz w:val="20"/>
                <w:szCs w:val="20"/>
                <w:lang w:val="kk-KZ"/>
              </w:rPr>
            </w:pPr>
            <w:r w:rsidRPr="000D7615">
              <w:rPr>
                <w:rFonts w:ascii="Times New Roman" w:eastAsia="Calibri" w:hAnsi="Times New Roman" w:cs="Times New Roman"/>
                <w:sz w:val="20"/>
                <w:szCs w:val="20"/>
                <w:lang w:val="kk-KZ"/>
              </w:rPr>
              <w:t>8. Болашақ мұғалімдердің тарихи зерттеу әдістемесін білуі және олардың сыни ойлау мәдениеті;</w:t>
            </w:r>
          </w:p>
          <w:p w14:paraId="4564E8F7" w14:textId="21F2B9D8" w:rsidR="00A81B63" w:rsidRPr="000D7615" w:rsidRDefault="0038327C" w:rsidP="000D7615">
            <w:pPr>
              <w:spacing w:after="0" w:line="240" w:lineRule="auto"/>
              <w:jc w:val="both"/>
              <w:rPr>
                <w:rFonts w:ascii="Times New Roman" w:hAnsi="Times New Roman" w:cs="Times New Roman"/>
                <w:sz w:val="20"/>
                <w:szCs w:val="20"/>
                <w:lang w:val="kk-KZ"/>
              </w:rPr>
            </w:pPr>
            <w:r w:rsidRPr="000D7615">
              <w:rPr>
                <w:rFonts w:ascii="Times New Roman" w:eastAsia="Calibri" w:hAnsi="Times New Roman" w:cs="Times New Roman"/>
                <w:sz w:val="20"/>
                <w:szCs w:val="20"/>
                <w:lang w:val="kk-KZ"/>
              </w:rPr>
              <w:t>9. Болашақ мұғалімдер тарих ғылымының теориясы мен әдіснамасы саласындағы негізгі білім негізінде ғылыми мәселелерді тұжырымдау және шешу, сондай-ақ зерттеулерде пәнаралық білімді қолдану қабілетіне ие.</w:t>
            </w:r>
          </w:p>
        </w:tc>
      </w:tr>
      <w:tr w:rsidR="00A9342A" w:rsidRPr="000D7615" w14:paraId="188A9FCF" w14:textId="77777777" w:rsidTr="00C84BAD">
        <w:tc>
          <w:tcPr>
            <w:tcW w:w="10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70BBE26" w14:textId="7BF76A5B" w:rsidR="00A9342A" w:rsidRPr="000D7615" w:rsidRDefault="00A9342A" w:rsidP="000D7615">
            <w:pPr>
              <w:tabs>
                <w:tab w:val="left" w:pos="709"/>
              </w:tabs>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b/>
                <w:color w:val="000000"/>
                <w:sz w:val="20"/>
                <w:szCs w:val="20"/>
                <w:lang w:val="kk-KZ"/>
              </w:rPr>
              <w:t xml:space="preserve">3.3 Міндетті компонент: құзыреттілік салалары/оқу нәтижелері          </w:t>
            </w:r>
          </w:p>
        </w:tc>
      </w:tr>
      <w:tr w:rsidR="00A9342A" w:rsidRPr="000D7615" w14:paraId="3DC6DBC4" w14:textId="77777777" w:rsidTr="00C84BAD">
        <w:tc>
          <w:tcPr>
            <w:tcW w:w="100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2F396D" w14:textId="77777777" w:rsidR="00A9342A" w:rsidRPr="000D7615" w:rsidRDefault="00A9342A" w:rsidP="000D7615">
            <w:pPr>
              <w:pStyle w:val="a3"/>
              <w:numPr>
                <w:ilvl w:val="0"/>
                <w:numId w:val="12"/>
              </w:numPr>
              <w:tabs>
                <w:tab w:val="left" w:pos="284"/>
              </w:tabs>
              <w:spacing w:after="0" w:line="240" w:lineRule="auto"/>
              <w:ind w:left="0" w:firstLine="0"/>
              <w:jc w:val="both"/>
              <w:rPr>
                <w:rFonts w:ascii="Times New Roman" w:eastAsiaTheme="minorEastAsia" w:hAnsi="Times New Roman" w:cs="Times New Roman"/>
                <w:b/>
                <w:bCs/>
                <w:sz w:val="20"/>
                <w:szCs w:val="20"/>
                <w:lang w:val="kk-KZ"/>
              </w:rPr>
            </w:pPr>
            <w:r w:rsidRPr="000D7615">
              <w:rPr>
                <w:rFonts w:ascii="Times New Roman" w:eastAsiaTheme="minorEastAsia" w:hAnsi="Times New Roman" w:cs="Times New Roman"/>
                <w:b/>
                <w:bCs/>
                <w:sz w:val="20"/>
                <w:szCs w:val="20"/>
                <w:lang w:val="kk-KZ"/>
              </w:rPr>
              <w:t>Дүниетанымдық, тарихи және адамгершілік дамуға қатысты құзыреттілік бағыты</w:t>
            </w:r>
          </w:p>
          <w:p w14:paraId="74BB04BA" w14:textId="77777777" w:rsidR="00A9342A" w:rsidRPr="000D7615" w:rsidRDefault="00A9342A" w:rsidP="000D7615">
            <w:pPr>
              <w:pStyle w:val="a3"/>
              <w:spacing w:after="0" w:line="240" w:lineRule="auto"/>
              <w:ind w:left="0"/>
              <w:jc w:val="both"/>
              <w:rPr>
                <w:rFonts w:ascii="Times New Roman" w:eastAsia="Calibri" w:hAnsi="Times New Roman" w:cs="Times New Roman"/>
                <w:color w:val="000000" w:themeColor="text1"/>
                <w:sz w:val="20"/>
                <w:szCs w:val="20"/>
                <w:lang w:val="kk-KZ"/>
              </w:rPr>
            </w:pPr>
            <w:r w:rsidRPr="000D7615">
              <w:rPr>
                <w:rFonts w:ascii="Times New Roman" w:eastAsia="Calibri" w:hAnsi="Times New Roman" w:cs="Times New Roman"/>
                <w:bCs/>
                <w:sz w:val="20"/>
                <w:szCs w:val="20"/>
                <w:lang w:val="kk-KZ"/>
              </w:rPr>
              <w:t>1.</w:t>
            </w:r>
            <w:r w:rsidRPr="000D7615">
              <w:rPr>
                <w:rFonts w:ascii="Times New Roman" w:eastAsia="Calibri" w:hAnsi="Times New Roman" w:cs="Times New Roman"/>
                <w:color w:val="000000" w:themeColor="text1"/>
                <w:sz w:val="20"/>
                <w:szCs w:val="20"/>
                <w:lang w:val="kk-KZ"/>
              </w:rPr>
              <w:t xml:space="preserve"> Болашақ мұғалімдер</w:t>
            </w:r>
            <w:r w:rsidRPr="000D7615">
              <w:rPr>
                <w:rFonts w:ascii="Times New Roman" w:eastAsia="Calibri" w:hAnsi="Times New Roman" w:cs="Times New Roman"/>
                <w:bCs/>
                <w:sz w:val="20"/>
                <w:szCs w:val="20"/>
                <w:lang w:val="kk-KZ"/>
              </w:rPr>
              <w:t xml:space="preserve"> табиғи және әлеуметтік әлемді ғылыми әрі философиялық таным әдістерімен ғылыми түсіну мен зерттеуді қамтитын философия негіздерін білу арқылы қалыптасқан дүниетанымдық ұстанымдар негізінде қоршаған ортаны бағалай алады.</w:t>
            </w:r>
          </w:p>
          <w:p w14:paraId="45B156C5" w14:textId="77777777" w:rsidR="00A9342A" w:rsidRPr="000D7615" w:rsidRDefault="00A9342A" w:rsidP="000D7615">
            <w:pPr>
              <w:pStyle w:val="a3"/>
              <w:spacing w:after="0" w:line="240" w:lineRule="auto"/>
              <w:ind w:left="0"/>
              <w:jc w:val="both"/>
              <w:rPr>
                <w:rFonts w:ascii="Times New Roman" w:eastAsia="Calibri" w:hAnsi="Times New Roman" w:cs="Times New Roman"/>
                <w:color w:val="000000" w:themeColor="text1"/>
                <w:sz w:val="20"/>
                <w:szCs w:val="20"/>
                <w:lang w:val="kk-KZ"/>
              </w:rPr>
            </w:pPr>
            <w:r w:rsidRPr="000D7615">
              <w:rPr>
                <w:rFonts w:ascii="Times New Roman" w:eastAsia="Calibri" w:hAnsi="Times New Roman" w:cs="Times New Roman"/>
                <w:color w:val="000000" w:themeColor="text1"/>
                <w:sz w:val="20"/>
                <w:szCs w:val="20"/>
                <w:lang w:val="kk-KZ"/>
              </w:rPr>
              <w:t xml:space="preserve">2. Болашақ мұғалімдер </w:t>
            </w:r>
            <w:r w:rsidRPr="000D7615">
              <w:rPr>
                <w:rFonts w:ascii="Times New Roman" w:eastAsia="Calibri" w:hAnsi="Times New Roman" w:cs="Times New Roman"/>
                <w:bCs/>
                <w:sz w:val="20"/>
                <w:szCs w:val="20"/>
                <w:lang w:val="kk-KZ"/>
              </w:rPr>
              <w:t>мифологиялық, діни және ғылыми дүниетанымның мазмұны мен ерекшеліктерін түсіндіре алады.</w:t>
            </w:r>
          </w:p>
          <w:p w14:paraId="3F5A9F81" w14:textId="77777777" w:rsidR="00A9342A" w:rsidRPr="000D7615" w:rsidRDefault="00A9342A" w:rsidP="000D7615">
            <w:pPr>
              <w:pStyle w:val="a3"/>
              <w:spacing w:after="0" w:line="240" w:lineRule="auto"/>
              <w:ind w:left="0"/>
              <w:jc w:val="both"/>
              <w:rPr>
                <w:rFonts w:ascii="Times New Roman" w:eastAsia="Calibri" w:hAnsi="Times New Roman" w:cs="Times New Roman"/>
                <w:color w:val="000000" w:themeColor="text1"/>
                <w:sz w:val="20"/>
                <w:szCs w:val="20"/>
                <w:lang w:val="kk-KZ"/>
              </w:rPr>
            </w:pPr>
            <w:r w:rsidRPr="000D7615">
              <w:rPr>
                <w:rFonts w:ascii="Times New Roman" w:eastAsia="Calibri" w:hAnsi="Times New Roman" w:cs="Times New Roman"/>
                <w:color w:val="000000" w:themeColor="text1"/>
                <w:sz w:val="20"/>
                <w:szCs w:val="20"/>
                <w:lang w:val="kk-KZ"/>
              </w:rPr>
              <w:t>3. Болашақ мұғалімдер</w:t>
            </w:r>
            <w:r w:rsidRPr="000D7615">
              <w:rPr>
                <w:rFonts w:ascii="Times New Roman" w:eastAsia="Calibri" w:hAnsi="Times New Roman" w:cs="Times New Roman"/>
                <w:bCs/>
                <w:sz w:val="20"/>
                <w:szCs w:val="20"/>
                <w:lang w:val="kk-KZ"/>
              </w:rPr>
              <w:t xml:space="preserve"> Қазақстанның тарихи дамуының негізгі кезеңдерін, заңдылықтары мен ерекшеліктерін терең түсініп, ғылыми талдау жасай алады</w:t>
            </w:r>
          </w:p>
          <w:p w14:paraId="027B8079" w14:textId="48450F80" w:rsidR="00A9342A" w:rsidRPr="000D7615" w:rsidRDefault="00A9342A" w:rsidP="000D7615">
            <w:pPr>
              <w:pStyle w:val="a3"/>
              <w:spacing w:after="0" w:line="240" w:lineRule="auto"/>
              <w:ind w:left="0"/>
              <w:jc w:val="both"/>
              <w:rPr>
                <w:rFonts w:ascii="Times New Roman" w:eastAsia="Yu Mincho" w:hAnsi="Times New Roman" w:cs="Times New Roman"/>
                <w:sz w:val="20"/>
                <w:szCs w:val="20"/>
                <w:lang w:val="kk-KZ"/>
              </w:rPr>
            </w:pPr>
            <w:r w:rsidRPr="000D7615">
              <w:rPr>
                <w:rFonts w:ascii="Times New Roman" w:eastAsia="Calibri" w:hAnsi="Times New Roman" w:cs="Times New Roman"/>
                <w:color w:val="000000" w:themeColor="text1"/>
                <w:sz w:val="20"/>
                <w:szCs w:val="20"/>
                <w:lang w:val="kk-KZ"/>
              </w:rPr>
              <w:t xml:space="preserve">4. Болашақ мұғалімдер </w:t>
            </w:r>
            <w:r w:rsidRPr="000D7615">
              <w:rPr>
                <w:rFonts w:ascii="Times New Roman" w:eastAsia="Calibri" w:hAnsi="Times New Roman" w:cs="Times New Roman"/>
                <w:bCs/>
                <w:sz w:val="20"/>
                <w:szCs w:val="20"/>
                <w:lang w:val="kk-KZ"/>
              </w:rPr>
              <w:t xml:space="preserve">Қазақстанның тарихи оқиғаларының себептері мен салдарын талдай алады. </w:t>
            </w:r>
            <w:r w:rsidRPr="000D7615">
              <w:rPr>
                <w:rFonts w:ascii="Times New Roman" w:eastAsia="Yu Mincho" w:hAnsi="Times New Roman" w:cs="Times New Roman"/>
                <w:sz w:val="20"/>
                <w:szCs w:val="20"/>
                <w:lang w:val="kk-KZ"/>
              </w:rPr>
              <w:t xml:space="preserve"> </w:t>
            </w:r>
          </w:p>
          <w:p w14:paraId="56FC544F" w14:textId="77777777" w:rsidR="00A9342A" w:rsidRPr="000D7615" w:rsidRDefault="00A9342A" w:rsidP="000D7615">
            <w:pPr>
              <w:pStyle w:val="a3"/>
              <w:numPr>
                <w:ilvl w:val="0"/>
                <w:numId w:val="11"/>
              </w:numPr>
              <w:tabs>
                <w:tab w:val="left" w:pos="284"/>
              </w:tabs>
              <w:spacing w:after="0" w:line="240" w:lineRule="auto"/>
              <w:ind w:left="0" w:firstLine="0"/>
              <w:jc w:val="both"/>
              <w:rPr>
                <w:rFonts w:ascii="Times New Roman" w:eastAsia="Calibri" w:hAnsi="Times New Roman" w:cs="Times New Roman"/>
                <w:b/>
                <w:bCs/>
                <w:sz w:val="20"/>
                <w:szCs w:val="20"/>
                <w:lang w:val="kk-KZ"/>
              </w:rPr>
            </w:pPr>
            <w:r w:rsidRPr="000D7615">
              <w:rPr>
                <w:rFonts w:ascii="Times New Roman" w:eastAsia="Calibri" w:hAnsi="Times New Roman" w:cs="Times New Roman"/>
                <w:b/>
                <w:bCs/>
                <w:sz w:val="20"/>
                <w:szCs w:val="20"/>
                <w:lang w:val="kk-KZ"/>
              </w:rPr>
              <w:t>Әлеуметтік, мәдени және азаматтық дамуға қатысты құзыреттіліктер бағыты</w:t>
            </w:r>
          </w:p>
          <w:p w14:paraId="293B36F1" w14:textId="77777777" w:rsidR="00A9342A" w:rsidRPr="000D7615" w:rsidRDefault="00A9342A" w:rsidP="000D7615">
            <w:pPr>
              <w:pStyle w:val="a3"/>
              <w:spacing w:after="0" w:line="240" w:lineRule="auto"/>
              <w:ind w:left="0"/>
              <w:jc w:val="both"/>
              <w:rPr>
                <w:rFonts w:ascii="Times New Roman" w:eastAsia="Calibri" w:hAnsi="Times New Roman" w:cs="Times New Roman"/>
                <w:color w:val="000000" w:themeColor="text1"/>
                <w:sz w:val="20"/>
                <w:szCs w:val="20"/>
                <w:lang w:val="kk-KZ"/>
              </w:rPr>
            </w:pPr>
            <w:r w:rsidRPr="000D7615">
              <w:rPr>
                <w:rFonts w:ascii="Times New Roman" w:eastAsia="Calibri" w:hAnsi="Times New Roman" w:cs="Times New Roman"/>
                <w:bCs/>
                <w:sz w:val="20"/>
                <w:szCs w:val="20"/>
                <w:lang w:val="kk-KZ"/>
              </w:rPr>
              <w:lastRenderedPageBreak/>
              <w:t>5.</w:t>
            </w:r>
            <w:r w:rsidRPr="000D7615">
              <w:rPr>
                <w:rFonts w:ascii="Times New Roman" w:eastAsia="Calibri" w:hAnsi="Times New Roman" w:cs="Times New Roman"/>
                <w:color w:val="000000" w:themeColor="text1"/>
                <w:sz w:val="20"/>
                <w:szCs w:val="20"/>
                <w:lang w:val="kk-KZ"/>
              </w:rPr>
              <w:t xml:space="preserve"> </w:t>
            </w:r>
            <w:r w:rsidRPr="000D7615">
              <w:rPr>
                <w:rFonts w:ascii="Times New Roman" w:hAnsi="Times New Roman" w:cs="Times New Roman"/>
                <w:color w:val="000000" w:themeColor="text1"/>
                <w:sz w:val="20"/>
                <w:szCs w:val="20"/>
                <w:lang w:val="kk-KZ"/>
              </w:rPr>
              <w:t>Болашақ мұғалімдер</w:t>
            </w:r>
            <w:r w:rsidRPr="000D7615">
              <w:rPr>
                <w:rFonts w:ascii="Times New Roman" w:hAnsi="Times New Roman" w:cs="Times New Roman"/>
                <w:sz w:val="20"/>
                <w:szCs w:val="20"/>
                <w:lang w:val="kk-KZ"/>
              </w:rPr>
              <w:t xml:space="preserve"> өзінің моральдық және азаматтық ұстанымдарын дамыта алуы және қоғамның әлеуметтік, іскерлік, мәдени, құқықтық және этикалық нормаларына сәйкес әрекет ете алады</w:t>
            </w:r>
            <w:r w:rsidRPr="000D7615">
              <w:rPr>
                <w:rFonts w:ascii="Times New Roman" w:eastAsia="Calibri" w:hAnsi="Times New Roman" w:cs="Times New Roman"/>
                <w:color w:val="000000" w:themeColor="text1"/>
                <w:sz w:val="20"/>
                <w:szCs w:val="20"/>
                <w:lang w:val="kk-KZ"/>
              </w:rPr>
              <w:t xml:space="preserve">. </w:t>
            </w:r>
          </w:p>
          <w:p w14:paraId="5FB776AB" w14:textId="77777777" w:rsidR="00A9342A" w:rsidRPr="000D7615" w:rsidRDefault="00A9342A" w:rsidP="000D7615">
            <w:pPr>
              <w:spacing w:after="0" w:line="240" w:lineRule="auto"/>
              <w:jc w:val="both"/>
              <w:rPr>
                <w:rFonts w:ascii="Times New Roman" w:hAnsi="Times New Roman" w:cs="Times New Roman"/>
                <w:sz w:val="20"/>
                <w:szCs w:val="20"/>
                <w:lang w:val="kk-KZ"/>
              </w:rPr>
            </w:pPr>
            <w:r w:rsidRPr="000D7615">
              <w:rPr>
                <w:rFonts w:ascii="Times New Roman" w:eastAsia="Calibri" w:hAnsi="Times New Roman" w:cs="Times New Roman"/>
                <w:bCs/>
                <w:sz w:val="20"/>
                <w:szCs w:val="20"/>
                <w:lang w:val="kk-KZ"/>
              </w:rPr>
              <w:t>6.</w:t>
            </w:r>
            <w:r w:rsidRPr="000D7615">
              <w:rPr>
                <w:rFonts w:ascii="Times New Roman" w:eastAsia="Calibri" w:hAnsi="Times New Roman" w:cs="Times New Roman"/>
                <w:color w:val="000000" w:themeColor="text1"/>
                <w:sz w:val="20"/>
                <w:szCs w:val="20"/>
                <w:lang w:val="kk-KZ"/>
              </w:rPr>
              <w:t xml:space="preserve"> Болашақ мұғалімдер әлеуметтік-саяси, экономикалық және құқықтық білімдерінің негіздерін біледі және түсінеді, </w:t>
            </w:r>
            <w:r w:rsidRPr="000D7615">
              <w:rPr>
                <w:rFonts w:ascii="Times New Roman" w:hAnsi="Times New Roman" w:cs="Times New Roman"/>
                <w:sz w:val="20"/>
                <w:szCs w:val="20"/>
                <w:lang w:val="kk-KZ"/>
              </w:rPr>
              <w:t xml:space="preserve">өзінің жеке және кәсіби бәсекеге қабілеттілігін көрсете алады. </w:t>
            </w:r>
          </w:p>
          <w:p w14:paraId="531A1537" w14:textId="1C707B44" w:rsidR="00A9342A" w:rsidRPr="000D7615" w:rsidRDefault="00A9342A" w:rsidP="000D7615">
            <w:pPr>
              <w:pStyle w:val="a3"/>
              <w:spacing w:after="0" w:line="240" w:lineRule="auto"/>
              <w:ind w:left="0"/>
              <w:jc w:val="both"/>
              <w:rPr>
                <w:rFonts w:ascii="Times New Roman" w:eastAsiaTheme="minorEastAsia" w:hAnsi="Times New Roman" w:cs="Times New Roman"/>
                <w:b/>
                <w:bCs/>
                <w:sz w:val="20"/>
                <w:szCs w:val="20"/>
                <w:lang w:val="kk-KZ"/>
              </w:rPr>
            </w:pPr>
            <w:r w:rsidRPr="000D7615">
              <w:rPr>
                <w:rFonts w:ascii="Times New Roman" w:eastAsia="Calibri" w:hAnsi="Times New Roman" w:cs="Times New Roman"/>
                <w:color w:val="000000" w:themeColor="text1"/>
                <w:sz w:val="20"/>
                <w:szCs w:val="20"/>
                <w:lang w:val="kk-KZ"/>
              </w:rPr>
              <w:t>7. Болашақ мұғалімдер әлеуметтік және өндірістік саладағы жағдайларға баға беріп, болып жатқанның барлығына өзінің берген бағасын дәлелдей алады</w:t>
            </w:r>
            <w:r w:rsidRPr="000D7615">
              <w:rPr>
                <w:rFonts w:ascii="Times New Roman" w:eastAsia="Yu Mincho" w:hAnsi="Times New Roman" w:cs="Times New Roman"/>
                <w:sz w:val="20"/>
                <w:szCs w:val="20"/>
                <w:lang w:val="kk-KZ"/>
              </w:rPr>
              <w:t xml:space="preserve">. </w:t>
            </w:r>
          </w:p>
          <w:p w14:paraId="2AACD36C" w14:textId="77777777" w:rsidR="00A9342A" w:rsidRPr="000D7615" w:rsidRDefault="00A9342A" w:rsidP="000D7615">
            <w:pPr>
              <w:pStyle w:val="a3"/>
              <w:numPr>
                <w:ilvl w:val="0"/>
                <w:numId w:val="30"/>
              </w:numPr>
              <w:tabs>
                <w:tab w:val="left" w:pos="284"/>
              </w:tabs>
              <w:spacing w:after="0" w:line="240" w:lineRule="auto"/>
              <w:ind w:left="0" w:firstLine="0"/>
              <w:jc w:val="both"/>
              <w:rPr>
                <w:rFonts w:ascii="Times New Roman" w:eastAsia="Calibri" w:hAnsi="Times New Roman" w:cs="Times New Roman"/>
                <w:b/>
                <w:bCs/>
                <w:sz w:val="20"/>
                <w:szCs w:val="20"/>
                <w:lang w:val="kk-KZ"/>
              </w:rPr>
            </w:pPr>
            <w:r w:rsidRPr="000D7615">
              <w:rPr>
                <w:rFonts w:ascii="Times New Roman" w:eastAsia="Calibri" w:hAnsi="Times New Roman" w:cs="Times New Roman"/>
                <w:b/>
                <w:bCs/>
                <w:sz w:val="20"/>
                <w:szCs w:val="20"/>
                <w:lang w:val="kk-KZ"/>
              </w:rPr>
              <w:t>Тұлғааралық әлеуметтік және кәсіби қарым-қатынасқа қатысты құзыреттіліктер бағыты</w:t>
            </w:r>
          </w:p>
          <w:p w14:paraId="4337940D" w14:textId="77777777" w:rsidR="00A9342A" w:rsidRPr="000D7615" w:rsidRDefault="00A9342A" w:rsidP="000D7615">
            <w:pPr>
              <w:pStyle w:val="a3"/>
              <w:spacing w:after="0" w:line="240" w:lineRule="auto"/>
              <w:ind w:left="0"/>
              <w:jc w:val="both"/>
              <w:rPr>
                <w:rFonts w:ascii="Times New Roman" w:eastAsia="Calibri" w:hAnsi="Times New Roman" w:cs="Times New Roman"/>
                <w:color w:val="000000" w:themeColor="text1"/>
                <w:sz w:val="20"/>
                <w:szCs w:val="20"/>
                <w:lang w:val="kk-KZ"/>
              </w:rPr>
            </w:pPr>
            <w:r w:rsidRPr="000D7615">
              <w:rPr>
                <w:rFonts w:ascii="Times New Roman" w:eastAsia="Calibri" w:hAnsi="Times New Roman" w:cs="Times New Roman"/>
                <w:color w:val="000000" w:themeColor="text1"/>
                <w:sz w:val="20"/>
                <w:szCs w:val="20"/>
                <w:lang w:val="kk-KZ"/>
              </w:rPr>
              <w:t xml:space="preserve">8. </w:t>
            </w:r>
            <w:r w:rsidRPr="000D7615">
              <w:rPr>
                <w:rFonts w:ascii="Times New Roman" w:hAnsi="Times New Roman" w:cs="Times New Roman"/>
                <w:color w:val="000000" w:themeColor="text1"/>
                <w:sz w:val="20"/>
                <w:szCs w:val="20"/>
                <w:lang w:val="kk-KZ"/>
              </w:rPr>
              <w:t>Болашақ мұғалімдер</w:t>
            </w:r>
            <w:r w:rsidRPr="000D7615">
              <w:rPr>
                <w:rFonts w:ascii="Times New Roman" w:hAnsi="Times New Roman" w:cs="Times New Roman"/>
                <w:sz w:val="20"/>
                <w:szCs w:val="20"/>
                <w:lang w:val="kk-KZ"/>
              </w:rPr>
              <w:t xml:space="preserve"> тұлғааралық, әлеуметтік және кәсіби қарым-қатынастың түрлі саласында жағдайды бағалай алады; қазақ, орыс және шет тілдерінде ауызша/жазбаша қарым-қатынас жасай алады</w:t>
            </w:r>
            <w:r w:rsidRPr="000D7615">
              <w:rPr>
                <w:rFonts w:ascii="Times New Roman" w:eastAsia="Calibri" w:hAnsi="Times New Roman" w:cs="Times New Roman"/>
                <w:color w:val="000000" w:themeColor="text1"/>
                <w:sz w:val="20"/>
                <w:szCs w:val="20"/>
                <w:lang w:val="kk-KZ"/>
              </w:rPr>
              <w:t>.</w:t>
            </w:r>
          </w:p>
          <w:p w14:paraId="46378AF1" w14:textId="77777777" w:rsidR="00A9342A" w:rsidRPr="000D7615" w:rsidRDefault="00A9342A" w:rsidP="000D7615">
            <w:pPr>
              <w:pStyle w:val="a3"/>
              <w:tabs>
                <w:tab w:val="left" w:pos="284"/>
              </w:tabs>
              <w:spacing w:after="0" w:line="240" w:lineRule="auto"/>
              <w:ind w:left="0"/>
              <w:jc w:val="both"/>
              <w:rPr>
                <w:rFonts w:ascii="Times New Roman" w:eastAsia="Calibri" w:hAnsi="Times New Roman" w:cs="Times New Roman"/>
                <w:color w:val="000000" w:themeColor="text1"/>
                <w:sz w:val="20"/>
                <w:szCs w:val="20"/>
                <w:lang w:val="kk-KZ"/>
              </w:rPr>
            </w:pPr>
            <w:r w:rsidRPr="000D7615">
              <w:rPr>
                <w:rFonts w:ascii="Times New Roman" w:eastAsia="Calibri" w:hAnsi="Times New Roman" w:cs="Times New Roman"/>
                <w:bCs/>
                <w:sz w:val="20"/>
                <w:szCs w:val="20"/>
                <w:lang w:val="kk-KZ"/>
              </w:rPr>
              <w:t>9.</w:t>
            </w:r>
            <w:r w:rsidRPr="000D7615">
              <w:rPr>
                <w:rFonts w:ascii="Times New Roman" w:eastAsia="Calibri" w:hAnsi="Times New Roman" w:cs="Times New Roman"/>
                <w:color w:val="000000" w:themeColor="text1"/>
                <w:sz w:val="20"/>
                <w:szCs w:val="20"/>
                <w:lang w:val="kk-KZ"/>
              </w:rPr>
              <w:t xml:space="preserve"> </w:t>
            </w:r>
            <w:r w:rsidRPr="000D7615">
              <w:rPr>
                <w:rFonts w:ascii="Times New Roman" w:hAnsi="Times New Roman" w:cs="Times New Roman"/>
                <w:sz w:val="20"/>
                <w:szCs w:val="20"/>
                <w:lang w:val="kk-KZ"/>
              </w:rPr>
              <w:t>Болашақ мұғалімнің өзінің жеке қызметінде ақпараттық-байланыстық технологияның түрлерін – ақпаратты іздеу, сақтау, өңдеу, қорғау, тарату үшін интернет-ресурстарды, бұлтты және мобильді сервистерді пайдалану мүмкіндігіне ие</w:t>
            </w:r>
            <w:r w:rsidRPr="000D7615">
              <w:rPr>
                <w:rFonts w:ascii="Times New Roman" w:eastAsia="Calibri" w:hAnsi="Times New Roman" w:cs="Times New Roman"/>
                <w:color w:val="000000" w:themeColor="text1"/>
                <w:sz w:val="20"/>
                <w:szCs w:val="20"/>
                <w:lang w:val="kk-KZ"/>
              </w:rPr>
              <w:t xml:space="preserve">.  </w:t>
            </w:r>
          </w:p>
          <w:p w14:paraId="5BDA1FAF" w14:textId="77777777" w:rsidR="00A9342A" w:rsidRPr="000D7615" w:rsidRDefault="00A9342A" w:rsidP="000D7615">
            <w:pPr>
              <w:pStyle w:val="a3"/>
              <w:tabs>
                <w:tab w:val="left" w:pos="284"/>
              </w:tabs>
              <w:spacing w:after="0" w:line="240" w:lineRule="auto"/>
              <w:ind w:left="0"/>
              <w:jc w:val="both"/>
              <w:rPr>
                <w:rFonts w:ascii="Times New Roman" w:hAnsi="Times New Roman" w:cs="Times New Roman"/>
                <w:sz w:val="20"/>
                <w:szCs w:val="20"/>
                <w:lang w:val="kk-KZ"/>
              </w:rPr>
            </w:pPr>
            <w:r w:rsidRPr="000D7615">
              <w:rPr>
                <w:rFonts w:ascii="Times New Roman" w:eastAsia="Calibri" w:hAnsi="Times New Roman" w:cs="Times New Roman"/>
                <w:color w:val="000000" w:themeColor="text1"/>
                <w:sz w:val="20"/>
                <w:szCs w:val="20"/>
                <w:lang w:val="kk-KZ"/>
              </w:rPr>
              <w:t>10.  Болашақ мұғалімдер дене тәрбиесі әдістері мен құралдары арқылы толыққанды әлеуметтік және кәсіби қызметін қамтамасыз ету үшін салауатты өмір салтын ұстана алады.</w:t>
            </w:r>
          </w:p>
          <w:p w14:paraId="35FCC964" w14:textId="59FE5823" w:rsidR="00A9342A" w:rsidRPr="000D7615" w:rsidRDefault="00A9342A" w:rsidP="000D7615">
            <w:pPr>
              <w:pStyle w:val="a3"/>
              <w:spacing w:after="0" w:line="240" w:lineRule="auto"/>
              <w:ind w:left="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11. Болашақ мұғалімдер әдіснама мен талдауды таңдай, ғылыми зерттеу әдістері мен тәсілдерін қолдана, сондай-ақ жаңа білімді түзе алады.       </w:t>
            </w:r>
          </w:p>
        </w:tc>
      </w:tr>
    </w:tbl>
    <w:p w14:paraId="10E9D143" w14:textId="77777777" w:rsidR="00BB7C9D" w:rsidRPr="000D7615" w:rsidRDefault="00BB7C9D" w:rsidP="000D7615">
      <w:pPr>
        <w:spacing w:after="0" w:line="240" w:lineRule="auto"/>
        <w:jc w:val="both"/>
        <w:rPr>
          <w:rFonts w:ascii="Times New Roman" w:hAnsi="Times New Roman" w:cs="Times New Roman"/>
          <w:b/>
          <w:bCs/>
          <w:color w:val="0070C0"/>
          <w:sz w:val="20"/>
          <w:szCs w:val="20"/>
          <w:lang w:val="kk-KZ"/>
        </w:rPr>
      </w:pPr>
    </w:p>
    <w:p w14:paraId="5F9F6926" w14:textId="07CEDC3A" w:rsidR="00315A55" w:rsidRPr="000D7615" w:rsidRDefault="00552019" w:rsidP="000D7615">
      <w:pPr>
        <w:pStyle w:val="1"/>
        <w:spacing w:before="0" w:line="240" w:lineRule="auto"/>
        <w:jc w:val="both"/>
        <w:rPr>
          <w:rFonts w:ascii="Times New Roman" w:hAnsi="Times New Roman" w:cs="Times New Roman"/>
          <w:b/>
          <w:bCs/>
          <w:sz w:val="20"/>
          <w:szCs w:val="20"/>
          <w:lang w:val="kk-KZ"/>
        </w:rPr>
      </w:pPr>
      <w:bookmarkStart w:id="6" w:name="_Toc137391304"/>
      <w:r w:rsidRPr="000D7615">
        <w:rPr>
          <w:rFonts w:ascii="Times New Roman" w:hAnsi="Times New Roman" w:cs="Times New Roman"/>
          <w:b/>
          <w:bCs/>
          <w:sz w:val="20"/>
          <w:szCs w:val="20"/>
          <w:lang w:val="kk-KZ"/>
        </w:rPr>
        <w:t xml:space="preserve">4. </w:t>
      </w:r>
      <w:bookmarkStart w:id="7" w:name="_Hlk116238160"/>
      <w:r w:rsidR="00A9342A" w:rsidRPr="000D7615">
        <w:rPr>
          <w:rFonts w:ascii="Times New Roman" w:hAnsi="Times New Roman" w:cs="Times New Roman"/>
          <w:b/>
          <w:bCs/>
          <w:sz w:val="20"/>
          <w:szCs w:val="20"/>
          <w:lang w:val="kk-KZ"/>
        </w:rPr>
        <w:t>Бағдарлама құрылымы және оқу нәтижелері</w:t>
      </w:r>
      <w:bookmarkEnd w:id="6"/>
      <w:bookmarkEnd w:id="7"/>
      <w:r w:rsidR="00A9342A" w:rsidRPr="000D7615">
        <w:rPr>
          <w:rFonts w:ascii="Times New Roman" w:hAnsi="Times New Roman" w:cs="Times New Roman"/>
          <w:b/>
          <w:bCs/>
          <w:sz w:val="20"/>
          <w:szCs w:val="20"/>
          <w:lang w:val="kk-KZ"/>
        </w:rPr>
        <w:t xml:space="preserve">  </w:t>
      </w:r>
    </w:p>
    <w:p w14:paraId="0191BD29" w14:textId="77777777" w:rsidR="00315A55" w:rsidRPr="000D7615" w:rsidRDefault="00315A55" w:rsidP="000D7615">
      <w:pPr>
        <w:spacing w:after="0" w:line="240" w:lineRule="auto"/>
        <w:jc w:val="both"/>
        <w:rPr>
          <w:rFonts w:ascii="Times New Roman" w:eastAsiaTheme="minorEastAsia" w:hAnsi="Times New Roman" w:cs="Times New Roman"/>
          <w:i/>
          <w:iCs/>
          <w:color w:val="FF0000"/>
          <w:sz w:val="20"/>
          <w:szCs w:val="20"/>
          <w:lang w:val="kk-KZ"/>
        </w:rPr>
      </w:pPr>
    </w:p>
    <w:tbl>
      <w:tblPr>
        <w:tblW w:w="9802" w:type="dxa"/>
        <w:tblLayout w:type="fixed"/>
        <w:tblLook w:val="0400" w:firstRow="0" w:lastRow="0" w:firstColumn="0" w:lastColumn="0" w:noHBand="0" w:noVBand="1"/>
      </w:tblPr>
      <w:tblGrid>
        <w:gridCol w:w="9802"/>
      </w:tblGrid>
      <w:tr w:rsidR="009A4E6C" w:rsidRPr="000D7615" w14:paraId="14AC232B" w14:textId="77777777" w:rsidTr="00DF6955">
        <w:trPr>
          <w:trHeight w:val="409"/>
        </w:trPr>
        <w:tc>
          <w:tcPr>
            <w:tcW w:w="98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4F128604" w14:textId="51EAC6B9" w:rsidR="009A4E6C" w:rsidRPr="000D7615" w:rsidRDefault="009A4E6C" w:rsidP="000D7615">
            <w:pPr>
              <w:pStyle w:val="2"/>
              <w:spacing w:before="0" w:line="240" w:lineRule="auto"/>
              <w:jc w:val="both"/>
              <w:rPr>
                <w:rFonts w:ascii="Times New Roman" w:hAnsi="Times New Roman" w:cs="Times New Roman"/>
                <w:b/>
                <w:sz w:val="20"/>
                <w:szCs w:val="20"/>
                <w:lang w:val="kk-KZ"/>
              </w:rPr>
            </w:pPr>
            <w:bookmarkStart w:id="8" w:name="_Toc117980537"/>
            <w:bookmarkStart w:id="9" w:name="_Toc137391305"/>
            <w:r w:rsidRPr="000D7615">
              <w:rPr>
                <w:rFonts w:ascii="Times New Roman" w:hAnsi="Times New Roman" w:cs="Times New Roman"/>
                <w:b/>
                <w:sz w:val="20"/>
                <w:szCs w:val="20"/>
                <w:lang w:val="kk-KZ"/>
              </w:rPr>
              <w:t>4.1. Педагогикалық компоненттің құрылымы</w:t>
            </w:r>
            <w:bookmarkEnd w:id="8"/>
            <w:bookmarkEnd w:id="9"/>
            <w:r w:rsidRPr="000D7615">
              <w:rPr>
                <w:rFonts w:ascii="Times New Roman" w:hAnsi="Times New Roman" w:cs="Times New Roman"/>
                <w:b/>
                <w:sz w:val="20"/>
                <w:szCs w:val="20"/>
                <w:lang w:val="kk-KZ"/>
              </w:rPr>
              <w:t xml:space="preserve">     </w:t>
            </w:r>
          </w:p>
        </w:tc>
      </w:tr>
      <w:tr w:rsidR="009A4E6C" w:rsidRPr="000D7615" w14:paraId="69A43F50" w14:textId="77777777" w:rsidTr="00DF6955">
        <w:trPr>
          <w:trHeight w:val="409"/>
        </w:trPr>
        <w:tc>
          <w:tcPr>
            <w:tcW w:w="98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2305DD1" w14:textId="77777777" w:rsidR="006F41E0" w:rsidRPr="000D7615" w:rsidRDefault="006F41E0" w:rsidP="000D7615">
            <w:pPr>
              <w:spacing w:after="0" w:line="240" w:lineRule="auto"/>
              <w:jc w:val="both"/>
              <w:textAlignment w:val="baseline"/>
              <w:rPr>
                <w:rFonts w:ascii="Times New Roman" w:hAnsi="Times New Roman" w:cs="Times New Roman"/>
                <w:bCs/>
                <w:iCs/>
                <w:sz w:val="20"/>
                <w:szCs w:val="20"/>
                <w:lang w:val="kk-KZ"/>
              </w:rPr>
            </w:pPr>
            <w:r w:rsidRPr="000D7615">
              <w:rPr>
                <w:rFonts w:ascii="Times New Roman" w:hAnsi="Times New Roman" w:cs="Times New Roman"/>
                <w:bCs/>
                <w:iCs/>
                <w:sz w:val="20"/>
                <w:szCs w:val="20"/>
                <w:lang w:val="kk-KZ"/>
              </w:rPr>
              <w:t xml:space="preserve">Педагогикалық компоненттің көлемі педагогикалық практиканы қоса алғанда, 60 академиялық кредитті құрайды. Бұл компонент ПБ барлық оқу бағдарламалары үшін ортақ болып табылады. Педагогикалық компонентті жобалау үдерісіне барлық университеттер бірлесе қатысты. Компонент икемді болып табылады және жекелеген университеттер оны нақты жағдай мен қажеттіліктеріне сәйкес іске асыруға мүмкіндік берілген.  </w:t>
            </w:r>
          </w:p>
          <w:p w14:paraId="748C1176" w14:textId="650DEDC6" w:rsidR="006F41E0" w:rsidRDefault="006F41E0" w:rsidP="000D7615">
            <w:pPr>
              <w:tabs>
                <w:tab w:val="center" w:pos="4793"/>
              </w:tabs>
              <w:spacing w:after="0" w:line="240" w:lineRule="auto"/>
              <w:rPr>
                <w:rFonts w:ascii="Times New Roman" w:hAnsi="Times New Roman" w:cs="Times New Roman"/>
                <w:bCs/>
                <w:iCs/>
                <w:sz w:val="20"/>
                <w:szCs w:val="20"/>
                <w:lang w:val="kk-KZ"/>
              </w:rPr>
            </w:pPr>
            <w:r w:rsidRPr="000D7615">
              <w:rPr>
                <w:rFonts w:ascii="Times New Roman" w:hAnsi="Times New Roman" w:cs="Times New Roman"/>
                <w:bCs/>
                <w:iCs/>
                <w:sz w:val="20"/>
                <w:szCs w:val="20"/>
                <w:lang w:val="kk-KZ"/>
              </w:rPr>
              <w:t>Педагогикалық компоненттің жалпы құрылымы:</w:t>
            </w:r>
            <w:r w:rsidR="000D7615">
              <w:rPr>
                <w:rFonts w:ascii="Times New Roman" w:hAnsi="Times New Roman" w:cs="Times New Roman"/>
                <w:bCs/>
                <w:iCs/>
                <w:sz w:val="20"/>
                <w:szCs w:val="20"/>
                <w:lang w:val="kk-KZ"/>
              </w:rPr>
              <w:tab/>
            </w:r>
          </w:p>
          <w:p w14:paraId="6267AC54" w14:textId="77777777" w:rsidR="000D7615" w:rsidRPr="000D7615" w:rsidRDefault="000D7615" w:rsidP="000D7615">
            <w:pPr>
              <w:tabs>
                <w:tab w:val="center" w:pos="4793"/>
              </w:tabs>
              <w:spacing w:after="0" w:line="240" w:lineRule="auto"/>
              <w:rPr>
                <w:rFonts w:ascii="Times New Roman" w:eastAsia="Yu Gothic Light" w:hAnsi="Times New Roman" w:cs="Times New Roman"/>
                <w:color w:val="000000"/>
                <w:sz w:val="20"/>
                <w:szCs w:val="20"/>
                <w:shd w:val="clear" w:color="auto" w:fill="FFFFFF"/>
                <w:lang w:val="kk-KZ" w:eastAsia="fi-FI"/>
              </w:rPr>
            </w:pPr>
          </w:p>
          <w:tbl>
            <w:tblPr>
              <w:tblW w:w="9632" w:type="dxa"/>
              <w:tblInd w:w="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025"/>
              <w:gridCol w:w="1607"/>
            </w:tblGrid>
            <w:tr w:rsidR="006F41E0" w:rsidRPr="000D7615" w14:paraId="50DD00F5" w14:textId="77777777" w:rsidTr="00DF6955">
              <w:trPr>
                <w:trHeight w:val="170"/>
              </w:trPr>
              <w:tc>
                <w:tcPr>
                  <w:tcW w:w="8025" w:type="dxa"/>
                  <w:tcBorders>
                    <w:top w:val="single" w:sz="6" w:space="0" w:color="auto"/>
                    <w:left w:val="single" w:sz="6" w:space="0" w:color="auto"/>
                    <w:bottom w:val="single" w:sz="6" w:space="0" w:color="auto"/>
                    <w:right w:val="single" w:sz="6" w:space="0" w:color="auto"/>
                  </w:tcBorders>
                  <w:shd w:val="clear" w:color="auto" w:fill="8EAADB"/>
                  <w:hideMark/>
                </w:tcPr>
                <w:p w14:paraId="3C86C358" w14:textId="77777777" w:rsidR="006F41E0" w:rsidRPr="000D7615" w:rsidRDefault="006F41E0"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b/>
                      <w:bCs/>
                      <w:sz w:val="20"/>
                      <w:szCs w:val="20"/>
                      <w:lang w:val="kk-KZ" w:eastAsia="fi-FI"/>
                    </w:rPr>
                    <w:t xml:space="preserve">Модуль атауы және негізгі пәндер </w:t>
                  </w:r>
                </w:p>
              </w:tc>
              <w:tc>
                <w:tcPr>
                  <w:tcW w:w="1607" w:type="dxa"/>
                  <w:tcBorders>
                    <w:top w:val="single" w:sz="6" w:space="0" w:color="auto"/>
                    <w:left w:val="single" w:sz="6" w:space="0" w:color="auto"/>
                    <w:bottom w:val="single" w:sz="6" w:space="0" w:color="auto"/>
                    <w:right w:val="single" w:sz="6" w:space="0" w:color="auto"/>
                  </w:tcBorders>
                  <w:shd w:val="clear" w:color="auto" w:fill="8EAADB"/>
                  <w:hideMark/>
                </w:tcPr>
                <w:p w14:paraId="1900DAF7" w14:textId="7EE79B0A" w:rsidR="006F41E0" w:rsidRPr="000D7615" w:rsidRDefault="006F41E0"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b/>
                      <w:bCs/>
                      <w:sz w:val="20"/>
                      <w:szCs w:val="20"/>
                      <w:lang w:val="kk-KZ" w:eastAsia="fi-FI"/>
                    </w:rPr>
                    <w:t>Академ</w:t>
                  </w:r>
                  <w:r w:rsidR="00CA635D" w:rsidRPr="000D7615">
                    <w:rPr>
                      <w:rFonts w:ascii="Times New Roman" w:eastAsia="Times New Roman" w:hAnsi="Times New Roman" w:cs="Times New Roman"/>
                      <w:b/>
                      <w:bCs/>
                      <w:sz w:val="20"/>
                      <w:szCs w:val="20"/>
                      <w:lang w:val="kk-KZ" w:eastAsia="fi-FI"/>
                    </w:rPr>
                    <w:t>.</w:t>
                  </w:r>
                  <w:r w:rsidRPr="000D7615">
                    <w:rPr>
                      <w:rFonts w:ascii="Times New Roman" w:eastAsia="Times New Roman" w:hAnsi="Times New Roman" w:cs="Times New Roman"/>
                      <w:b/>
                      <w:bCs/>
                      <w:sz w:val="20"/>
                      <w:szCs w:val="20"/>
                      <w:lang w:val="kk-KZ" w:eastAsia="fi-FI"/>
                    </w:rPr>
                    <w:t>кр</w:t>
                  </w:r>
                  <w:r w:rsidR="00CA635D" w:rsidRPr="000D7615">
                    <w:rPr>
                      <w:rFonts w:ascii="Times New Roman" w:eastAsia="Times New Roman" w:hAnsi="Times New Roman" w:cs="Times New Roman"/>
                      <w:b/>
                      <w:bCs/>
                      <w:sz w:val="20"/>
                      <w:szCs w:val="20"/>
                      <w:lang w:val="kk-KZ" w:eastAsia="fi-FI"/>
                    </w:rPr>
                    <w:t>.</w:t>
                  </w:r>
                </w:p>
              </w:tc>
            </w:tr>
            <w:tr w:rsidR="006F41E0" w:rsidRPr="000D7615" w14:paraId="48DD81E9" w14:textId="77777777" w:rsidTr="00DF6955">
              <w:trPr>
                <w:trHeight w:val="170"/>
              </w:trPr>
              <w:tc>
                <w:tcPr>
                  <w:tcW w:w="8025"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497A9EEE" w14:textId="77777777" w:rsidR="006F41E0" w:rsidRPr="000D7615" w:rsidRDefault="006F41E0" w:rsidP="000D7615">
                  <w:pPr>
                    <w:spacing w:after="0" w:line="240" w:lineRule="auto"/>
                    <w:jc w:val="both"/>
                    <w:textAlignment w:val="baseline"/>
                    <w:rPr>
                      <w:rFonts w:ascii="Times New Roman" w:eastAsia="Times New Roman" w:hAnsi="Times New Roman" w:cs="Times New Roman"/>
                      <w:b/>
                      <w:bCs/>
                      <w:sz w:val="20"/>
                      <w:szCs w:val="20"/>
                      <w:lang w:val="kk-KZ" w:eastAsia="fi-FI"/>
                    </w:rPr>
                  </w:pPr>
                  <w:r w:rsidRPr="000D7615">
                    <w:rPr>
                      <w:rFonts w:ascii="Times New Roman" w:eastAsia="Times New Roman" w:hAnsi="Times New Roman" w:cs="Times New Roman"/>
                      <w:b/>
                      <w:bCs/>
                      <w:sz w:val="20"/>
                      <w:szCs w:val="20"/>
                      <w:lang w:val="kk-KZ" w:eastAsia="fi-FI"/>
                    </w:rPr>
                    <w:t xml:space="preserve">БОЛАШАҚ МҰҒАЛІМДЕРДІ ТҰЛҒА РЕТІНДЕ ҚОЛДАУ </w:t>
                  </w:r>
                </w:p>
              </w:tc>
              <w:tc>
                <w:tcPr>
                  <w:tcW w:w="1607"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002FE7D5" w14:textId="77777777" w:rsidR="006F41E0" w:rsidRPr="000D7615" w:rsidRDefault="006F41E0"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b/>
                      <w:bCs/>
                      <w:sz w:val="20"/>
                      <w:szCs w:val="20"/>
                      <w:lang w:val="kk-KZ" w:eastAsia="fi-FI"/>
                    </w:rPr>
                    <w:t>17</w:t>
                  </w:r>
                </w:p>
              </w:tc>
            </w:tr>
            <w:tr w:rsidR="006F41E0" w:rsidRPr="000D7615" w14:paraId="5E43B6A1" w14:textId="77777777" w:rsidTr="00DF6955">
              <w:trPr>
                <w:trHeight w:val="170"/>
              </w:trPr>
              <w:tc>
                <w:tcPr>
                  <w:tcW w:w="8025" w:type="dxa"/>
                  <w:tcBorders>
                    <w:top w:val="single" w:sz="6" w:space="0" w:color="auto"/>
                    <w:left w:val="single" w:sz="6" w:space="0" w:color="auto"/>
                    <w:bottom w:val="single" w:sz="6" w:space="0" w:color="auto"/>
                    <w:right w:val="single" w:sz="6" w:space="0" w:color="auto"/>
                  </w:tcBorders>
                  <w:shd w:val="clear" w:color="auto" w:fill="auto"/>
                  <w:hideMark/>
                </w:tcPr>
                <w:p w14:paraId="74CDB5F0" w14:textId="7D3E5699" w:rsidR="006F41E0" w:rsidRPr="000D7615" w:rsidRDefault="00F86C10"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Білім берудегі психология және өзара әрекеттесу мен коммуникация тұжырымдамалары</w:t>
                  </w:r>
                </w:p>
              </w:tc>
              <w:tc>
                <w:tcPr>
                  <w:tcW w:w="1607" w:type="dxa"/>
                  <w:tcBorders>
                    <w:top w:val="single" w:sz="6" w:space="0" w:color="auto"/>
                    <w:left w:val="single" w:sz="6" w:space="0" w:color="auto"/>
                    <w:bottom w:val="single" w:sz="6" w:space="0" w:color="auto"/>
                    <w:right w:val="single" w:sz="6" w:space="0" w:color="auto"/>
                  </w:tcBorders>
                  <w:shd w:val="clear" w:color="auto" w:fill="auto"/>
                  <w:hideMark/>
                </w:tcPr>
                <w:p w14:paraId="12C9AECD" w14:textId="77777777" w:rsidR="006F41E0" w:rsidRPr="000D7615" w:rsidRDefault="006F41E0"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4</w:t>
                  </w:r>
                </w:p>
              </w:tc>
            </w:tr>
            <w:tr w:rsidR="006F41E0" w:rsidRPr="000D7615" w14:paraId="7194B54F" w14:textId="77777777" w:rsidTr="00DF6955">
              <w:trPr>
                <w:trHeight w:val="170"/>
              </w:trPr>
              <w:tc>
                <w:tcPr>
                  <w:tcW w:w="8025" w:type="dxa"/>
                  <w:tcBorders>
                    <w:top w:val="single" w:sz="6" w:space="0" w:color="auto"/>
                    <w:left w:val="single" w:sz="6" w:space="0" w:color="auto"/>
                    <w:bottom w:val="single" w:sz="6" w:space="0" w:color="auto"/>
                    <w:right w:val="single" w:sz="6" w:space="0" w:color="auto"/>
                  </w:tcBorders>
                  <w:shd w:val="clear" w:color="auto" w:fill="auto"/>
                </w:tcPr>
                <w:p w14:paraId="66C21541" w14:textId="77777777" w:rsidR="006F41E0" w:rsidRPr="000D7615" w:rsidRDefault="006F41E0"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Білім беру туралы ғылым және оқытудың негізгі теориялары</w:t>
                  </w:r>
                </w:p>
              </w:tc>
              <w:tc>
                <w:tcPr>
                  <w:tcW w:w="1607" w:type="dxa"/>
                  <w:tcBorders>
                    <w:top w:val="single" w:sz="6" w:space="0" w:color="auto"/>
                    <w:left w:val="single" w:sz="6" w:space="0" w:color="auto"/>
                    <w:bottom w:val="single" w:sz="6" w:space="0" w:color="auto"/>
                    <w:right w:val="single" w:sz="6" w:space="0" w:color="auto"/>
                  </w:tcBorders>
                  <w:shd w:val="clear" w:color="auto" w:fill="auto"/>
                </w:tcPr>
                <w:p w14:paraId="3EB6457D" w14:textId="77777777" w:rsidR="006F41E0" w:rsidRPr="000D7615" w:rsidRDefault="006F41E0"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3</w:t>
                  </w:r>
                </w:p>
              </w:tc>
            </w:tr>
            <w:tr w:rsidR="006F41E0" w:rsidRPr="000D7615" w14:paraId="4DA4538D" w14:textId="77777777" w:rsidTr="00DF6955">
              <w:trPr>
                <w:trHeight w:val="170"/>
              </w:trPr>
              <w:tc>
                <w:tcPr>
                  <w:tcW w:w="8025" w:type="dxa"/>
                  <w:tcBorders>
                    <w:top w:val="single" w:sz="6" w:space="0" w:color="auto"/>
                    <w:left w:val="single" w:sz="6" w:space="0" w:color="auto"/>
                    <w:bottom w:val="single" w:sz="6" w:space="0" w:color="auto"/>
                    <w:right w:val="single" w:sz="6" w:space="0" w:color="auto"/>
                  </w:tcBorders>
                  <w:shd w:val="clear" w:color="auto" w:fill="auto"/>
                  <w:hideMark/>
                </w:tcPr>
                <w:p w14:paraId="70FC7CED" w14:textId="77777777" w:rsidR="006F41E0" w:rsidRPr="000D7615" w:rsidRDefault="006F41E0"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Балалардың жас ерекшелік және физиологиялық даму ерекшеліктері</w:t>
                  </w:r>
                </w:p>
              </w:tc>
              <w:tc>
                <w:tcPr>
                  <w:tcW w:w="1607" w:type="dxa"/>
                  <w:tcBorders>
                    <w:top w:val="single" w:sz="6" w:space="0" w:color="auto"/>
                    <w:left w:val="single" w:sz="6" w:space="0" w:color="auto"/>
                    <w:bottom w:val="single" w:sz="6" w:space="0" w:color="auto"/>
                    <w:right w:val="single" w:sz="6" w:space="0" w:color="auto"/>
                  </w:tcBorders>
                  <w:shd w:val="clear" w:color="auto" w:fill="auto"/>
                  <w:hideMark/>
                </w:tcPr>
                <w:p w14:paraId="21517939" w14:textId="77777777" w:rsidR="006F41E0" w:rsidRPr="000D7615" w:rsidRDefault="006F41E0"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3</w:t>
                  </w:r>
                </w:p>
              </w:tc>
            </w:tr>
            <w:tr w:rsidR="006F41E0" w:rsidRPr="000D7615" w14:paraId="16E34B1E" w14:textId="77777777" w:rsidTr="00DF6955">
              <w:trPr>
                <w:trHeight w:val="170"/>
              </w:trPr>
              <w:tc>
                <w:tcPr>
                  <w:tcW w:w="8025" w:type="dxa"/>
                  <w:tcBorders>
                    <w:top w:val="single" w:sz="6" w:space="0" w:color="auto"/>
                    <w:left w:val="single" w:sz="6" w:space="0" w:color="auto"/>
                    <w:bottom w:val="single" w:sz="6" w:space="0" w:color="auto"/>
                    <w:right w:val="single" w:sz="6" w:space="0" w:color="auto"/>
                  </w:tcBorders>
                  <w:shd w:val="clear" w:color="auto" w:fill="auto"/>
                  <w:hideMark/>
                </w:tcPr>
                <w:p w14:paraId="34262BE1" w14:textId="77777777" w:rsidR="006F41E0" w:rsidRPr="000D7615" w:rsidRDefault="006F41E0"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Инклюзивті білім беру ортасы</w:t>
                  </w:r>
                </w:p>
              </w:tc>
              <w:tc>
                <w:tcPr>
                  <w:tcW w:w="1607" w:type="dxa"/>
                  <w:tcBorders>
                    <w:top w:val="single" w:sz="6" w:space="0" w:color="auto"/>
                    <w:left w:val="single" w:sz="6" w:space="0" w:color="auto"/>
                    <w:bottom w:val="single" w:sz="6" w:space="0" w:color="auto"/>
                    <w:right w:val="single" w:sz="6" w:space="0" w:color="auto"/>
                  </w:tcBorders>
                  <w:shd w:val="clear" w:color="auto" w:fill="auto"/>
                  <w:hideMark/>
                </w:tcPr>
                <w:p w14:paraId="376E208B" w14:textId="77777777" w:rsidR="006F41E0" w:rsidRPr="000D7615" w:rsidRDefault="006F41E0"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3</w:t>
                  </w:r>
                </w:p>
              </w:tc>
            </w:tr>
            <w:tr w:rsidR="006F41E0" w:rsidRPr="000D7615" w14:paraId="68E17A8F" w14:textId="77777777" w:rsidTr="00DF6955">
              <w:trPr>
                <w:trHeight w:val="170"/>
              </w:trPr>
              <w:tc>
                <w:tcPr>
                  <w:tcW w:w="8025" w:type="dxa"/>
                  <w:tcBorders>
                    <w:top w:val="single" w:sz="6" w:space="0" w:color="auto"/>
                    <w:left w:val="single" w:sz="6" w:space="0" w:color="auto"/>
                    <w:bottom w:val="single" w:sz="6" w:space="0" w:color="auto"/>
                    <w:right w:val="single" w:sz="6" w:space="0" w:color="auto"/>
                  </w:tcBorders>
                  <w:shd w:val="clear" w:color="auto" w:fill="auto"/>
                  <w:hideMark/>
                </w:tcPr>
                <w:p w14:paraId="28C5707A" w14:textId="77777777" w:rsidR="006F41E0" w:rsidRPr="000D7615" w:rsidRDefault="006F41E0"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Оқытуды жоспарлау және оқытуды дербестендіру</w:t>
                  </w:r>
                </w:p>
              </w:tc>
              <w:tc>
                <w:tcPr>
                  <w:tcW w:w="1607" w:type="dxa"/>
                  <w:tcBorders>
                    <w:top w:val="single" w:sz="6" w:space="0" w:color="auto"/>
                    <w:left w:val="single" w:sz="6" w:space="0" w:color="auto"/>
                    <w:bottom w:val="single" w:sz="6" w:space="0" w:color="auto"/>
                    <w:right w:val="single" w:sz="6" w:space="0" w:color="auto"/>
                  </w:tcBorders>
                  <w:shd w:val="clear" w:color="auto" w:fill="auto"/>
                  <w:hideMark/>
                </w:tcPr>
                <w:p w14:paraId="3978C319" w14:textId="77777777" w:rsidR="006F41E0" w:rsidRPr="000D7615" w:rsidRDefault="006F41E0"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4</w:t>
                  </w:r>
                </w:p>
              </w:tc>
            </w:tr>
            <w:tr w:rsidR="006F41E0" w:rsidRPr="000D7615" w14:paraId="25DD4801" w14:textId="77777777" w:rsidTr="00DF6955">
              <w:trPr>
                <w:trHeight w:val="170"/>
              </w:trPr>
              <w:tc>
                <w:tcPr>
                  <w:tcW w:w="8025"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2D27B00B" w14:textId="77777777" w:rsidR="006F41E0" w:rsidRPr="000D7615" w:rsidRDefault="006F41E0" w:rsidP="000D7615">
                  <w:pPr>
                    <w:spacing w:after="0" w:line="240" w:lineRule="auto"/>
                    <w:jc w:val="both"/>
                    <w:textAlignment w:val="baseline"/>
                    <w:rPr>
                      <w:rFonts w:ascii="Times New Roman" w:eastAsia="Times New Roman" w:hAnsi="Times New Roman" w:cs="Times New Roman"/>
                      <w:b/>
                      <w:bCs/>
                      <w:sz w:val="20"/>
                      <w:szCs w:val="20"/>
                      <w:lang w:val="kk-KZ" w:eastAsia="fi-FI"/>
                    </w:rPr>
                  </w:pPr>
                  <w:r w:rsidRPr="000D7615">
                    <w:rPr>
                      <w:rFonts w:ascii="Times New Roman" w:eastAsia="Times New Roman" w:hAnsi="Times New Roman" w:cs="Times New Roman"/>
                      <w:b/>
                      <w:bCs/>
                      <w:sz w:val="20"/>
                      <w:szCs w:val="20"/>
                      <w:lang w:val="kk-KZ" w:eastAsia="fi-FI"/>
                    </w:rPr>
                    <w:t>ОҚЫТУ ЖӘНЕ ҮЙРЕТУ ҮШІН БАҒАЛАУ</w:t>
                  </w:r>
                </w:p>
              </w:tc>
              <w:tc>
                <w:tcPr>
                  <w:tcW w:w="1607"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669965A5" w14:textId="77777777" w:rsidR="006F41E0" w:rsidRPr="000D7615" w:rsidRDefault="006F41E0"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b/>
                      <w:bCs/>
                      <w:sz w:val="20"/>
                      <w:szCs w:val="20"/>
                      <w:lang w:val="kk-KZ" w:eastAsia="fi-FI"/>
                    </w:rPr>
                    <w:t>9</w:t>
                  </w:r>
                </w:p>
              </w:tc>
            </w:tr>
            <w:tr w:rsidR="006F41E0" w:rsidRPr="000D7615" w14:paraId="0FE54C3B" w14:textId="77777777" w:rsidTr="00DF6955">
              <w:trPr>
                <w:trHeight w:val="170"/>
              </w:trPr>
              <w:tc>
                <w:tcPr>
                  <w:tcW w:w="8025" w:type="dxa"/>
                  <w:tcBorders>
                    <w:top w:val="single" w:sz="6" w:space="0" w:color="auto"/>
                    <w:left w:val="single" w:sz="6" w:space="0" w:color="auto"/>
                    <w:bottom w:val="single" w:sz="6" w:space="0" w:color="auto"/>
                    <w:right w:val="single" w:sz="6" w:space="0" w:color="auto"/>
                  </w:tcBorders>
                  <w:shd w:val="clear" w:color="auto" w:fill="auto"/>
                  <w:hideMark/>
                </w:tcPr>
                <w:p w14:paraId="352018C5" w14:textId="77777777" w:rsidR="006F41E0" w:rsidRPr="000D7615" w:rsidRDefault="006F41E0"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Оқыту әдістері мен технологиялары</w:t>
                  </w:r>
                </w:p>
              </w:tc>
              <w:tc>
                <w:tcPr>
                  <w:tcW w:w="1607" w:type="dxa"/>
                  <w:tcBorders>
                    <w:top w:val="single" w:sz="6" w:space="0" w:color="auto"/>
                    <w:left w:val="single" w:sz="6" w:space="0" w:color="auto"/>
                    <w:bottom w:val="single" w:sz="6" w:space="0" w:color="auto"/>
                    <w:right w:val="single" w:sz="6" w:space="0" w:color="auto"/>
                  </w:tcBorders>
                  <w:shd w:val="clear" w:color="auto" w:fill="auto"/>
                  <w:hideMark/>
                </w:tcPr>
                <w:p w14:paraId="2B62FF35" w14:textId="77777777" w:rsidR="006F41E0" w:rsidRPr="000D7615" w:rsidRDefault="006F41E0"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5</w:t>
                  </w:r>
                </w:p>
              </w:tc>
            </w:tr>
            <w:tr w:rsidR="006F41E0" w:rsidRPr="000D7615" w14:paraId="6EB5866A" w14:textId="77777777" w:rsidTr="00DF6955">
              <w:trPr>
                <w:trHeight w:val="170"/>
              </w:trPr>
              <w:tc>
                <w:tcPr>
                  <w:tcW w:w="8025" w:type="dxa"/>
                  <w:tcBorders>
                    <w:top w:val="single" w:sz="6" w:space="0" w:color="auto"/>
                    <w:left w:val="single" w:sz="6" w:space="0" w:color="auto"/>
                    <w:bottom w:val="single" w:sz="6" w:space="0" w:color="auto"/>
                    <w:right w:val="single" w:sz="6" w:space="0" w:color="auto"/>
                  </w:tcBorders>
                  <w:shd w:val="clear" w:color="auto" w:fill="auto"/>
                  <w:hideMark/>
                </w:tcPr>
                <w:p w14:paraId="6AAA1AD8" w14:textId="77777777" w:rsidR="006F41E0" w:rsidRPr="000D7615" w:rsidRDefault="006F41E0"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Бағалау және дамыту</w:t>
                  </w:r>
                </w:p>
              </w:tc>
              <w:tc>
                <w:tcPr>
                  <w:tcW w:w="1607" w:type="dxa"/>
                  <w:tcBorders>
                    <w:top w:val="single" w:sz="6" w:space="0" w:color="auto"/>
                    <w:left w:val="single" w:sz="6" w:space="0" w:color="auto"/>
                    <w:bottom w:val="single" w:sz="6" w:space="0" w:color="auto"/>
                    <w:right w:val="single" w:sz="6" w:space="0" w:color="auto"/>
                  </w:tcBorders>
                  <w:shd w:val="clear" w:color="auto" w:fill="auto"/>
                  <w:hideMark/>
                </w:tcPr>
                <w:p w14:paraId="1AD4BF24" w14:textId="77777777" w:rsidR="006F41E0" w:rsidRPr="000D7615" w:rsidRDefault="006F41E0"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4</w:t>
                  </w:r>
                </w:p>
              </w:tc>
            </w:tr>
            <w:tr w:rsidR="006F41E0" w:rsidRPr="000D7615" w14:paraId="2485E2A6" w14:textId="77777777" w:rsidTr="00DF6955">
              <w:trPr>
                <w:trHeight w:val="170"/>
              </w:trPr>
              <w:tc>
                <w:tcPr>
                  <w:tcW w:w="8025"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44F29581" w14:textId="77777777" w:rsidR="006F41E0" w:rsidRPr="000D7615" w:rsidRDefault="006F41E0" w:rsidP="000D7615">
                  <w:pPr>
                    <w:spacing w:after="0" w:line="240" w:lineRule="auto"/>
                    <w:jc w:val="both"/>
                    <w:textAlignment w:val="baseline"/>
                    <w:rPr>
                      <w:rFonts w:ascii="Times New Roman" w:eastAsia="Times New Roman" w:hAnsi="Times New Roman" w:cs="Times New Roman"/>
                      <w:b/>
                      <w:bCs/>
                      <w:sz w:val="20"/>
                      <w:szCs w:val="20"/>
                      <w:lang w:val="kk-KZ" w:eastAsia="fi-FI"/>
                    </w:rPr>
                  </w:pPr>
                  <w:r w:rsidRPr="000D7615">
                    <w:rPr>
                      <w:rFonts w:ascii="Times New Roman" w:eastAsia="Times New Roman" w:hAnsi="Times New Roman" w:cs="Times New Roman"/>
                      <w:b/>
                      <w:bCs/>
                      <w:sz w:val="20"/>
                      <w:szCs w:val="20"/>
                      <w:lang w:val="kk-KZ" w:eastAsia="fi-FI"/>
                    </w:rPr>
                    <w:t>МҰҒАЛІМ - РЕФЛЕКСИЯЛЫҚ ПРАКТИКА ИЕСІ</w:t>
                  </w:r>
                </w:p>
              </w:tc>
              <w:tc>
                <w:tcPr>
                  <w:tcW w:w="1607"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295E5F97" w14:textId="77777777" w:rsidR="006F41E0" w:rsidRPr="000D7615" w:rsidRDefault="006F41E0"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b/>
                      <w:bCs/>
                      <w:sz w:val="20"/>
                      <w:szCs w:val="20"/>
                      <w:lang w:val="kk-KZ" w:eastAsia="fi-FI"/>
                    </w:rPr>
                    <w:t>9</w:t>
                  </w:r>
                </w:p>
              </w:tc>
            </w:tr>
            <w:tr w:rsidR="006F41E0" w:rsidRPr="000D7615" w14:paraId="061726E2" w14:textId="77777777" w:rsidTr="00DF6955">
              <w:trPr>
                <w:trHeight w:val="170"/>
              </w:trPr>
              <w:tc>
                <w:tcPr>
                  <w:tcW w:w="80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54B606" w14:textId="77777777" w:rsidR="006F41E0" w:rsidRPr="000D7615" w:rsidRDefault="006F41E0"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Педагогикалық зерттеулер</w:t>
                  </w:r>
                </w:p>
              </w:tc>
              <w:tc>
                <w:tcPr>
                  <w:tcW w:w="1607" w:type="dxa"/>
                  <w:tcBorders>
                    <w:top w:val="single" w:sz="6" w:space="0" w:color="auto"/>
                    <w:left w:val="single" w:sz="6" w:space="0" w:color="auto"/>
                    <w:bottom w:val="single" w:sz="6" w:space="0" w:color="auto"/>
                    <w:right w:val="single" w:sz="6" w:space="0" w:color="auto"/>
                  </w:tcBorders>
                  <w:shd w:val="clear" w:color="auto" w:fill="FFFFFF" w:themeFill="background1"/>
                </w:tcPr>
                <w:p w14:paraId="2FD7D51B" w14:textId="77777777" w:rsidR="006F41E0" w:rsidRPr="000D7615" w:rsidRDefault="006F41E0"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4</w:t>
                  </w:r>
                </w:p>
              </w:tc>
            </w:tr>
            <w:tr w:rsidR="006F41E0" w:rsidRPr="000D7615" w14:paraId="304076DF" w14:textId="77777777" w:rsidTr="00DF6955">
              <w:trPr>
                <w:trHeight w:val="170"/>
              </w:trPr>
              <w:tc>
                <w:tcPr>
                  <w:tcW w:w="8025" w:type="dxa"/>
                  <w:tcBorders>
                    <w:top w:val="single" w:sz="6" w:space="0" w:color="auto"/>
                    <w:left w:val="single" w:sz="6" w:space="0" w:color="auto"/>
                    <w:bottom w:val="single" w:sz="6" w:space="0" w:color="auto"/>
                    <w:right w:val="single" w:sz="6" w:space="0" w:color="auto"/>
                  </w:tcBorders>
                  <w:shd w:val="clear" w:color="auto" w:fill="FFFFFF" w:themeFill="background1"/>
                </w:tcPr>
                <w:p w14:paraId="413B56D0" w14:textId="77777777" w:rsidR="006F41E0" w:rsidRPr="000D7615" w:rsidRDefault="006F41E0"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Зерттеулер, даму және инновация</w:t>
                  </w:r>
                </w:p>
              </w:tc>
              <w:tc>
                <w:tcPr>
                  <w:tcW w:w="1607" w:type="dxa"/>
                  <w:tcBorders>
                    <w:top w:val="single" w:sz="6" w:space="0" w:color="auto"/>
                    <w:left w:val="single" w:sz="6" w:space="0" w:color="auto"/>
                    <w:bottom w:val="single" w:sz="6" w:space="0" w:color="auto"/>
                    <w:right w:val="single" w:sz="6" w:space="0" w:color="auto"/>
                  </w:tcBorders>
                  <w:shd w:val="clear" w:color="auto" w:fill="FFFFFF" w:themeFill="background1"/>
                </w:tcPr>
                <w:p w14:paraId="1C7E3192" w14:textId="77777777" w:rsidR="006F41E0" w:rsidRPr="000D7615" w:rsidRDefault="006F41E0"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5</w:t>
                  </w:r>
                </w:p>
              </w:tc>
            </w:tr>
            <w:tr w:rsidR="006F41E0" w:rsidRPr="000D7615" w14:paraId="4F5F8CF7" w14:textId="77777777" w:rsidTr="00DF6955">
              <w:trPr>
                <w:trHeight w:val="170"/>
              </w:trPr>
              <w:tc>
                <w:tcPr>
                  <w:tcW w:w="802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41D11C5" w14:textId="77777777" w:rsidR="006F41E0" w:rsidRPr="000D7615" w:rsidRDefault="006F41E0" w:rsidP="000D7615">
                  <w:pPr>
                    <w:spacing w:after="0" w:line="240" w:lineRule="auto"/>
                    <w:jc w:val="both"/>
                    <w:textAlignment w:val="baseline"/>
                    <w:rPr>
                      <w:rFonts w:ascii="Times New Roman" w:eastAsia="Times New Roman" w:hAnsi="Times New Roman" w:cs="Times New Roman"/>
                      <w:b/>
                      <w:bCs/>
                      <w:sz w:val="20"/>
                      <w:szCs w:val="20"/>
                      <w:lang w:val="kk-KZ" w:eastAsia="fi-FI"/>
                    </w:rPr>
                  </w:pPr>
                  <w:r w:rsidRPr="000D7615">
                    <w:rPr>
                      <w:rFonts w:ascii="Times New Roman" w:eastAsia="Times New Roman" w:hAnsi="Times New Roman" w:cs="Times New Roman"/>
                      <w:b/>
                      <w:bCs/>
                      <w:sz w:val="20"/>
                      <w:szCs w:val="20"/>
                      <w:lang w:val="kk-KZ" w:eastAsia="fi-FI"/>
                    </w:rPr>
                    <w:t xml:space="preserve">МҰҒАЛІМ – ОҚУ ФАСИЛИТАТОРЫ </w:t>
                  </w:r>
                  <w:r w:rsidRPr="000D7615">
                    <w:rPr>
                      <w:rFonts w:ascii="Times New Roman" w:eastAsia="Times New Roman" w:hAnsi="Times New Roman" w:cs="Times New Roman"/>
                      <w:b/>
                      <w:bCs/>
                      <w:sz w:val="20"/>
                      <w:szCs w:val="20"/>
                      <w:lang w:val="ru-RU" w:eastAsia="fi-FI"/>
                    </w:rPr>
                    <w:t>(ПЕДАГОГИКАЛЫҚ ПРАКТИКА)</w:t>
                  </w:r>
                </w:p>
              </w:tc>
              <w:tc>
                <w:tcPr>
                  <w:tcW w:w="160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A3F745A" w14:textId="77777777" w:rsidR="006F41E0" w:rsidRPr="000D7615" w:rsidRDefault="006F41E0" w:rsidP="000D7615">
                  <w:pPr>
                    <w:spacing w:after="0" w:line="240" w:lineRule="auto"/>
                    <w:jc w:val="center"/>
                    <w:textAlignment w:val="baseline"/>
                    <w:rPr>
                      <w:rFonts w:ascii="Times New Roman" w:eastAsia="Times New Roman" w:hAnsi="Times New Roman" w:cs="Times New Roman"/>
                      <w:b/>
                      <w:bCs/>
                      <w:sz w:val="20"/>
                      <w:szCs w:val="20"/>
                      <w:lang w:val="kk-KZ" w:eastAsia="fi-FI"/>
                    </w:rPr>
                  </w:pPr>
                  <w:r w:rsidRPr="000D7615">
                    <w:rPr>
                      <w:rFonts w:ascii="Times New Roman" w:eastAsia="Times New Roman" w:hAnsi="Times New Roman" w:cs="Times New Roman"/>
                      <w:b/>
                      <w:bCs/>
                      <w:sz w:val="20"/>
                      <w:szCs w:val="20"/>
                      <w:lang w:val="kk-KZ" w:eastAsia="fi-FI"/>
                    </w:rPr>
                    <w:t>25</w:t>
                  </w:r>
                </w:p>
              </w:tc>
            </w:tr>
            <w:tr w:rsidR="006F41E0" w:rsidRPr="000D7615" w14:paraId="1105BA29" w14:textId="77777777" w:rsidTr="00DF6955">
              <w:trPr>
                <w:trHeight w:val="170"/>
              </w:trPr>
              <w:tc>
                <w:tcPr>
                  <w:tcW w:w="8025" w:type="dxa"/>
                  <w:tcBorders>
                    <w:top w:val="single" w:sz="6" w:space="0" w:color="auto"/>
                    <w:left w:val="single" w:sz="6" w:space="0" w:color="auto"/>
                    <w:bottom w:val="single" w:sz="6" w:space="0" w:color="auto"/>
                    <w:right w:val="single" w:sz="6" w:space="0" w:color="auto"/>
                  </w:tcBorders>
                  <w:shd w:val="clear" w:color="auto" w:fill="FFFFFF"/>
                </w:tcPr>
                <w:p w14:paraId="1FAFCBA1" w14:textId="29ABC238" w:rsidR="006F41E0" w:rsidRPr="000D7615" w:rsidRDefault="00FC0232" w:rsidP="000D7615">
                  <w:pPr>
                    <w:spacing w:after="0" w:line="240" w:lineRule="auto"/>
                    <w:jc w:val="both"/>
                    <w:textAlignment w:val="baseline"/>
                    <w:rPr>
                      <w:rFonts w:ascii="Times New Roman" w:eastAsia="Times New Roman" w:hAnsi="Times New Roman" w:cs="Times New Roman"/>
                      <w:b/>
                      <w:bCs/>
                      <w:sz w:val="20"/>
                      <w:szCs w:val="20"/>
                      <w:lang w:val="kk-KZ" w:eastAsia="fi-FI"/>
                    </w:rPr>
                  </w:pPr>
                  <w:r w:rsidRPr="000D7615">
                    <w:rPr>
                      <w:rFonts w:ascii="Times New Roman" w:hAnsi="Times New Roman" w:cs="Times New Roman"/>
                      <w:sz w:val="20"/>
                      <w:szCs w:val="20"/>
                      <w:lang w:val="kk-KZ"/>
                    </w:rPr>
                    <w:t>Мұғалім кәсібіне кіріспе</w:t>
                  </w:r>
                  <w:r w:rsidRPr="000D7615">
                    <w:rPr>
                      <w:rFonts w:ascii="Times New Roman" w:eastAsia="Times New Roman" w:hAnsi="Times New Roman" w:cs="Times New Roman"/>
                      <w:sz w:val="20"/>
                      <w:szCs w:val="20"/>
                      <w:lang w:val="kk-KZ" w:eastAsia="fi-FI"/>
                    </w:rPr>
                    <w:t xml:space="preserve"> (оқу</w:t>
                  </w:r>
                  <w:r w:rsidRPr="000D7615">
                    <w:rPr>
                      <w:rFonts w:ascii="Times New Roman" w:eastAsia="Times New Roman" w:hAnsi="Times New Roman" w:cs="Times New Roman"/>
                      <w:sz w:val="20"/>
                      <w:szCs w:val="20"/>
                      <w:lang w:eastAsia="fi-FI"/>
                    </w:rPr>
                    <w:t xml:space="preserve"> </w:t>
                  </w:r>
                  <w:r w:rsidRPr="000D7615">
                    <w:rPr>
                      <w:rFonts w:ascii="Times New Roman" w:eastAsia="Times New Roman" w:hAnsi="Times New Roman" w:cs="Times New Roman"/>
                      <w:sz w:val="20"/>
                      <w:szCs w:val="20"/>
                      <w:lang w:val="kk-KZ" w:eastAsia="fi-FI"/>
                    </w:rPr>
                    <w:t xml:space="preserve">практикасы </w:t>
                  </w:r>
                  <w:r w:rsidRPr="000D7615">
                    <w:rPr>
                      <w:rFonts w:ascii="Times New Roman" w:eastAsia="Times New Roman" w:hAnsi="Times New Roman" w:cs="Times New Roman"/>
                      <w:sz w:val="20"/>
                      <w:szCs w:val="20"/>
                      <w:lang w:eastAsia="fi-FI"/>
                    </w:rPr>
                    <w:t>1-</w:t>
                  </w:r>
                  <w:r w:rsidRPr="000D7615">
                    <w:rPr>
                      <w:rFonts w:ascii="Times New Roman" w:eastAsia="Times New Roman" w:hAnsi="Times New Roman" w:cs="Times New Roman"/>
                      <w:sz w:val="20"/>
                      <w:szCs w:val="20"/>
                      <w:lang w:val="kk-KZ" w:eastAsia="fi-FI"/>
                    </w:rPr>
                    <w:t>курс)</w:t>
                  </w:r>
                </w:p>
              </w:tc>
              <w:tc>
                <w:tcPr>
                  <w:tcW w:w="1607" w:type="dxa"/>
                  <w:tcBorders>
                    <w:top w:val="single" w:sz="6" w:space="0" w:color="auto"/>
                    <w:left w:val="single" w:sz="6" w:space="0" w:color="auto"/>
                    <w:bottom w:val="single" w:sz="6" w:space="0" w:color="auto"/>
                    <w:right w:val="single" w:sz="6" w:space="0" w:color="auto"/>
                  </w:tcBorders>
                  <w:shd w:val="clear" w:color="auto" w:fill="FFFFFF"/>
                </w:tcPr>
                <w:p w14:paraId="3623A88B" w14:textId="77777777" w:rsidR="006F41E0" w:rsidRPr="000D7615" w:rsidRDefault="006F41E0" w:rsidP="000D7615">
                  <w:pPr>
                    <w:spacing w:after="0" w:line="240" w:lineRule="auto"/>
                    <w:jc w:val="center"/>
                    <w:textAlignment w:val="baseline"/>
                    <w:rPr>
                      <w:rFonts w:ascii="Times New Roman" w:eastAsia="Times New Roman" w:hAnsi="Times New Roman" w:cs="Times New Roman"/>
                      <w:b/>
                      <w:bCs/>
                      <w:sz w:val="20"/>
                      <w:szCs w:val="20"/>
                      <w:lang w:val="kk-KZ" w:eastAsia="fi-FI"/>
                    </w:rPr>
                  </w:pPr>
                  <w:r w:rsidRPr="000D7615">
                    <w:rPr>
                      <w:rFonts w:ascii="Times New Roman" w:eastAsia="Times New Roman" w:hAnsi="Times New Roman" w:cs="Times New Roman"/>
                      <w:b/>
                      <w:bCs/>
                      <w:sz w:val="20"/>
                      <w:szCs w:val="20"/>
                      <w:lang w:val="kk-KZ" w:eastAsia="fi-FI"/>
                    </w:rPr>
                    <w:t>2</w:t>
                  </w:r>
                </w:p>
              </w:tc>
            </w:tr>
            <w:tr w:rsidR="006F41E0" w:rsidRPr="000D7615" w14:paraId="1AD2F5A0" w14:textId="77777777" w:rsidTr="00DF6955">
              <w:trPr>
                <w:trHeight w:val="170"/>
              </w:trPr>
              <w:tc>
                <w:tcPr>
                  <w:tcW w:w="8025" w:type="dxa"/>
                  <w:tcBorders>
                    <w:top w:val="single" w:sz="6" w:space="0" w:color="auto"/>
                    <w:left w:val="single" w:sz="6" w:space="0" w:color="auto"/>
                    <w:bottom w:val="single" w:sz="6" w:space="0" w:color="auto"/>
                    <w:right w:val="single" w:sz="6" w:space="0" w:color="auto"/>
                  </w:tcBorders>
                  <w:shd w:val="clear" w:color="auto" w:fill="FFFFFF"/>
                </w:tcPr>
                <w:p w14:paraId="23C36C52" w14:textId="20A6EB36" w:rsidR="006F41E0" w:rsidRPr="000D7615" w:rsidRDefault="00FC0232" w:rsidP="000D7615">
                  <w:pPr>
                    <w:spacing w:after="0" w:line="240" w:lineRule="auto"/>
                    <w:jc w:val="both"/>
                    <w:textAlignment w:val="baseline"/>
                    <w:rPr>
                      <w:rFonts w:ascii="Times New Roman" w:eastAsia="Times New Roman" w:hAnsi="Times New Roman" w:cs="Times New Roman"/>
                      <w:b/>
                      <w:bCs/>
                      <w:sz w:val="20"/>
                      <w:szCs w:val="20"/>
                      <w:lang w:val="kk-KZ" w:eastAsia="fi-FI"/>
                    </w:rPr>
                  </w:pPr>
                  <w:r w:rsidRPr="000D7615">
                    <w:rPr>
                      <w:rFonts w:ascii="Times New Roman" w:hAnsi="Times New Roman" w:cs="Times New Roman"/>
                      <w:sz w:val="20"/>
                      <w:szCs w:val="20"/>
                      <w:lang w:val="kk-KZ"/>
                    </w:rPr>
                    <w:t>Психологиялық және педагогикалық бағалау</w:t>
                  </w:r>
                  <w:r w:rsidRPr="000D7615">
                    <w:rPr>
                      <w:rFonts w:ascii="Times New Roman" w:eastAsia="Times New Roman" w:hAnsi="Times New Roman" w:cs="Times New Roman"/>
                      <w:sz w:val="20"/>
                      <w:szCs w:val="20"/>
                      <w:lang w:val="kk-KZ" w:eastAsia="fi-FI"/>
                    </w:rPr>
                    <w:t xml:space="preserve"> (</w:t>
                  </w:r>
                  <w:r w:rsidRPr="000D7615">
                    <w:rPr>
                      <w:rFonts w:ascii="Times New Roman" w:hAnsi="Times New Roman" w:cs="Times New Roman"/>
                      <w:bCs/>
                      <w:sz w:val="20"/>
                      <w:szCs w:val="20"/>
                    </w:rPr>
                    <w:t>психологиялық</w:t>
                  </w:r>
                  <w:r w:rsidRPr="000D7615">
                    <w:rPr>
                      <w:rFonts w:ascii="Times New Roman" w:hAnsi="Times New Roman" w:cs="Times New Roman"/>
                      <w:bCs/>
                      <w:sz w:val="20"/>
                      <w:szCs w:val="20"/>
                      <w:lang w:val="ru-RU"/>
                    </w:rPr>
                    <w:t>-</w:t>
                  </w:r>
                  <w:r w:rsidRPr="000D7615">
                    <w:rPr>
                      <w:rFonts w:ascii="Times New Roman" w:hAnsi="Times New Roman" w:cs="Times New Roman"/>
                      <w:bCs/>
                      <w:sz w:val="20"/>
                      <w:szCs w:val="20"/>
                    </w:rPr>
                    <w:t>педагогикалық</w:t>
                  </w:r>
                  <w:r w:rsidRPr="000D7615">
                    <w:rPr>
                      <w:rFonts w:ascii="Times New Roman" w:eastAsia="Times New Roman" w:hAnsi="Times New Roman" w:cs="Times New Roman"/>
                      <w:sz w:val="20"/>
                      <w:szCs w:val="20"/>
                      <w:lang w:val="kk-KZ" w:eastAsia="fi-FI"/>
                    </w:rPr>
                    <w:t xml:space="preserve"> практика</w:t>
                  </w:r>
                  <w:r w:rsidRPr="000D7615">
                    <w:rPr>
                      <w:rFonts w:ascii="Times New Roman" w:eastAsia="Times New Roman" w:hAnsi="Times New Roman" w:cs="Times New Roman"/>
                      <w:sz w:val="20"/>
                      <w:szCs w:val="20"/>
                      <w:lang w:eastAsia="fi-FI"/>
                    </w:rPr>
                    <w:t xml:space="preserve">, </w:t>
                  </w:r>
                  <w:r w:rsidRPr="000D7615">
                    <w:rPr>
                      <w:rFonts w:ascii="Times New Roman" w:eastAsia="Times New Roman" w:hAnsi="Times New Roman" w:cs="Times New Roman"/>
                      <w:sz w:val="20"/>
                      <w:szCs w:val="20"/>
                      <w:lang w:val="ru-RU" w:eastAsia="fi-FI"/>
                    </w:rPr>
                    <w:t>2</w:t>
                  </w:r>
                  <w:r w:rsidRPr="000D7615">
                    <w:rPr>
                      <w:rFonts w:ascii="Times New Roman" w:eastAsia="Times New Roman" w:hAnsi="Times New Roman" w:cs="Times New Roman"/>
                      <w:sz w:val="20"/>
                      <w:szCs w:val="20"/>
                      <w:lang w:eastAsia="fi-FI"/>
                    </w:rPr>
                    <w:t>-</w:t>
                  </w:r>
                  <w:r w:rsidRPr="000D7615">
                    <w:rPr>
                      <w:rFonts w:ascii="Times New Roman" w:eastAsia="Times New Roman" w:hAnsi="Times New Roman" w:cs="Times New Roman"/>
                      <w:sz w:val="20"/>
                      <w:szCs w:val="20"/>
                      <w:lang w:val="ru-RU" w:eastAsia="fi-FI"/>
                    </w:rPr>
                    <w:t>курс</w:t>
                  </w:r>
                  <w:r w:rsidRPr="000D7615">
                    <w:rPr>
                      <w:rFonts w:ascii="Times New Roman" w:eastAsia="Times New Roman" w:hAnsi="Times New Roman" w:cs="Times New Roman"/>
                      <w:sz w:val="20"/>
                      <w:szCs w:val="20"/>
                      <w:lang w:val="kk-KZ" w:eastAsia="fi-FI"/>
                    </w:rPr>
                    <w:t>)</w:t>
                  </w:r>
                </w:p>
              </w:tc>
              <w:tc>
                <w:tcPr>
                  <w:tcW w:w="1607" w:type="dxa"/>
                  <w:tcBorders>
                    <w:top w:val="single" w:sz="6" w:space="0" w:color="auto"/>
                    <w:left w:val="single" w:sz="6" w:space="0" w:color="auto"/>
                    <w:bottom w:val="single" w:sz="6" w:space="0" w:color="auto"/>
                    <w:right w:val="single" w:sz="6" w:space="0" w:color="auto"/>
                  </w:tcBorders>
                  <w:shd w:val="clear" w:color="auto" w:fill="FFFFFF"/>
                </w:tcPr>
                <w:p w14:paraId="1B1F4CD3" w14:textId="77777777" w:rsidR="006F41E0" w:rsidRPr="000D7615" w:rsidRDefault="006F41E0" w:rsidP="000D7615">
                  <w:pPr>
                    <w:spacing w:after="0" w:line="240" w:lineRule="auto"/>
                    <w:jc w:val="center"/>
                    <w:textAlignment w:val="baseline"/>
                    <w:rPr>
                      <w:rFonts w:ascii="Times New Roman" w:eastAsia="Times New Roman" w:hAnsi="Times New Roman" w:cs="Times New Roman"/>
                      <w:b/>
                      <w:bCs/>
                      <w:sz w:val="20"/>
                      <w:szCs w:val="20"/>
                      <w:lang w:val="kk-KZ" w:eastAsia="fi-FI"/>
                    </w:rPr>
                  </w:pPr>
                  <w:r w:rsidRPr="000D7615">
                    <w:rPr>
                      <w:rFonts w:ascii="Times New Roman" w:eastAsia="Times New Roman" w:hAnsi="Times New Roman" w:cs="Times New Roman"/>
                      <w:b/>
                      <w:bCs/>
                      <w:sz w:val="20"/>
                      <w:szCs w:val="20"/>
                      <w:lang w:val="kk-KZ" w:eastAsia="fi-FI"/>
                    </w:rPr>
                    <w:t>2</w:t>
                  </w:r>
                </w:p>
              </w:tc>
            </w:tr>
            <w:tr w:rsidR="006F41E0" w:rsidRPr="000D7615" w14:paraId="4157FE86" w14:textId="77777777" w:rsidTr="00DF6955">
              <w:trPr>
                <w:trHeight w:val="170"/>
              </w:trPr>
              <w:tc>
                <w:tcPr>
                  <w:tcW w:w="8025" w:type="dxa"/>
                  <w:tcBorders>
                    <w:top w:val="single" w:sz="6" w:space="0" w:color="auto"/>
                    <w:left w:val="single" w:sz="6" w:space="0" w:color="auto"/>
                    <w:bottom w:val="single" w:sz="6" w:space="0" w:color="auto"/>
                    <w:right w:val="single" w:sz="6" w:space="0" w:color="auto"/>
                  </w:tcBorders>
                  <w:shd w:val="clear" w:color="auto" w:fill="FFFFFF"/>
                </w:tcPr>
                <w:p w14:paraId="2A25ACBB" w14:textId="3E85EC19" w:rsidR="006F41E0" w:rsidRPr="000D7615" w:rsidRDefault="00FC0232" w:rsidP="000D7615">
                  <w:pPr>
                    <w:spacing w:after="0" w:line="240" w:lineRule="auto"/>
                    <w:jc w:val="both"/>
                    <w:textAlignment w:val="baseline"/>
                    <w:rPr>
                      <w:rFonts w:ascii="Times New Roman" w:eastAsia="Times New Roman" w:hAnsi="Times New Roman" w:cs="Times New Roman"/>
                      <w:b/>
                      <w:bCs/>
                      <w:sz w:val="20"/>
                      <w:szCs w:val="20"/>
                      <w:lang w:val="kk-KZ" w:eastAsia="fi-FI"/>
                    </w:rPr>
                  </w:pPr>
                  <w:r w:rsidRPr="000D7615">
                    <w:rPr>
                      <w:rFonts w:ascii="Times New Roman" w:eastAsia="Times New Roman" w:hAnsi="Times New Roman" w:cs="Times New Roman"/>
                      <w:sz w:val="20"/>
                      <w:szCs w:val="20"/>
                      <w:lang w:val="kk-KZ" w:eastAsia="fi-FI"/>
                    </w:rPr>
                    <w:t>Педагогикалық технология (педагогикалық практика</w:t>
                  </w:r>
                  <w:r w:rsidRPr="000D7615">
                    <w:rPr>
                      <w:rFonts w:ascii="Times New Roman" w:eastAsia="Times New Roman" w:hAnsi="Times New Roman" w:cs="Times New Roman"/>
                      <w:sz w:val="20"/>
                      <w:szCs w:val="20"/>
                      <w:lang w:eastAsia="fi-FI"/>
                    </w:rPr>
                    <w:t xml:space="preserve">, </w:t>
                  </w:r>
                  <w:r w:rsidRPr="000D7615">
                    <w:rPr>
                      <w:rFonts w:ascii="Times New Roman" w:eastAsia="Times New Roman" w:hAnsi="Times New Roman" w:cs="Times New Roman"/>
                      <w:sz w:val="20"/>
                      <w:szCs w:val="20"/>
                      <w:lang w:val="ru-RU" w:eastAsia="fi-FI"/>
                    </w:rPr>
                    <w:t>3</w:t>
                  </w:r>
                  <w:r w:rsidRPr="000D7615">
                    <w:rPr>
                      <w:rFonts w:ascii="Times New Roman" w:eastAsia="Times New Roman" w:hAnsi="Times New Roman" w:cs="Times New Roman"/>
                      <w:sz w:val="20"/>
                      <w:szCs w:val="20"/>
                      <w:lang w:eastAsia="fi-FI"/>
                    </w:rPr>
                    <w:t>-</w:t>
                  </w:r>
                  <w:r w:rsidRPr="000D7615">
                    <w:rPr>
                      <w:rFonts w:ascii="Times New Roman" w:eastAsia="Times New Roman" w:hAnsi="Times New Roman" w:cs="Times New Roman"/>
                      <w:sz w:val="20"/>
                      <w:szCs w:val="20"/>
                      <w:lang w:val="ru-RU" w:eastAsia="fi-FI"/>
                    </w:rPr>
                    <w:t>курс</w:t>
                  </w:r>
                  <w:r w:rsidRPr="000D7615">
                    <w:rPr>
                      <w:rFonts w:ascii="Times New Roman" w:eastAsia="Times New Roman" w:hAnsi="Times New Roman" w:cs="Times New Roman"/>
                      <w:sz w:val="20"/>
                      <w:szCs w:val="20"/>
                      <w:lang w:val="kk-KZ" w:eastAsia="fi-FI"/>
                    </w:rPr>
                    <w:t>)</w:t>
                  </w:r>
                </w:p>
              </w:tc>
              <w:tc>
                <w:tcPr>
                  <w:tcW w:w="1607" w:type="dxa"/>
                  <w:tcBorders>
                    <w:top w:val="single" w:sz="6" w:space="0" w:color="auto"/>
                    <w:left w:val="single" w:sz="6" w:space="0" w:color="auto"/>
                    <w:bottom w:val="single" w:sz="6" w:space="0" w:color="auto"/>
                    <w:right w:val="single" w:sz="6" w:space="0" w:color="auto"/>
                  </w:tcBorders>
                  <w:shd w:val="clear" w:color="auto" w:fill="FFFFFF"/>
                </w:tcPr>
                <w:p w14:paraId="02603EDB" w14:textId="77777777" w:rsidR="006F41E0" w:rsidRPr="000D7615" w:rsidRDefault="006F41E0" w:rsidP="000D7615">
                  <w:pPr>
                    <w:spacing w:after="0" w:line="240" w:lineRule="auto"/>
                    <w:jc w:val="center"/>
                    <w:textAlignment w:val="baseline"/>
                    <w:rPr>
                      <w:rFonts w:ascii="Times New Roman" w:eastAsia="Times New Roman" w:hAnsi="Times New Roman" w:cs="Times New Roman"/>
                      <w:b/>
                      <w:bCs/>
                      <w:sz w:val="20"/>
                      <w:szCs w:val="20"/>
                      <w:lang w:val="kk-KZ" w:eastAsia="fi-FI"/>
                    </w:rPr>
                  </w:pPr>
                  <w:r w:rsidRPr="000D7615">
                    <w:rPr>
                      <w:rFonts w:ascii="Times New Roman" w:eastAsia="Times New Roman" w:hAnsi="Times New Roman" w:cs="Times New Roman"/>
                      <w:b/>
                      <w:bCs/>
                      <w:sz w:val="20"/>
                      <w:szCs w:val="20"/>
                      <w:lang w:val="kk-KZ" w:eastAsia="fi-FI"/>
                    </w:rPr>
                    <w:t>6</w:t>
                  </w:r>
                </w:p>
              </w:tc>
            </w:tr>
            <w:tr w:rsidR="006F41E0" w:rsidRPr="000D7615" w14:paraId="4699A136" w14:textId="77777777" w:rsidTr="00DF6955">
              <w:trPr>
                <w:trHeight w:val="170"/>
              </w:trPr>
              <w:tc>
                <w:tcPr>
                  <w:tcW w:w="8025" w:type="dxa"/>
                  <w:tcBorders>
                    <w:top w:val="single" w:sz="6" w:space="0" w:color="auto"/>
                    <w:left w:val="single" w:sz="6" w:space="0" w:color="auto"/>
                    <w:bottom w:val="single" w:sz="6" w:space="0" w:color="auto"/>
                    <w:right w:val="single" w:sz="6" w:space="0" w:color="auto"/>
                  </w:tcBorders>
                  <w:shd w:val="clear" w:color="auto" w:fill="FFFFFF"/>
                </w:tcPr>
                <w:p w14:paraId="67CC1F8A" w14:textId="05C5AF33" w:rsidR="006F41E0" w:rsidRPr="000D7615" w:rsidRDefault="00FC0232" w:rsidP="000D7615">
                  <w:pPr>
                    <w:spacing w:after="0" w:line="240" w:lineRule="auto"/>
                    <w:jc w:val="both"/>
                    <w:textAlignment w:val="baseline"/>
                    <w:rPr>
                      <w:rFonts w:ascii="Times New Roman" w:eastAsia="Times New Roman" w:hAnsi="Times New Roman" w:cs="Times New Roman"/>
                      <w:b/>
                      <w:bCs/>
                      <w:sz w:val="20"/>
                      <w:szCs w:val="20"/>
                      <w:lang w:val="kk-KZ" w:eastAsia="fi-FI"/>
                    </w:rPr>
                  </w:pPr>
                  <w:r w:rsidRPr="000D7615">
                    <w:rPr>
                      <w:rFonts w:ascii="Times New Roman" w:hAnsi="Times New Roman" w:cs="Times New Roman"/>
                      <w:sz w:val="20"/>
                      <w:szCs w:val="20"/>
                      <w:lang w:val="kk-KZ"/>
                    </w:rPr>
                    <w:t>Білім берудегі зерттеулер мен инновациялар</w:t>
                  </w:r>
                  <w:r w:rsidRPr="000D7615">
                    <w:rPr>
                      <w:rFonts w:ascii="Times New Roman" w:eastAsia="Times New Roman" w:hAnsi="Times New Roman" w:cs="Times New Roman"/>
                      <w:sz w:val="20"/>
                      <w:szCs w:val="20"/>
                      <w:lang w:val="kk-KZ" w:eastAsia="fi-FI"/>
                    </w:rPr>
                    <w:t xml:space="preserve"> (</w:t>
                  </w:r>
                  <w:r w:rsidRPr="000D7615">
                    <w:rPr>
                      <w:rFonts w:ascii="Times New Roman" w:eastAsia="Times New Roman" w:hAnsi="Times New Roman" w:cs="Times New Roman"/>
                      <w:bCs/>
                      <w:sz w:val="20"/>
                      <w:szCs w:val="20"/>
                      <w:lang w:val="kk-KZ"/>
                    </w:rPr>
                    <w:t>өндірістік-педагогикалық </w:t>
                  </w:r>
                  <w:r w:rsidRPr="000D7615">
                    <w:rPr>
                      <w:rFonts w:ascii="Times New Roman" w:eastAsia="Times New Roman" w:hAnsi="Times New Roman" w:cs="Times New Roman"/>
                      <w:sz w:val="20"/>
                      <w:szCs w:val="20"/>
                      <w:lang w:val="kk-KZ" w:eastAsia="fi-FI"/>
                    </w:rPr>
                    <w:t xml:space="preserve"> практика</w:t>
                  </w:r>
                  <w:r w:rsidRPr="000D7615">
                    <w:rPr>
                      <w:rFonts w:ascii="Times New Roman" w:eastAsia="Times New Roman" w:hAnsi="Times New Roman" w:cs="Times New Roman"/>
                      <w:sz w:val="20"/>
                      <w:szCs w:val="20"/>
                      <w:lang w:eastAsia="fi-FI"/>
                    </w:rPr>
                    <w:t xml:space="preserve">, </w:t>
                  </w:r>
                  <w:r w:rsidRPr="000D7615">
                    <w:rPr>
                      <w:rFonts w:ascii="Times New Roman" w:eastAsia="Times New Roman" w:hAnsi="Times New Roman" w:cs="Times New Roman"/>
                      <w:sz w:val="20"/>
                      <w:szCs w:val="20"/>
                      <w:lang w:val="kk-KZ" w:eastAsia="fi-FI"/>
                    </w:rPr>
                    <w:t>4</w:t>
                  </w:r>
                  <w:r w:rsidRPr="000D7615">
                    <w:rPr>
                      <w:rFonts w:ascii="Times New Roman" w:eastAsia="Times New Roman" w:hAnsi="Times New Roman" w:cs="Times New Roman"/>
                      <w:sz w:val="20"/>
                      <w:szCs w:val="20"/>
                      <w:lang w:eastAsia="fi-FI"/>
                    </w:rPr>
                    <w:t>-</w:t>
                  </w:r>
                  <w:r w:rsidRPr="000D7615">
                    <w:rPr>
                      <w:rFonts w:ascii="Times New Roman" w:eastAsia="Times New Roman" w:hAnsi="Times New Roman" w:cs="Times New Roman"/>
                      <w:sz w:val="20"/>
                      <w:szCs w:val="20"/>
                      <w:lang w:val="kk-KZ" w:eastAsia="fi-FI"/>
                    </w:rPr>
                    <w:t>курс)</w:t>
                  </w:r>
                </w:p>
              </w:tc>
              <w:tc>
                <w:tcPr>
                  <w:tcW w:w="1607" w:type="dxa"/>
                  <w:tcBorders>
                    <w:top w:val="single" w:sz="6" w:space="0" w:color="auto"/>
                    <w:left w:val="single" w:sz="6" w:space="0" w:color="auto"/>
                    <w:bottom w:val="single" w:sz="6" w:space="0" w:color="auto"/>
                    <w:right w:val="single" w:sz="6" w:space="0" w:color="auto"/>
                  </w:tcBorders>
                  <w:shd w:val="clear" w:color="auto" w:fill="FFFFFF"/>
                </w:tcPr>
                <w:p w14:paraId="1CE2DF34" w14:textId="77777777" w:rsidR="006F41E0" w:rsidRPr="000D7615" w:rsidRDefault="006F41E0" w:rsidP="000D7615">
                  <w:pPr>
                    <w:spacing w:after="0" w:line="240" w:lineRule="auto"/>
                    <w:jc w:val="center"/>
                    <w:textAlignment w:val="baseline"/>
                    <w:rPr>
                      <w:rFonts w:ascii="Times New Roman" w:eastAsia="Times New Roman" w:hAnsi="Times New Roman" w:cs="Times New Roman"/>
                      <w:b/>
                      <w:bCs/>
                      <w:sz w:val="20"/>
                      <w:szCs w:val="20"/>
                      <w:lang w:val="kk-KZ" w:eastAsia="fi-FI"/>
                    </w:rPr>
                  </w:pPr>
                  <w:r w:rsidRPr="000D7615">
                    <w:rPr>
                      <w:rFonts w:ascii="Times New Roman" w:eastAsia="Times New Roman" w:hAnsi="Times New Roman" w:cs="Times New Roman"/>
                      <w:b/>
                      <w:bCs/>
                      <w:sz w:val="20"/>
                      <w:szCs w:val="20"/>
                      <w:lang w:val="kk-KZ" w:eastAsia="fi-FI"/>
                    </w:rPr>
                    <w:t>15</w:t>
                  </w:r>
                </w:p>
              </w:tc>
            </w:tr>
            <w:tr w:rsidR="006F41E0" w:rsidRPr="000D7615" w14:paraId="2669589D" w14:textId="77777777" w:rsidTr="00DF6955">
              <w:trPr>
                <w:trHeight w:val="170"/>
              </w:trPr>
              <w:tc>
                <w:tcPr>
                  <w:tcW w:w="8025" w:type="dxa"/>
                  <w:tcBorders>
                    <w:top w:val="single" w:sz="6" w:space="0" w:color="auto"/>
                    <w:left w:val="single" w:sz="6" w:space="0" w:color="auto"/>
                    <w:bottom w:val="single" w:sz="6" w:space="0" w:color="auto"/>
                    <w:right w:val="single" w:sz="6" w:space="0" w:color="auto"/>
                  </w:tcBorders>
                  <w:shd w:val="clear" w:color="auto" w:fill="D9D9D9"/>
                  <w:hideMark/>
                </w:tcPr>
                <w:p w14:paraId="0ECA6DDC" w14:textId="77777777" w:rsidR="006F41E0" w:rsidRPr="000D7615" w:rsidRDefault="006F41E0"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b/>
                      <w:bCs/>
                      <w:sz w:val="20"/>
                      <w:szCs w:val="20"/>
                      <w:lang w:val="kk-KZ" w:eastAsia="fi-FI"/>
                    </w:rPr>
                    <w:t>Жалпы академиялық кредит саны</w:t>
                  </w:r>
                </w:p>
              </w:tc>
              <w:tc>
                <w:tcPr>
                  <w:tcW w:w="1607" w:type="dxa"/>
                  <w:tcBorders>
                    <w:top w:val="single" w:sz="6" w:space="0" w:color="auto"/>
                    <w:left w:val="single" w:sz="6" w:space="0" w:color="auto"/>
                    <w:bottom w:val="single" w:sz="6" w:space="0" w:color="auto"/>
                    <w:right w:val="single" w:sz="6" w:space="0" w:color="auto"/>
                  </w:tcBorders>
                  <w:shd w:val="clear" w:color="auto" w:fill="D9D9D9"/>
                  <w:hideMark/>
                </w:tcPr>
                <w:p w14:paraId="06E55137" w14:textId="77777777" w:rsidR="006F41E0" w:rsidRPr="000D7615" w:rsidRDefault="006F41E0"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b/>
                      <w:bCs/>
                      <w:sz w:val="20"/>
                      <w:szCs w:val="20"/>
                      <w:lang w:val="kk-KZ" w:eastAsia="fi-FI"/>
                    </w:rPr>
                    <w:t>60</w:t>
                  </w:r>
                </w:p>
              </w:tc>
            </w:tr>
          </w:tbl>
          <w:p w14:paraId="3C748FE5" w14:textId="77777777" w:rsidR="00157A5E" w:rsidRPr="000D7615" w:rsidRDefault="00157A5E" w:rsidP="000D7615">
            <w:pPr>
              <w:spacing w:after="0" w:line="240" w:lineRule="auto"/>
              <w:rPr>
                <w:rFonts w:ascii="Times New Roman" w:eastAsia="Times New Roman" w:hAnsi="Times New Roman" w:cs="Times New Roman"/>
                <w:sz w:val="20"/>
                <w:szCs w:val="20"/>
                <w:lang w:val="kk-KZ"/>
              </w:rPr>
            </w:pPr>
          </w:p>
          <w:p w14:paraId="7222D443" w14:textId="77777777" w:rsidR="006F41E0" w:rsidRDefault="006F41E0" w:rsidP="000D7615">
            <w:pPr>
              <w:spacing w:after="0" w:line="240" w:lineRule="auto"/>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rPr>
              <w:t>Модульдер, курстар мен олардың оқу нәтижелері және құзыреттіліктер салаларымен байланысы жайлы толығырақ</w:t>
            </w:r>
            <w:r w:rsidRPr="000D7615">
              <w:rPr>
                <w:rFonts w:ascii="Times New Roman" w:eastAsia="Times New Roman" w:hAnsi="Times New Roman" w:cs="Times New Roman"/>
                <w:sz w:val="20"/>
                <w:szCs w:val="20"/>
                <w:lang w:val="kk-KZ" w:eastAsia="fi-FI"/>
              </w:rPr>
              <w:t>:</w:t>
            </w:r>
          </w:p>
          <w:p w14:paraId="3E4B05D5" w14:textId="77777777" w:rsidR="000D7615" w:rsidRPr="000D7615" w:rsidRDefault="000D7615" w:rsidP="000D7615">
            <w:pPr>
              <w:spacing w:after="0" w:line="240" w:lineRule="auto"/>
              <w:rPr>
                <w:rFonts w:ascii="Times New Roman" w:eastAsia="Times New Roman" w:hAnsi="Times New Roman" w:cs="Times New Roman"/>
                <w:sz w:val="20"/>
                <w:szCs w:val="20"/>
                <w:lang w:val="kk-KZ" w:eastAsia="fi-FI"/>
              </w:rPr>
            </w:pPr>
          </w:p>
          <w:tbl>
            <w:tblPr>
              <w:tblStyle w:val="a5"/>
              <w:tblW w:w="9635" w:type="dxa"/>
              <w:tblInd w:w="9" w:type="dxa"/>
              <w:tblLayout w:type="fixed"/>
              <w:tblLook w:val="04A0" w:firstRow="1" w:lastRow="0" w:firstColumn="1" w:lastColumn="0" w:noHBand="0" w:noVBand="1"/>
            </w:tblPr>
            <w:tblGrid>
              <w:gridCol w:w="9635"/>
            </w:tblGrid>
            <w:tr w:rsidR="006F41E0" w:rsidRPr="000D7615" w14:paraId="5D79E096" w14:textId="77777777" w:rsidTr="00DF6955">
              <w:trPr>
                <w:trHeight w:val="446"/>
              </w:trPr>
              <w:tc>
                <w:tcPr>
                  <w:tcW w:w="9635" w:type="dxa"/>
                  <w:shd w:val="clear" w:color="auto" w:fill="D9E2F3" w:themeFill="accent1" w:themeFillTint="33"/>
                </w:tcPr>
                <w:p w14:paraId="3D360C12" w14:textId="77777777" w:rsidR="006F41E0" w:rsidRPr="000D7615" w:rsidRDefault="006F41E0" w:rsidP="000D7615">
                  <w:pPr>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b/>
                      <w:bCs/>
                      <w:sz w:val="20"/>
                      <w:szCs w:val="20"/>
                      <w:lang w:val="kk-KZ" w:eastAsia="fi-FI"/>
                    </w:rPr>
                    <w:t>Болашақ мұғалімді тұлға ретінде қолдау, барлығы 17 академиялық кредит</w:t>
                  </w:r>
                  <w:r w:rsidRPr="000D7615">
                    <w:rPr>
                      <w:rFonts w:ascii="Times New Roman" w:eastAsia="Times New Roman" w:hAnsi="Times New Roman" w:cs="Times New Roman"/>
                      <w:sz w:val="20"/>
                      <w:szCs w:val="20"/>
                      <w:lang w:val="kk-KZ" w:eastAsia="fi-FI"/>
                    </w:rPr>
                    <w:t xml:space="preserve"> </w:t>
                  </w:r>
                </w:p>
              </w:tc>
            </w:tr>
            <w:tr w:rsidR="006F41E0" w:rsidRPr="000D7615" w14:paraId="33DF9968" w14:textId="77777777" w:rsidTr="00D46F50">
              <w:trPr>
                <w:trHeight w:val="726"/>
              </w:trPr>
              <w:tc>
                <w:tcPr>
                  <w:tcW w:w="9635" w:type="dxa"/>
                </w:tcPr>
                <w:p w14:paraId="27A9B05D" w14:textId="77777777" w:rsidR="006F41E0" w:rsidRPr="000D7615" w:rsidRDefault="006F41E0" w:rsidP="000D7615">
                  <w:pPr>
                    <w:jc w:val="both"/>
                    <w:rPr>
                      <w:rFonts w:ascii="Times New Roman" w:eastAsia="Times New Roman" w:hAnsi="Times New Roman" w:cs="Times New Roman"/>
                      <w:sz w:val="20"/>
                      <w:szCs w:val="20"/>
                      <w:lang w:val="kk-KZ" w:eastAsia="fi-FI"/>
                    </w:rPr>
                  </w:pPr>
                  <w:r w:rsidRPr="000D7615">
                    <w:rPr>
                      <w:rFonts w:ascii="Times New Roman" w:eastAsia="Calibri" w:hAnsi="Times New Roman" w:cs="Times New Roman"/>
                      <w:sz w:val="20"/>
                      <w:szCs w:val="20"/>
                      <w:lang w:val="kk-KZ"/>
                    </w:rPr>
                    <w:t>Бұл модульде білім алушылардың дара қажеттіліктерін және оқытудағы дара айырмашылықтарды түсінуге көмектесетін психологиялық теориялар, тұжырымдар мен үлгілердің шолуы келтірілген. Модуль педагогикалық мамандық болашақ мұғалімдерінің бойында  оқытуды дараландыру және оқыту барысында білім алушылардың алуандығын ескеруге мүмкіндік беретін құзыреттіліктерді қалыптастырады. Психологиялық қауіпсіз білім беру ортасын құру және қолдау арқылы модуль білім алушылардың амандығын арттыру маңыздылығына басты назар аударады.</w:t>
                  </w:r>
                </w:p>
              </w:tc>
            </w:tr>
          </w:tbl>
          <w:p w14:paraId="240CF869" w14:textId="77777777" w:rsidR="006F41E0" w:rsidRPr="000D7615" w:rsidRDefault="006F41E0" w:rsidP="000D7615">
            <w:pPr>
              <w:spacing w:after="0" w:line="240" w:lineRule="auto"/>
              <w:rPr>
                <w:rFonts w:ascii="Times New Roman" w:eastAsia="Times New Roman" w:hAnsi="Times New Roman" w:cs="Times New Roman"/>
                <w:sz w:val="20"/>
                <w:szCs w:val="20"/>
                <w:lang w:val="kk-KZ" w:eastAsia="fi-FI"/>
              </w:rPr>
            </w:pPr>
          </w:p>
          <w:tbl>
            <w:tblPr>
              <w:tblStyle w:val="a5"/>
              <w:tblW w:w="9635" w:type="dxa"/>
              <w:tblInd w:w="9" w:type="dxa"/>
              <w:tblLayout w:type="fixed"/>
              <w:tblLook w:val="04A0" w:firstRow="1" w:lastRow="0" w:firstColumn="1" w:lastColumn="0" w:noHBand="0" w:noVBand="1"/>
            </w:tblPr>
            <w:tblGrid>
              <w:gridCol w:w="1862"/>
              <w:gridCol w:w="7773"/>
            </w:tblGrid>
            <w:tr w:rsidR="006F41E0" w:rsidRPr="000D7615" w14:paraId="5F8079A7" w14:textId="77777777" w:rsidTr="00DF6955">
              <w:trPr>
                <w:trHeight w:val="142"/>
              </w:trPr>
              <w:tc>
                <w:tcPr>
                  <w:tcW w:w="1862" w:type="dxa"/>
                </w:tcPr>
                <w:p w14:paraId="20A28E84"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lastRenderedPageBreak/>
                    <w:t>Курс атауы</w:t>
                  </w:r>
                </w:p>
              </w:tc>
              <w:tc>
                <w:tcPr>
                  <w:tcW w:w="7773" w:type="dxa"/>
                </w:tcPr>
                <w:p w14:paraId="1742248A" w14:textId="5062C086" w:rsidR="006F41E0" w:rsidRPr="000D7615" w:rsidRDefault="00F86C10" w:rsidP="000D7615">
                  <w:pPr>
                    <w:rPr>
                      <w:rFonts w:ascii="Times New Roman" w:hAnsi="Times New Roman" w:cs="Times New Roman"/>
                      <w:b/>
                      <w:sz w:val="20"/>
                      <w:szCs w:val="20"/>
                      <w:lang w:val="kk-KZ"/>
                    </w:rPr>
                  </w:pPr>
                  <w:r w:rsidRPr="00164750">
                    <w:rPr>
                      <w:rFonts w:ascii="Times New Roman" w:hAnsi="Times New Roman" w:cs="Times New Roman"/>
                      <w:b/>
                      <w:color w:val="0070C0"/>
                      <w:sz w:val="20"/>
                      <w:szCs w:val="20"/>
                      <w:lang w:val="kk-KZ"/>
                    </w:rPr>
                    <w:t>Білім берудегі психология және өзара әрекеттесу мен коммуникация тұжырымдамалары</w:t>
                  </w:r>
                </w:p>
              </w:tc>
            </w:tr>
            <w:tr w:rsidR="006F41E0" w:rsidRPr="000D7615" w14:paraId="013E529A" w14:textId="77777777" w:rsidTr="00DF6955">
              <w:trPr>
                <w:trHeight w:val="142"/>
              </w:trPr>
              <w:tc>
                <w:tcPr>
                  <w:tcW w:w="1862" w:type="dxa"/>
                </w:tcPr>
                <w:p w14:paraId="5EC7EC5C"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773" w:type="dxa"/>
                </w:tcPr>
                <w:p w14:paraId="36C36674"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Педагогикалық компонент</w:t>
                  </w:r>
                </w:p>
              </w:tc>
            </w:tr>
            <w:tr w:rsidR="006F41E0" w:rsidRPr="000D7615" w14:paraId="3F59D849" w14:textId="77777777" w:rsidTr="00DF6955">
              <w:trPr>
                <w:trHeight w:val="142"/>
              </w:trPr>
              <w:tc>
                <w:tcPr>
                  <w:tcW w:w="1862" w:type="dxa"/>
                </w:tcPr>
                <w:p w14:paraId="4EF384FB"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Цикл </w:t>
                  </w:r>
                </w:p>
              </w:tc>
              <w:tc>
                <w:tcPr>
                  <w:tcW w:w="7773" w:type="dxa"/>
                  <w:shd w:val="clear" w:color="auto" w:fill="auto"/>
                </w:tcPr>
                <w:p w14:paraId="6F41835F"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Базалық пәндер</w:t>
                  </w:r>
                </w:p>
              </w:tc>
            </w:tr>
            <w:tr w:rsidR="006F41E0" w:rsidRPr="000D7615" w14:paraId="1D5972B2" w14:textId="77777777" w:rsidTr="00D46F50">
              <w:trPr>
                <w:trHeight w:val="260"/>
              </w:trPr>
              <w:tc>
                <w:tcPr>
                  <w:tcW w:w="1862" w:type="dxa"/>
                </w:tcPr>
                <w:p w14:paraId="74CB3D43"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773" w:type="dxa"/>
                </w:tcPr>
                <w:p w14:paraId="33FA1DE4"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bCs/>
                      <w:sz w:val="20"/>
                      <w:szCs w:val="20"/>
                      <w:lang w:val="kk-KZ"/>
                    </w:rPr>
                    <w:t>Болашақ мұғалімді тұлға ретінде қолдау</w:t>
                  </w:r>
                  <w:r w:rsidRPr="000D7615">
                    <w:rPr>
                      <w:rFonts w:ascii="Times New Roman" w:eastAsia="Times New Roman" w:hAnsi="Times New Roman" w:cs="Times New Roman"/>
                      <w:sz w:val="20"/>
                      <w:szCs w:val="20"/>
                      <w:lang w:val="kk-KZ" w:eastAsia="fi-FI"/>
                    </w:rPr>
                    <w:t>, барлығы 17 академиялық кредит</w:t>
                  </w:r>
                </w:p>
              </w:tc>
            </w:tr>
            <w:tr w:rsidR="006F41E0" w:rsidRPr="000D7615" w14:paraId="043ACEF3" w14:textId="77777777" w:rsidTr="00D46F50">
              <w:trPr>
                <w:trHeight w:val="126"/>
              </w:trPr>
              <w:tc>
                <w:tcPr>
                  <w:tcW w:w="1862" w:type="dxa"/>
                </w:tcPr>
                <w:p w14:paraId="0B91D95B"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Академиялық кредит</w:t>
                  </w:r>
                </w:p>
              </w:tc>
              <w:tc>
                <w:tcPr>
                  <w:tcW w:w="7773" w:type="dxa"/>
                </w:tcPr>
                <w:p w14:paraId="754C1E7E"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4</w:t>
                  </w:r>
                </w:p>
              </w:tc>
            </w:tr>
            <w:tr w:rsidR="006F41E0" w:rsidRPr="000D7615" w14:paraId="222A8CC4" w14:textId="77777777" w:rsidTr="00D46F50">
              <w:trPr>
                <w:trHeight w:val="1335"/>
              </w:trPr>
              <w:tc>
                <w:tcPr>
                  <w:tcW w:w="1862" w:type="dxa"/>
                </w:tcPr>
                <w:p w14:paraId="5F21E777"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Курс/құзыреттілік сипаты </w:t>
                  </w:r>
                </w:p>
              </w:tc>
              <w:tc>
                <w:tcPr>
                  <w:tcW w:w="7773" w:type="dxa"/>
                </w:tcPr>
                <w:p w14:paraId="32B999FF"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15559658" w14:textId="77777777" w:rsidR="006F41E0" w:rsidRPr="000D7615" w:rsidRDefault="006F41E0" w:rsidP="000D7615">
                  <w:pPr>
                    <w:numPr>
                      <w:ilvl w:val="0"/>
                      <w:numId w:val="13"/>
                    </w:numPr>
                    <w:tabs>
                      <w:tab w:val="left" w:pos="289"/>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 мен дидактика саласындағы құзыреттіліктер (1)</w:t>
                  </w:r>
                </w:p>
                <w:p w14:paraId="0F75651F" w14:textId="77777777" w:rsidR="006F41E0" w:rsidRPr="000D7615" w:rsidRDefault="006F41E0" w:rsidP="000D7615">
                  <w:pPr>
                    <w:numPr>
                      <w:ilvl w:val="0"/>
                      <w:numId w:val="13"/>
                    </w:numPr>
                    <w:tabs>
                      <w:tab w:val="left" w:pos="289"/>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Әрекеттестік үшін құзыреттіліктер саласы (3, 4)</w:t>
                  </w:r>
                </w:p>
                <w:p w14:paraId="2B777E07" w14:textId="77777777" w:rsidR="006F41E0" w:rsidRPr="000D7615" w:rsidRDefault="006F41E0" w:rsidP="000D7615">
                  <w:pPr>
                    <w:tabs>
                      <w:tab w:val="left" w:pos="430"/>
                    </w:tabs>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Болашақ мұғалімдер заманауи психологиялық теориялар мен үлгілер, сондай-ақ тұлғаның қызметі және оның жеке қасиеттері туралы білімге ие. Олар бұл білімді әртүрлі білім беру мәнмәтінінде мұғалімдік қызметінде қолдана алады. Болашақ мұғалімдер білім беру үрдісінде диалогты, өзара әрекеттесуді және қарым-қатынасты дамыта отырып, білім алушылардың қолайлы дамуына ықпал етеді. Олар білім алушылардың отбасыларымен, сондай-ақ серіктестіктің басқа да түрлері шеңберінде қарым-қатынас жасауға, өзара әрекеттесуге және ынтымақтасуға және өздерінің педагогикалық қызметін дамытуға қолайлы жаңа өзара байланыстар жасауға қабілетті.</w:t>
                  </w:r>
                </w:p>
              </w:tc>
            </w:tr>
            <w:tr w:rsidR="006F41E0" w:rsidRPr="000D7615" w14:paraId="07E00019" w14:textId="77777777" w:rsidTr="00DF6955">
              <w:trPr>
                <w:trHeight w:val="170"/>
              </w:trPr>
              <w:tc>
                <w:tcPr>
                  <w:tcW w:w="1862" w:type="dxa"/>
                </w:tcPr>
                <w:p w14:paraId="5566F3D9"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Оқу нәтижелері</w:t>
                  </w:r>
                </w:p>
              </w:tc>
              <w:tc>
                <w:tcPr>
                  <w:tcW w:w="7773" w:type="dxa"/>
                </w:tcPr>
                <w:p w14:paraId="69A5B1F5" w14:textId="77777777" w:rsidR="006F41E0" w:rsidRPr="000D7615" w:rsidRDefault="006F41E0" w:rsidP="000D7615">
                  <w:pPr>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14A8F3F3" w14:textId="77777777" w:rsidR="006F41E0" w:rsidRPr="000D7615" w:rsidRDefault="006F41E0" w:rsidP="000D7615">
                  <w:pPr>
                    <w:numPr>
                      <w:ilvl w:val="0"/>
                      <w:numId w:val="73"/>
                    </w:numPr>
                    <w:tabs>
                      <w:tab w:val="left" w:pos="289"/>
                    </w:tabs>
                    <w:ind w:left="0" w:firstLine="0"/>
                    <w:contextualSpacing/>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педагогикалық психологияның негізгі ұғымдары мен терминдерін меңгеріп, психологиялық-педагогикалық білімді практика жүзінде қолданудың негізгі салаларын біледі</w:t>
                  </w:r>
                </w:p>
                <w:p w14:paraId="30A372FE" w14:textId="77777777" w:rsidR="006F41E0" w:rsidRPr="000D7615" w:rsidRDefault="006F41E0" w:rsidP="000D7615">
                  <w:pPr>
                    <w:numPr>
                      <w:ilvl w:val="0"/>
                      <w:numId w:val="73"/>
                    </w:numPr>
                    <w:tabs>
                      <w:tab w:val="left" w:pos="289"/>
                    </w:tabs>
                    <w:ind w:left="0" w:firstLine="0"/>
                    <w:contextualSpacing/>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оқу және тәрбие үдерісіндегі адамның танымдық және жеке даму заңдылықтарын, фактілер мен құбылыстарды талдайды</w:t>
                  </w:r>
                </w:p>
                <w:p w14:paraId="097F3938" w14:textId="77777777" w:rsidR="006F41E0" w:rsidRPr="000D7615" w:rsidRDefault="006F41E0" w:rsidP="000D7615">
                  <w:pPr>
                    <w:numPr>
                      <w:ilvl w:val="0"/>
                      <w:numId w:val="73"/>
                    </w:numPr>
                    <w:tabs>
                      <w:tab w:val="left" w:pos="289"/>
                    </w:tabs>
                    <w:ind w:left="0" w:firstLine="0"/>
                    <w:contextualSpacing/>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әр түрлі деңгейдегі білім беру ортасын жобалау, сараптау және түзету мәселелерін шешуде кешенді тәсілді қолданады</w:t>
                  </w:r>
                </w:p>
                <w:p w14:paraId="70C2BCA2" w14:textId="77777777" w:rsidR="006F41E0" w:rsidRPr="000D7615" w:rsidRDefault="006F41E0" w:rsidP="000D7615">
                  <w:pPr>
                    <w:numPr>
                      <w:ilvl w:val="0"/>
                      <w:numId w:val="73"/>
                    </w:numPr>
                    <w:tabs>
                      <w:tab w:val="left" w:pos="289"/>
                    </w:tabs>
                    <w:ind w:left="0"/>
                    <w:contextualSpacing/>
                    <w:jc w:val="both"/>
                    <w:rPr>
                      <w:rFonts w:ascii="Times New Roman" w:hAnsi="Times New Roman" w:cs="Times New Roman"/>
                      <w:sz w:val="20"/>
                      <w:szCs w:val="20"/>
                      <w:lang w:val="kk-KZ"/>
                    </w:rPr>
                  </w:pPr>
                  <w:r w:rsidRPr="000D7615">
                    <w:rPr>
                      <w:rFonts w:ascii="Times New Roman" w:hAnsi="Times New Roman" w:cs="Times New Roman"/>
                      <w:bCs/>
                      <w:sz w:val="20"/>
                      <w:szCs w:val="20"/>
                      <w:lang w:val="kk-KZ"/>
                    </w:rPr>
                    <w:t>үздіксіз оқыту тұжырымдамасын адамның когнитивті және жеке даму үрдісінің бөлігі ретінде түсінеді</w:t>
                  </w:r>
                </w:p>
                <w:p w14:paraId="79CB81E4" w14:textId="77777777" w:rsidR="006F41E0" w:rsidRPr="000D7615" w:rsidRDefault="006F41E0" w:rsidP="000D7615">
                  <w:pPr>
                    <w:numPr>
                      <w:ilvl w:val="0"/>
                      <w:numId w:val="73"/>
                    </w:numPr>
                    <w:ind w:left="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жеке, қоғамдық және желілік деңгейлердегі қарым-қатынас пен өзара әрекеттестіктің негізгі тұжырымдамалары мен теорияларын қолданады</w:t>
                  </w:r>
                </w:p>
                <w:p w14:paraId="0F430F87" w14:textId="77777777" w:rsidR="006F41E0" w:rsidRPr="000D7615" w:rsidRDefault="006F41E0" w:rsidP="000D7615">
                  <w:pPr>
                    <w:numPr>
                      <w:ilvl w:val="0"/>
                      <w:numId w:val="73"/>
                    </w:numPr>
                    <w:ind w:left="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оқуға көмектесу үшін ең қолайлы қарым-қатынас пен өзара әрекеттесу әдістерін таңдай алады (офлайн, онлайн, аралас, гибридті)</w:t>
                  </w:r>
                </w:p>
                <w:p w14:paraId="1AB75FB9" w14:textId="77777777" w:rsidR="006F41E0" w:rsidRPr="000D7615" w:rsidRDefault="006F41E0" w:rsidP="000D7615">
                  <w:pPr>
                    <w:numPr>
                      <w:ilvl w:val="0"/>
                      <w:numId w:val="73"/>
                    </w:numPr>
                    <w:ind w:left="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қолайлы орта қалыптастыруға және дамуына ықпал ететін  әрекет жасай алады.</w:t>
                  </w:r>
                </w:p>
              </w:tc>
            </w:tr>
          </w:tbl>
          <w:p w14:paraId="377061ED" w14:textId="77777777" w:rsidR="006F41E0" w:rsidRPr="000D7615" w:rsidRDefault="006F41E0" w:rsidP="000D7615">
            <w:pPr>
              <w:spacing w:after="0" w:line="240" w:lineRule="auto"/>
              <w:rPr>
                <w:rFonts w:ascii="Times New Roman" w:eastAsia="Times New Roman" w:hAnsi="Times New Roman" w:cs="Times New Roman"/>
                <w:sz w:val="20"/>
                <w:szCs w:val="20"/>
                <w:lang w:val="kk-KZ" w:eastAsia="fi-FI"/>
              </w:rPr>
            </w:pPr>
          </w:p>
          <w:tbl>
            <w:tblPr>
              <w:tblStyle w:val="a5"/>
              <w:tblW w:w="9485" w:type="dxa"/>
              <w:tblInd w:w="9" w:type="dxa"/>
              <w:tblLayout w:type="fixed"/>
              <w:tblLook w:val="04A0" w:firstRow="1" w:lastRow="0" w:firstColumn="1" w:lastColumn="0" w:noHBand="0" w:noVBand="1"/>
            </w:tblPr>
            <w:tblGrid>
              <w:gridCol w:w="1813"/>
              <w:gridCol w:w="7672"/>
            </w:tblGrid>
            <w:tr w:rsidR="006F41E0" w:rsidRPr="000D7615" w14:paraId="088EA375" w14:textId="77777777" w:rsidTr="00D46F50">
              <w:trPr>
                <w:trHeight w:val="70"/>
              </w:trPr>
              <w:tc>
                <w:tcPr>
                  <w:tcW w:w="1813" w:type="dxa"/>
                </w:tcPr>
                <w:p w14:paraId="6D698654"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Курс атауы</w:t>
                  </w:r>
                </w:p>
              </w:tc>
              <w:tc>
                <w:tcPr>
                  <w:tcW w:w="7672" w:type="dxa"/>
                </w:tcPr>
                <w:p w14:paraId="04533E6E" w14:textId="77777777" w:rsidR="006F41E0" w:rsidRPr="000D7615" w:rsidRDefault="006F41E0" w:rsidP="000D7615">
                  <w:pPr>
                    <w:rPr>
                      <w:rFonts w:ascii="Times New Roman" w:hAnsi="Times New Roman" w:cs="Times New Roman"/>
                      <w:b/>
                      <w:sz w:val="20"/>
                      <w:szCs w:val="20"/>
                      <w:lang w:val="kk-KZ"/>
                    </w:rPr>
                  </w:pPr>
                  <w:r w:rsidRPr="00164750">
                    <w:rPr>
                      <w:rFonts w:ascii="Times New Roman" w:hAnsi="Times New Roman" w:cs="Times New Roman"/>
                      <w:b/>
                      <w:color w:val="0070C0"/>
                      <w:sz w:val="20"/>
                      <w:szCs w:val="20"/>
                      <w:lang w:val="kk-KZ"/>
                    </w:rPr>
                    <w:t>Білім беру туралы ғылым және оқытудың негізгі теориялары</w:t>
                  </w:r>
                </w:p>
              </w:tc>
            </w:tr>
            <w:tr w:rsidR="006F41E0" w:rsidRPr="000D7615" w14:paraId="327B1620" w14:textId="77777777" w:rsidTr="00D46F50">
              <w:trPr>
                <w:trHeight w:val="70"/>
              </w:trPr>
              <w:tc>
                <w:tcPr>
                  <w:tcW w:w="1813" w:type="dxa"/>
                </w:tcPr>
                <w:p w14:paraId="63217A65"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672" w:type="dxa"/>
                </w:tcPr>
                <w:p w14:paraId="16616C0E"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Педагогикалық компонент</w:t>
                  </w:r>
                </w:p>
              </w:tc>
            </w:tr>
            <w:tr w:rsidR="006F41E0" w:rsidRPr="000D7615" w14:paraId="14E99B1E" w14:textId="77777777" w:rsidTr="00D46F50">
              <w:trPr>
                <w:trHeight w:val="70"/>
              </w:trPr>
              <w:tc>
                <w:tcPr>
                  <w:tcW w:w="1813" w:type="dxa"/>
                </w:tcPr>
                <w:p w14:paraId="370C9694"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Цикл </w:t>
                  </w:r>
                </w:p>
              </w:tc>
              <w:tc>
                <w:tcPr>
                  <w:tcW w:w="7672" w:type="dxa"/>
                </w:tcPr>
                <w:p w14:paraId="78F97425"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Базалық пәндер</w:t>
                  </w:r>
                </w:p>
              </w:tc>
            </w:tr>
            <w:tr w:rsidR="006F41E0" w:rsidRPr="000D7615" w14:paraId="378E2428" w14:textId="77777777" w:rsidTr="00D46F50">
              <w:trPr>
                <w:trHeight w:val="70"/>
              </w:trPr>
              <w:tc>
                <w:tcPr>
                  <w:tcW w:w="1813" w:type="dxa"/>
                </w:tcPr>
                <w:p w14:paraId="60F0821F"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672" w:type="dxa"/>
                </w:tcPr>
                <w:p w14:paraId="05BCD042" w14:textId="77777777" w:rsidR="006F41E0" w:rsidRPr="000D7615" w:rsidRDefault="006F41E0" w:rsidP="000D7615">
                  <w:pPr>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eastAsia="fi-FI"/>
                    </w:rPr>
                    <w:t>Болашақ мұғалімді тұлға ретінде қолдау, барлығы 17 академиялық кредит</w:t>
                  </w:r>
                </w:p>
              </w:tc>
            </w:tr>
            <w:tr w:rsidR="006F41E0" w:rsidRPr="000D7615" w14:paraId="5E44D7F1" w14:textId="77777777" w:rsidTr="00D46F50">
              <w:trPr>
                <w:trHeight w:val="70"/>
              </w:trPr>
              <w:tc>
                <w:tcPr>
                  <w:tcW w:w="1813" w:type="dxa"/>
                </w:tcPr>
                <w:p w14:paraId="630DE480"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Академиялық кредит</w:t>
                  </w:r>
                </w:p>
              </w:tc>
              <w:tc>
                <w:tcPr>
                  <w:tcW w:w="7672" w:type="dxa"/>
                </w:tcPr>
                <w:p w14:paraId="2703F7C4"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3</w:t>
                  </w:r>
                </w:p>
              </w:tc>
            </w:tr>
            <w:tr w:rsidR="006F41E0" w:rsidRPr="000D7615" w14:paraId="29295366" w14:textId="77777777" w:rsidTr="00DF6955">
              <w:trPr>
                <w:trHeight w:val="170"/>
              </w:trPr>
              <w:tc>
                <w:tcPr>
                  <w:tcW w:w="1813" w:type="dxa"/>
                </w:tcPr>
                <w:p w14:paraId="121D2C2B"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Курс/құзыреттілік сипаты </w:t>
                  </w:r>
                </w:p>
              </w:tc>
              <w:tc>
                <w:tcPr>
                  <w:tcW w:w="7672" w:type="dxa"/>
                </w:tcPr>
                <w:p w14:paraId="04342B84"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60761BC7" w14:textId="77777777" w:rsidR="006F41E0" w:rsidRPr="000D7615" w:rsidRDefault="006F41E0" w:rsidP="000D7615">
                  <w:pPr>
                    <w:numPr>
                      <w:ilvl w:val="0"/>
                      <w:numId w:val="15"/>
                    </w:numPr>
                    <w:tabs>
                      <w:tab w:val="left" w:pos="334"/>
                    </w:tabs>
                    <w:ind w:left="0" w:firstLine="0"/>
                    <w:contextualSpacing/>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 мен дидактика саласындағы құзыреттіліктер (1, 2);</w:t>
                  </w:r>
                </w:p>
                <w:p w14:paraId="6317F545" w14:textId="77777777" w:rsidR="006F41E0" w:rsidRPr="000D7615" w:rsidRDefault="006F41E0"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Болашақ мұғалімдер оқытудың әртүрлі теориялары мен педагогикалық үлгілеріне жетелейтін тұлғаның тұжырымдамалық бейнелері сияқты педагогика ғылымының негіздерін меңгереді. Теориялық тұжырымдамаларды түсіну негізінде болашақ мұғалімдер әртүрлі оқу жағдайларына сәйкес педагогикалық таңдау жасай алады.</w:t>
                  </w:r>
                </w:p>
              </w:tc>
            </w:tr>
            <w:tr w:rsidR="006F41E0" w:rsidRPr="000D7615" w14:paraId="6028ECF1" w14:textId="77777777" w:rsidTr="00DF6955">
              <w:trPr>
                <w:trHeight w:val="105"/>
              </w:trPr>
              <w:tc>
                <w:tcPr>
                  <w:tcW w:w="1813" w:type="dxa"/>
                </w:tcPr>
                <w:p w14:paraId="31714925"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Оқу нәтижелері</w:t>
                  </w:r>
                </w:p>
              </w:tc>
              <w:tc>
                <w:tcPr>
                  <w:tcW w:w="7672" w:type="dxa"/>
                </w:tcPr>
                <w:p w14:paraId="620FE928" w14:textId="77777777" w:rsidR="006F41E0" w:rsidRPr="000D7615" w:rsidRDefault="006F41E0" w:rsidP="000D7615">
                  <w:pPr>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17707FC5" w14:textId="77777777" w:rsidR="006F41E0" w:rsidRPr="000D7615" w:rsidRDefault="006F41E0" w:rsidP="000D7615">
                  <w:pPr>
                    <w:numPr>
                      <w:ilvl w:val="0"/>
                      <w:numId w:val="75"/>
                    </w:numPr>
                    <w:tabs>
                      <w:tab w:val="left" w:pos="334"/>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адам тұжырымдамалары мен олардың оқуды түсінудегі және білім беру үдерісін жобалаудағы маңызын ажыратады;</w:t>
                  </w:r>
                </w:p>
                <w:p w14:paraId="51E2730B" w14:textId="77777777" w:rsidR="006F41E0" w:rsidRPr="000D7615" w:rsidRDefault="006F41E0" w:rsidP="000D7615">
                  <w:pPr>
                    <w:numPr>
                      <w:ilvl w:val="0"/>
                      <w:numId w:val="75"/>
                    </w:numPr>
                    <w:tabs>
                      <w:tab w:val="left" w:pos="334"/>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оқыту теориялары мен олардың оқуды түсінудегі және білім беру үдерісін жобалаудағы маңызын ажыратады;</w:t>
                  </w:r>
                </w:p>
                <w:p w14:paraId="77645BF6" w14:textId="77777777" w:rsidR="006F41E0" w:rsidRPr="000D7615" w:rsidRDefault="006F41E0" w:rsidP="000D7615">
                  <w:pPr>
                    <w:numPr>
                      <w:ilvl w:val="0"/>
                      <w:numId w:val="75"/>
                    </w:numPr>
                    <w:tabs>
                      <w:tab w:val="left" w:pos="334"/>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жан-жақты оқыту үдерісіне қолайлы оқыту теориялары мен педагогикалық үлгілерді қолданады.</w:t>
                  </w:r>
                </w:p>
              </w:tc>
            </w:tr>
          </w:tbl>
          <w:p w14:paraId="1D16CE11" w14:textId="77777777" w:rsidR="006F41E0" w:rsidRPr="000D7615" w:rsidRDefault="006F41E0" w:rsidP="000D7615">
            <w:pPr>
              <w:spacing w:after="0" w:line="240" w:lineRule="auto"/>
              <w:rPr>
                <w:rFonts w:ascii="Times New Roman" w:eastAsia="Times New Roman" w:hAnsi="Times New Roman" w:cs="Times New Roman"/>
                <w:sz w:val="20"/>
                <w:szCs w:val="20"/>
                <w:lang w:val="kk-KZ" w:eastAsia="fi-FI"/>
              </w:rPr>
            </w:pPr>
          </w:p>
          <w:tbl>
            <w:tblPr>
              <w:tblStyle w:val="a5"/>
              <w:tblW w:w="9474" w:type="dxa"/>
              <w:tblInd w:w="9" w:type="dxa"/>
              <w:tblLayout w:type="fixed"/>
              <w:tblLook w:val="04A0" w:firstRow="1" w:lastRow="0" w:firstColumn="1" w:lastColumn="0" w:noHBand="0" w:noVBand="1"/>
            </w:tblPr>
            <w:tblGrid>
              <w:gridCol w:w="1812"/>
              <w:gridCol w:w="7662"/>
            </w:tblGrid>
            <w:tr w:rsidR="006F41E0" w:rsidRPr="000D7615" w14:paraId="455064BD" w14:textId="77777777" w:rsidTr="00D46F50">
              <w:trPr>
                <w:trHeight w:val="70"/>
              </w:trPr>
              <w:tc>
                <w:tcPr>
                  <w:tcW w:w="1812" w:type="dxa"/>
                </w:tcPr>
                <w:p w14:paraId="0EEC26F7"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Курс атауы</w:t>
                  </w:r>
                </w:p>
              </w:tc>
              <w:tc>
                <w:tcPr>
                  <w:tcW w:w="7662" w:type="dxa"/>
                </w:tcPr>
                <w:p w14:paraId="149F7B78" w14:textId="77777777" w:rsidR="006F41E0" w:rsidRPr="000D7615" w:rsidRDefault="006F41E0" w:rsidP="000D7615">
                  <w:pPr>
                    <w:rPr>
                      <w:rFonts w:ascii="Times New Roman" w:hAnsi="Times New Roman" w:cs="Times New Roman"/>
                      <w:b/>
                      <w:sz w:val="20"/>
                      <w:szCs w:val="20"/>
                      <w:lang w:val="kk-KZ"/>
                    </w:rPr>
                  </w:pPr>
                  <w:r w:rsidRPr="00164750">
                    <w:rPr>
                      <w:rFonts w:ascii="Times New Roman" w:hAnsi="Times New Roman" w:cs="Times New Roman"/>
                      <w:b/>
                      <w:color w:val="0070C0"/>
                      <w:sz w:val="20"/>
                      <w:szCs w:val="20"/>
                      <w:lang w:val="kk-KZ"/>
                    </w:rPr>
                    <w:t>Балалардың жас ерекшелік және физиологиялық даму ерекшеліктері</w:t>
                  </w:r>
                </w:p>
              </w:tc>
            </w:tr>
            <w:tr w:rsidR="006F41E0" w:rsidRPr="000D7615" w14:paraId="009B0401" w14:textId="77777777" w:rsidTr="00DF6955">
              <w:trPr>
                <w:trHeight w:val="170"/>
              </w:trPr>
              <w:tc>
                <w:tcPr>
                  <w:tcW w:w="1812" w:type="dxa"/>
                </w:tcPr>
                <w:p w14:paraId="38357EB4"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662" w:type="dxa"/>
                </w:tcPr>
                <w:p w14:paraId="774A8346"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Педагогикалық компонент</w:t>
                  </w:r>
                </w:p>
              </w:tc>
            </w:tr>
            <w:tr w:rsidR="006F41E0" w:rsidRPr="000D7615" w14:paraId="2CF21B1B" w14:textId="77777777" w:rsidTr="00D46F50">
              <w:trPr>
                <w:trHeight w:val="70"/>
              </w:trPr>
              <w:tc>
                <w:tcPr>
                  <w:tcW w:w="1812" w:type="dxa"/>
                </w:tcPr>
                <w:p w14:paraId="55F5394F"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Цикл </w:t>
                  </w:r>
                </w:p>
              </w:tc>
              <w:tc>
                <w:tcPr>
                  <w:tcW w:w="7662" w:type="dxa"/>
                  <w:shd w:val="clear" w:color="auto" w:fill="auto"/>
                </w:tcPr>
                <w:p w14:paraId="3BA46637"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Базалық пәндер</w:t>
                  </w:r>
                </w:p>
              </w:tc>
            </w:tr>
            <w:tr w:rsidR="006F41E0" w:rsidRPr="000D7615" w14:paraId="10E93BB6" w14:textId="77777777" w:rsidTr="00DF6955">
              <w:trPr>
                <w:trHeight w:val="170"/>
              </w:trPr>
              <w:tc>
                <w:tcPr>
                  <w:tcW w:w="1812" w:type="dxa"/>
                </w:tcPr>
                <w:p w14:paraId="5F06AD74"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662" w:type="dxa"/>
                </w:tcPr>
                <w:p w14:paraId="1E392265" w14:textId="77777777" w:rsidR="006F41E0" w:rsidRPr="000D7615" w:rsidRDefault="006F41E0" w:rsidP="000D7615">
                  <w:pPr>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eastAsia="fi-FI"/>
                    </w:rPr>
                    <w:t>Болашақ мұғалімді тұлға ретінде қолдау, барлығы 17 академиялық кредит</w:t>
                  </w:r>
                </w:p>
              </w:tc>
            </w:tr>
            <w:tr w:rsidR="006F41E0" w:rsidRPr="000D7615" w14:paraId="0BB603AB" w14:textId="77777777" w:rsidTr="00D46F50">
              <w:trPr>
                <w:trHeight w:val="70"/>
              </w:trPr>
              <w:tc>
                <w:tcPr>
                  <w:tcW w:w="1812" w:type="dxa"/>
                </w:tcPr>
                <w:p w14:paraId="5EA45F60"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Академиялық кредит</w:t>
                  </w:r>
                </w:p>
              </w:tc>
              <w:tc>
                <w:tcPr>
                  <w:tcW w:w="7662" w:type="dxa"/>
                </w:tcPr>
                <w:p w14:paraId="62EBD0CC"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3</w:t>
                  </w:r>
                </w:p>
              </w:tc>
            </w:tr>
            <w:tr w:rsidR="006F41E0" w:rsidRPr="000D7615" w14:paraId="2A2CCCC7" w14:textId="77777777" w:rsidTr="00DF6955">
              <w:trPr>
                <w:trHeight w:val="1439"/>
              </w:trPr>
              <w:tc>
                <w:tcPr>
                  <w:tcW w:w="1812" w:type="dxa"/>
                </w:tcPr>
                <w:p w14:paraId="60B77DA0"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lastRenderedPageBreak/>
                    <w:t xml:space="preserve">Курс/құзыреттілік сипаты </w:t>
                  </w:r>
                </w:p>
              </w:tc>
              <w:tc>
                <w:tcPr>
                  <w:tcW w:w="7662" w:type="dxa"/>
                </w:tcPr>
                <w:p w14:paraId="7A5B6067"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1E8E443C" w14:textId="77777777" w:rsidR="006F41E0" w:rsidRPr="000D7615" w:rsidRDefault="006F41E0" w:rsidP="000D7615">
                  <w:pPr>
                    <w:numPr>
                      <w:ilvl w:val="0"/>
                      <w:numId w:val="13"/>
                    </w:numPr>
                    <w:tabs>
                      <w:tab w:val="left" w:pos="335"/>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 мен дидактика саласындағы құзыреттіліктер (2)</w:t>
                  </w:r>
                </w:p>
                <w:p w14:paraId="6D2E7433" w14:textId="77777777" w:rsidR="006F41E0" w:rsidRPr="000D7615" w:rsidRDefault="006F41E0"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Болашақ мұғалімдер психиканың қалыптасуымен, оның қызметімен және даму заңдылықтарымен танысады.  Болашақ мұғалімдер білім алушылардың даумын бақылай алады және соған сай жас ерекшеліктеріне сәйкес оқу үрдістерін жоспарлап, жүзеге асыра алады және білім алушылардың жеке қажеттіліктерін ескере алады. Болашақ мұғалімдер әр түрлі жағдайларда шығармашылық тұрғыда  және жағдаятқа сай әрекет ете алады және жалпы білім беру мен білім алушылардың игілігін сақтай алады.</w:t>
                  </w:r>
                </w:p>
              </w:tc>
            </w:tr>
            <w:tr w:rsidR="006F41E0" w:rsidRPr="000D7615" w14:paraId="393E1D92" w14:textId="77777777" w:rsidTr="00D46F50">
              <w:trPr>
                <w:trHeight w:val="1463"/>
              </w:trPr>
              <w:tc>
                <w:tcPr>
                  <w:tcW w:w="1812" w:type="dxa"/>
                </w:tcPr>
                <w:p w14:paraId="13B8B8B3"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Оқу нәтижелері</w:t>
                  </w:r>
                </w:p>
              </w:tc>
              <w:tc>
                <w:tcPr>
                  <w:tcW w:w="7662" w:type="dxa"/>
                </w:tcPr>
                <w:p w14:paraId="30926CAA" w14:textId="77777777" w:rsidR="006F41E0" w:rsidRPr="000D7615" w:rsidRDefault="006F41E0" w:rsidP="000D7615">
                  <w:pPr>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7C5F9417" w14:textId="77777777" w:rsidR="006F41E0" w:rsidRPr="000D7615" w:rsidRDefault="006F41E0" w:rsidP="000D7615">
                  <w:pPr>
                    <w:numPr>
                      <w:ilvl w:val="0"/>
                      <w:numId w:val="18"/>
                    </w:numPr>
                    <w:tabs>
                      <w:tab w:val="left" w:pos="335"/>
                    </w:tabs>
                    <w:ind w:left="0" w:firstLine="0"/>
                    <w:contextualSpacing/>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әр білім алушылардың бастапқы кезеңдерін, олардың оқу әлеуеті мен нақты қолдау қажеттіліктерін тани алады</w:t>
                  </w:r>
                </w:p>
                <w:p w14:paraId="79C12A7E" w14:textId="77777777" w:rsidR="006F41E0" w:rsidRPr="000D7615" w:rsidRDefault="006F41E0" w:rsidP="000D7615">
                  <w:pPr>
                    <w:numPr>
                      <w:ilvl w:val="0"/>
                      <w:numId w:val="18"/>
                    </w:numPr>
                    <w:tabs>
                      <w:tab w:val="left" w:pos="335"/>
                    </w:tabs>
                    <w:ind w:left="0" w:firstLine="0"/>
                    <w:contextualSpacing/>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өз білім алушыларына нақты қолдау, жетекшілік ету, оқыту және бағалауға қатысты жеке қажеттіліктерін қарастыра алады</w:t>
                  </w:r>
                </w:p>
                <w:p w14:paraId="02881299" w14:textId="77777777" w:rsidR="006F41E0" w:rsidRPr="000D7615" w:rsidRDefault="006F41E0" w:rsidP="000D7615">
                  <w:pPr>
                    <w:numPr>
                      <w:ilvl w:val="0"/>
                      <w:numId w:val="18"/>
                    </w:numPr>
                    <w:tabs>
                      <w:tab w:val="left" w:pos="335"/>
                    </w:tabs>
                    <w:ind w:left="0" w:firstLine="0"/>
                    <w:contextualSpacing/>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инклюзия мен нақты қолдау көрсету үшін әртүрлі әдіснамалық шешімдермен танысады</w:t>
                  </w:r>
                </w:p>
              </w:tc>
            </w:tr>
          </w:tbl>
          <w:p w14:paraId="1F014768" w14:textId="77777777" w:rsidR="006F41E0" w:rsidRPr="000D7615" w:rsidRDefault="006F41E0" w:rsidP="000D7615">
            <w:pPr>
              <w:spacing w:after="0" w:line="240" w:lineRule="auto"/>
              <w:rPr>
                <w:rFonts w:ascii="Times New Roman" w:eastAsia="Times New Roman" w:hAnsi="Times New Roman" w:cs="Times New Roman"/>
                <w:sz w:val="20"/>
                <w:szCs w:val="20"/>
                <w:lang w:val="kk-KZ" w:eastAsia="fi-FI"/>
              </w:rPr>
            </w:pPr>
          </w:p>
          <w:tbl>
            <w:tblPr>
              <w:tblStyle w:val="a5"/>
              <w:tblW w:w="9485" w:type="dxa"/>
              <w:tblInd w:w="9" w:type="dxa"/>
              <w:tblLayout w:type="fixed"/>
              <w:tblLook w:val="04A0" w:firstRow="1" w:lastRow="0" w:firstColumn="1" w:lastColumn="0" w:noHBand="0" w:noVBand="1"/>
            </w:tblPr>
            <w:tblGrid>
              <w:gridCol w:w="1818"/>
              <w:gridCol w:w="7667"/>
            </w:tblGrid>
            <w:tr w:rsidR="006F41E0" w:rsidRPr="000D7615" w14:paraId="46220CF5" w14:textId="77777777" w:rsidTr="00DF6955">
              <w:trPr>
                <w:trHeight w:val="170"/>
              </w:trPr>
              <w:tc>
                <w:tcPr>
                  <w:tcW w:w="1818" w:type="dxa"/>
                </w:tcPr>
                <w:p w14:paraId="0F1D1157"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Курс атауы</w:t>
                  </w:r>
                </w:p>
              </w:tc>
              <w:tc>
                <w:tcPr>
                  <w:tcW w:w="7667" w:type="dxa"/>
                </w:tcPr>
                <w:p w14:paraId="692EDEB1" w14:textId="77777777" w:rsidR="006F41E0" w:rsidRPr="000D7615" w:rsidRDefault="006F41E0" w:rsidP="000D7615">
                  <w:pPr>
                    <w:rPr>
                      <w:rFonts w:ascii="Times New Roman" w:hAnsi="Times New Roman" w:cs="Times New Roman"/>
                      <w:b/>
                      <w:sz w:val="20"/>
                      <w:szCs w:val="20"/>
                      <w:lang w:val="kk-KZ"/>
                    </w:rPr>
                  </w:pPr>
                  <w:r w:rsidRPr="00164750">
                    <w:rPr>
                      <w:rFonts w:ascii="Times New Roman" w:eastAsia="Times New Roman" w:hAnsi="Times New Roman" w:cs="Times New Roman"/>
                      <w:b/>
                      <w:color w:val="0070C0"/>
                      <w:sz w:val="20"/>
                      <w:szCs w:val="20"/>
                      <w:lang w:val="kk-KZ" w:eastAsia="fi-FI"/>
                    </w:rPr>
                    <w:t>Инклюзивті білім беру ортасы</w:t>
                  </w:r>
                </w:p>
              </w:tc>
            </w:tr>
            <w:tr w:rsidR="006F41E0" w:rsidRPr="000D7615" w14:paraId="356FFCC2" w14:textId="77777777" w:rsidTr="00DF6955">
              <w:trPr>
                <w:trHeight w:val="190"/>
              </w:trPr>
              <w:tc>
                <w:tcPr>
                  <w:tcW w:w="1818" w:type="dxa"/>
                </w:tcPr>
                <w:p w14:paraId="2357F8FC"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667" w:type="dxa"/>
                </w:tcPr>
                <w:p w14:paraId="00F79732"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Педагогикалық компонент</w:t>
                  </w:r>
                </w:p>
              </w:tc>
            </w:tr>
            <w:tr w:rsidR="006F41E0" w:rsidRPr="000D7615" w14:paraId="4CEEFC08" w14:textId="77777777" w:rsidTr="00D46F50">
              <w:trPr>
                <w:trHeight w:val="70"/>
              </w:trPr>
              <w:tc>
                <w:tcPr>
                  <w:tcW w:w="1818" w:type="dxa"/>
                </w:tcPr>
                <w:p w14:paraId="24405CAC"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Цикл </w:t>
                  </w:r>
                </w:p>
              </w:tc>
              <w:tc>
                <w:tcPr>
                  <w:tcW w:w="7667" w:type="dxa"/>
                </w:tcPr>
                <w:p w14:paraId="542FE848"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Базалық пәндер</w:t>
                  </w:r>
                </w:p>
              </w:tc>
            </w:tr>
            <w:tr w:rsidR="006F41E0" w:rsidRPr="000D7615" w14:paraId="382F1AF9" w14:textId="77777777" w:rsidTr="00DF6955">
              <w:trPr>
                <w:trHeight w:val="170"/>
              </w:trPr>
              <w:tc>
                <w:tcPr>
                  <w:tcW w:w="1818" w:type="dxa"/>
                </w:tcPr>
                <w:p w14:paraId="07478BA3"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667" w:type="dxa"/>
                </w:tcPr>
                <w:p w14:paraId="5EC49FB0" w14:textId="77777777" w:rsidR="006F41E0" w:rsidRPr="000D7615" w:rsidRDefault="006F41E0" w:rsidP="000D7615">
                  <w:pPr>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eastAsia="fi-FI"/>
                    </w:rPr>
                    <w:t>Болашақ мұғалімді тұлға ретінде қолдау, барлығы 17 академиялық кредит</w:t>
                  </w:r>
                </w:p>
              </w:tc>
            </w:tr>
            <w:tr w:rsidR="006F41E0" w:rsidRPr="000D7615" w14:paraId="01BAE535" w14:textId="77777777" w:rsidTr="00D46F50">
              <w:trPr>
                <w:trHeight w:val="96"/>
              </w:trPr>
              <w:tc>
                <w:tcPr>
                  <w:tcW w:w="1818" w:type="dxa"/>
                </w:tcPr>
                <w:p w14:paraId="022A9BDA"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Академиялық кредит</w:t>
                  </w:r>
                </w:p>
              </w:tc>
              <w:tc>
                <w:tcPr>
                  <w:tcW w:w="7667" w:type="dxa"/>
                </w:tcPr>
                <w:p w14:paraId="37A9A20F"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3</w:t>
                  </w:r>
                </w:p>
              </w:tc>
            </w:tr>
            <w:tr w:rsidR="006F41E0" w:rsidRPr="000D7615" w14:paraId="223C8801" w14:textId="77777777" w:rsidTr="00D46F50">
              <w:trPr>
                <w:trHeight w:val="1823"/>
              </w:trPr>
              <w:tc>
                <w:tcPr>
                  <w:tcW w:w="1818" w:type="dxa"/>
                </w:tcPr>
                <w:p w14:paraId="79F7DEDE"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Курс/құзыреттілік сипаты </w:t>
                  </w:r>
                </w:p>
              </w:tc>
              <w:tc>
                <w:tcPr>
                  <w:tcW w:w="7667" w:type="dxa"/>
                </w:tcPr>
                <w:p w14:paraId="352DE8D5"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3D49F970" w14:textId="77777777" w:rsidR="006F41E0" w:rsidRPr="000D7615" w:rsidRDefault="006F41E0" w:rsidP="000D7615">
                  <w:pPr>
                    <w:numPr>
                      <w:ilvl w:val="0"/>
                      <w:numId w:val="15"/>
                    </w:numPr>
                    <w:tabs>
                      <w:tab w:val="left" w:pos="330"/>
                    </w:tabs>
                    <w:ind w:left="0" w:firstLine="0"/>
                    <w:contextualSpacing/>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 мен дидактика саласындағы құзыреттіліктер (2);</w:t>
                  </w:r>
                </w:p>
                <w:p w14:paraId="59F31128" w14:textId="77777777" w:rsidR="006F41E0" w:rsidRPr="000D7615" w:rsidRDefault="006F41E0" w:rsidP="000D7615">
                  <w:pPr>
                    <w:numPr>
                      <w:ilvl w:val="0"/>
                      <w:numId w:val="15"/>
                    </w:numPr>
                    <w:tabs>
                      <w:tab w:val="left" w:pos="330"/>
                    </w:tabs>
                    <w:ind w:left="0" w:firstLine="0"/>
                    <w:contextualSpacing/>
                    <w:rPr>
                      <w:rFonts w:ascii="Times New Roman" w:hAnsi="Times New Roman" w:cs="Times New Roman"/>
                      <w:sz w:val="20"/>
                      <w:szCs w:val="20"/>
                      <w:lang w:val="kk-KZ"/>
                    </w:rPr>
                  </w:pPr>
                  <w:r w:rsidRPr="000D7615">
                    <w:rPr>
                      <w:rFonts w:ascii="Times New Roman" w:hAnsi="Times New Roman" w:cs="Times New Roman"/>
                      <w:sz w:val="20"/>
                      <w:szCs w:val="20"/>
                      <w:lang w:val="kk-KZ"/>
                    </w:rPr>
                    <w:t>Мұғалімдердің жұмыс ортасы үшін құзыреттіліктер саласы (6,7)</w:t>
                  </w:r>
                </w:p>
                <w:p w14:paraId="0168882B" w14:textId="77777777" w:rsidR="006F41E0" w:rsidRPr="000D7615" w:rsidRDefault="006F41E0"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Болашақ мұғалімдер оқыту үдерісінде білім алушылардың әртүрлілігін түсінеді, сондай-ақ олардың өмірі мен оқу жағдаяттарын ескеру мүмкіндігіне ие. болашақ мұғалімдер тиісті АКТ, үйретуші және көмекші технологияларды қолдана отырып, білім алушыларды оқытуды және оларды білім беру үдерісіне қосуда қолдайды. Болашақ мұғалімдер қауымдастықпен (мұғалімдер, білім алушылар, ата-аналар/қамқоршылар) ынтымақтастықта, психологиялық және этикалық тұрғыдан олардың әл-ауқатын қолдайды.</w:t>
                  </w:r>
                </w:p>
              </w:tc>
            </w:tr>
            <w:tr w:rsidR="006F41E0" w:rsidRPr="000D7615" w14:paraId="1D737EBA" w14:textId="77777777" w:rsidTr="00D46F50">
              <w:trPr>
                <w:trHeight w:val="1473"/>
              </w:trPr>
              <w:tc>
                <w:tcPr>
                  <w:tcW w:w="1818" w:type="dxa"/>
                </w:tcPr>
                <w:p w14:paraId="073A528E"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Оқу нәтижелері</w:t>
                  </w:r>
                </w:p>
              </w:tc>
              <w:tc>
                <w:tcPr>
                  <w:tcW w:w="7667" w:type="dxa"/>
                </w:tcPr>
                <w:p w14:paraId="637DB570" w14:textId="77777777" w:rsidR="006F41E0" w:rsidRPr="000D7615" w:rsidRDefault="006F41E0" w:rsidP="000D7615">
                  <w:pPr>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68A67372" w14:textId="77777777" w:rsidR="006F41E0" w:rsidRPr="000D7615" w:rsidRDefault="006F41E0" w:rsidP="000D7615">
                  <w:pPr>
                    <w:numPr>
                      <w:ilvl w:val="0"/>
                      <w:numId w:val="74"/>
                    </w:numPr>
                    <w:tabs>
                      <w:tab w:val="left" w:pos="330"/>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әр түрлі оқушылар тобына қатысу мен оқуға әсер ететін жеке білім беру қажеттіліктерін анықтайды;</w:t>
                  </w:r>
                </w:p>
                <w:p w14:paraId="54A7D832" w14:textId="77777777" w:rsidR="006F41E0" w:rsidRPr="000D7615" w:rsidRDefault="006F41E0" w:rsidP="000D7615">
                  <w:pPr>
                    <w:numPr>
                      <w:ilvl w:val="0"/>
                      <w:numId w:val="74"/>
                    </w:numPr>
                    <w:tabs>
                      <w:tab w:val="left" w:pos="330"/>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білім алушылардың оқуын қолдау және оларды білім беру үдерісіне қосу үшін АКТ және көмекші технологияларды пайдаланады.</w:t>
                  </w:r>
                </w:p>
                <w:p w14:paraId="461DD2B3" w14:textId="77777777" w:rsidR="006F41E0" w:rsidRPr="000D7615" w:rsidRDefault="006F41E0" w:rsidP="000D7615">
                  <w:pPr>
                    <w:numPr>
                      <w:ilvl w:val="0"/>
                      <w:numId w:val="74"/>
                    </w:numPr>
                    <w:tabs>
                      <w:tab w:val="left" w:pos="330"/>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ынтымақтастық пен инклюзияға ықпал ететін құндылықтар мен тәсілдерді үйретеді;</w:t>
                  </w:r>
                </w:p>
                <w:p w14:paraId="01290362" w14:textId="77777777" w:rsidR="006F41E0" w:rsidRPr="000D7615" w:rsidRDefault="006F41E0" w:rsidP="000D7615">
                  <w:pPr>
                    <w:numPr>
                      <w:ilvl w:val="0"/>
                      <w:numId w:val="74"/>
                    </w:numPr>
                    <w:tabs>
                      <w:tab w:val="left" w:pos="330"/>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қоғамдастықтың ынтымақтастығын қолдайды (мұғалімдер, білім алушылар, ата-аналар/қамқоршылар).</w:t>
                  </w:r>
                </w:p>
              </w:tc>
            </w:tr>
          </w:tbl>
          <w:p w14:paraId="72D15AEB" w14:textId="77777777" w:rsidR="006F41E0" w:rsidRPr="000D7615" w:rsidRDefault="006F41E0" w:rsidP="000D7615">
            <w:pPr>
              <w:spacing w:after="0" w:line="240" w:lineRule="auto"/>
              <w:rPr>
                <w:rFonts w:ascii="Times New Roman" w:eastAsia="Times New Roman" w:hAnsi="Times New Roman" w:cs="Times New Roman"/>
                <w:sz w:val="20"/>
                <w:szCs w:val="20"/>
                <w:lang w:val="kk-KZ" w:eastAsia="fi-FI"/>
              </w:rPr>
            </w:pPr>
          </w:p>
          <w:tbl>
            <w:tblPr>
              <w:tblStyle w:val="a5"/>
              <w:tblW w:w="9484" w:type="dxa"/>
              <w:tblInd w:w="9" w:type="dxa"/>
              <w:tblLayout w:type="fixed"/>
              <w:tblLook w:val="04A0" w:firstRow="1" w:lastRow="0" w:firstColumn="1" w:lastColumn="0" w:noHBand="0" w:noVBand="1"/>
            </w:tblPr>
            <w:tblGrid>
              <w:gridCol w:w="1813"/>
              <w:gridCol w:w="7671"/>
            </w:tblGrid>
            <w:tr w:rsidR="006F41E0" w:rsidRPr="000D7615" w14:paraId="0869FBEE" w14:textId="77777777" w:rsidTr="00D46F50">
              <w:trPr>
                <w:trHeight w:val="70"/>
              </w:trPr>
              <w:tc>
                <w:tcPr>
                  <w:tcW w:w="1813" w:type="dxa"/>
                </w:tcPr>
                <w:p w14:paraId="6499DB4C"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Курс атауы</w:t>
                  </w:r>
                </w:p>
              </w:tc>
              <w:tc>
                <w:tcPr>
                  <w:tcW w:w="7671" w:type="dxa"/>
                </w:tcPr>
                <w:p w14:paraId="7D7EE6D2" w14:textId="77777777" w:rsidR="006F41E0" w:rsidRPr="000D7615" w:rsidRDefault="006F41E0" w:rsidP="000D7615">
                  <w:pPr>
                    <w:rPr>
                      <w:rFonts w:ascii="Times New Roman" w:hAnsi="Times New Roman" w:cs="Times New Roman"/>
                      <w:b/>
                      <w:sz w:val="20"/>
                      <w:szCs w:val="20"/>
                      <w:lang w:val="kk-KZ"/>
                    </w:rPr>
                  </w:pPr>
                  <w:r w:rsidRPr="00164750">
                    <w:rPr>
                      <w:rFonts w:ascii="Times New Roman" w:hAnsi="Times New Roman" w:cs="Times New Roman"/>
                      <w:b/>
                      <w:color w:val="0070C0"/>
                      <w:sz w:val="20"/>
                      <w:szCs w:val="20"/>
                      <w:lang w:val="kk-KZ"/>
                    </w:rPr>
                    <w:t>Оқытуды жоспарлау және дербес оқыту</w:t>
                  </w:r>
                </w:p>
              </w:tc>
            </w:tr>
            <w:tr w:rsidR="006F41E0" w:rsidRPr="000D7615" w14:paraId="22B07341" w14:textId="77777777" w:rsidTr="00D46F50">
              <w:trPr>
                <w:trHeight w:val="70"/>
              </w:trPr>
              <w:tc>
                <w:tcPr>
                  <w:tcW w:w="1813" w:type="dxa"/>
                </w:tcPr>
                <w:p w14:paraId="64F293D4"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671" w:type="dxa"/>
                </w:tcPr>
                <w:p w14:paraId="491E18F6"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Педагогикалық компонент</w:t>
                  </w:r>
                </w:p>
              </w:tc>
            </w:tr>
            <w:tr w:rsidR="006F41E0" w:rsidRPr="000D7615" w14:paraId="3148BA96" w14:textId="77777777" w:rsidTr="00D46F50">
              <w:trPr>
                <w:trHeight w:val="70"/>
              </w:trPr>
              <w:tc>
                <w:tcPr>
                  <w:tcW w:w="1813" w:type="dxa"/>
                </w:tcPr>
                <w:p w14:paraId="66424EF1"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Цикл </w:t>
                  </w:r>
                </w:p>
              </w:tc>
              <w:tc>
                <w:tcPr>
                  <w:tcW w:w="7671" w:type="dxa"/>
                </w:tcPr>
                <w:p w14:paraId="18DB5496"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Базалық пәндер</w:t>
                  </w:r>
                </w:p>
              </w:tc>
            </w:tr>
            <w:tr w:rsidR="006F41E0" w:rsidRPr="000D7615" w14:paraId="62527CC3" w14:textId="77777777" w:rsidTr="00D46F50">
              <w:trPr>
                <w:trHeight w:val="70"/>
              </w:trPr>
              <w:tc>
                <w:tcPr>
                  <w:tcW w:w="1813" w:type="dxa"/>
                </w:tcPr>
                <w:p w14:paraId="4E2AD9E4"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671" w:type="dxa"/>
                </w:tcPr>
                <w:p w14:paraId="5CF5F204" w14:textId="77777777" w:rsidR="006F41E0" w:rsidRPr="000D7615" w:rsidRDefault="006F41E0" w:rsidP="000D7615">
                  <w:pPr>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eastAsia="fi-FI"/>
                    </w:rPr>
                    <w:t>Болашақ мұғалімді тұлға ретінде қолдау, барлығы 17 академиялық кредит</w:t>
                  </w:r>
                </w:p>
              </w:tc>
            </w:tr>
            <w:tr w:rsidR="006F41E0" w:rsidRPr="000D7615" w14:paraId="6CB03B39" w14:textId="77777777" w:rsidTr="00D46F50">
              <w:trPr>
                <w:trHeight w:val="70"/>
              </w:trPr>
              <w:tc>
                <w:tcPr>
                  <w:tcW w:w="1813" w:type="dxa"/>
                </w:tcPr>
                <w:p w14:paraId="1189219B"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Академиялық кредит</w:t>
                  </w:r>
                </w:p>
              </w:tc>
              <w:tc>
                <w:tcPr>
                  <w:tcW w:w="7671" w:type="dxa"/>
                </w:tcPr>
                <w:p w14:paraId="54DAE5D7"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4</w:t>
                  </w:r>
                </w:p>
              </w:tc>
            </w:tr>
            <w:tr w:rsidR="006F41E0" w:rsidRPr="000D7615" w14:paraId="206FB957" w14:textId="77777777" w:rsidTr="00D46F50">
              <w:trPr>
                <w:trHeight w:val="170"/>
              </w:trPr>
              <w:tc>
                <w:tcPr>
                  <w:tcW w:w="1813" w:type="dxa"/>
                </w:tcPr>
                <w:p w14:paraId="3FDCFCE8"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Курс/құзыреттілік сипаты </w:t>
                  </w:r>
                </w:p>
              </w:tc>
              <w:tc>
                <w:tcPr>
                  <w:tcW w:w="7671" w:type="dxa"/>
                </w:tcPr>
                <w:p w14:paraId="1BDF2C39" w14:textId="77777777" w:rsidR="006F41E0" w:rsidRPr="000D7615" w:rsidRDefault="006F41E0"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5BB03550" w14:textId="77777777" w:rsidR="006F41E0" w:rsidRPr="000D7615" w:rsidRDefault="006F41E0" w:rsidP="000D7615">
                  <w:pPr>
                    <w:numPr>
                      <w:ilvl w:val="0"/>
                      <w:numId w:val="13"/>
                    </w:numPr>
                    <w:tabs>
                      <w:tab w:val="left" w:pos="334"/>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 мен дидактика саласындағы құзыреттіліктер (1, 2)</w:t>
                  </w:r>
                </w:p>
                <w:p w14:paraId="42570BE2" w14:textId="77777777" w:rsidR="006F41E0" w:rsidRPr="000D7615" w:rsidRDefault="006F41E0"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Болашақ мұғалімдер өздерінің оқыту саласындағы білім беру бағдарламаларымен, сондай-ақ кәсіпкерлік пен тұрақты даму сияқты білім берудің белгілі бір деңгейін дамытудың педагогикалық қағидаларымен және қиылысатын тақырыптарымен таныс. Болашақ мұғалімдерде педагогикалық және өз бетінше ізденістерге негізделген оқыту технологияларын қолдану және оқыту үдерісіне оқушылардың жан-жақтылығын және инклюзия қағидаларын ескере отырып, оқытуды дараландыру дағдылары бар.</w:t>
                  </w:r>
                </w:p>
              </w:tc>
            </w:tr>
            <w:tr w:rsidR="006F41E0" w:rsidRPr="000D7615" w14:paraId="18790AEE" w14:textId="77777777" w:rsidTr="00D46F50">
              <w:trPr>
                <w:trHeight w:val="105"/>
              </w:trPr>
              <w:tc>
                <w:tcPr>
                  <w:tcW w:w="1813" w:type="dxa"/>
                </w:tcPr>
                <w:p w14:paraId="79260915"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Оқу нәтижелері</w:t>
                  </w:r>
                </w:p>
              </w:tc>
              <w:tc>
                <w:tcPr>
                  <w:tcW w:w="7671" w:type="dxa"/>
                </w:tcPr>
                <w:p w14:paraId="43375999" w14:textId="77777777" w:rsidR="006F41E0" w:rsidRPr="000D7615" w:rsidRDefault="006F41E0" w:rsidP="000D7615">
                  <w:pPr>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3D751CDF" w14:textId="77777777" w:rsidR="006F41E0" w:rsidRPr="000D7615" w:rsidRDefault="006F41E0" w:rsidP="000D7615">
                  <w:pPr>
                    <w:numPr>
                      <w:ilvl w:val="0"/>
                      <w:numId w:val="75"/>
                    </w:numPr>
                    <w:tabs>
                      <w:tab w:val="left" w:pos="334"/>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білім беру бағдарламасының негізгі қағидалары мен талаптарын өзінің оқыту саласында түсінеді және оларды оқу іс-әрекетін жоспарлау және өткізу кезінде қолданады;</w:t>
                  </w:r>
                </w:p>
                <w:p w14:paraId="50E16C21" w14:textId="77777777" w:rsidR="006F41E0" w:rsidRPr="000D7615" w:rsidRDefault="006F41E0" w:rsidP="000D7615">
                  <w:pPr>
                    <w:numPr>
                      <w:ilvl w:val="0"/>
                      <w:numId w:val="75"/>
                    </w:numPr>
                    <w:tabs>
                      <w:tab w:val="left" w:pos="334"/>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lastRenderedPageBreak/>
                    <w:t>білім алушылардың оқуына әсер ететін факторлар мен жағдайларды анықтайды</w:t>
                  </w:r>
                </w:p>
                <w:p w14:paraId="72FE1503" w14:textId="77777777" w:rsidR="006F41E0" w:rsidRPr="000D7615" w:rsidRDefault="006F41E0" w:rsidP="000D7615">
                  <w:pPr>
                    <w:numPr>
                      <w:ilvl w:val="0"/>
                      <w:numId w:val="75"/>
                    </w:numPr>
                    <w:tabs>
                      <w:tab w:val="left" w:pos="334"/>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білім алушылардың қажеттіліктерін ескере отырып және олардың тұлғалық және өзін-өзі құрметтеуді дамытуды қолдау, оның ішінде кәсіптік бағдар беруді ескере отырып, инклюзивтік, оқытуды және көшбасшылықты даралау (оқу бағдарламаларын бейімдеу, сараланған сабақтарды әзірлеу) қағидаттарын тәжірибеге енгізеді.</w:t>
                  </w:r>
                </w:p>
              </w:tc>
            </w:tr>
            <w:tr w:rsidR="006F41E0" w:rsidRPr="000D7615" w14:paraId="667FE3A6" w14:textId="77777777" w:rsidTr="00D46F50">
              <w:trPr>
                <w:trHeight w:val="176"/>
              </w:trPr>
              <w:tc>
                <w:tcPr>
                  <w:tcW w:w="9484" w:type="dxa"/>
                  <w:gridSpan w:val="2"/>
                  <w:shd w:val="clear" w:color="auto" w:fill="D9E2F3" w:themeFill="accent1" w:themeFillTint="33"/>
                </w:tcPr>
                <w:p w14:paraId="3379E62C" w14:textId="77777777" w:rsidR="006F41E0" w:rsidRPr="000D7615" w:rsidRDefault="006F41E0" w:rsidP="000D7615">
                  <w:pPr>
                    <w:jc w:val="both"/>
                    <w:textAlignment w:val="baseline"/>
                    <w:rPr>
                      <w:rFonts w:ascii="Times New Roman" w:hAnsi="Times New Roman" w:cs="Times New Roman"/>
                      <w:b/>
                      <w:bCs/>
                      <w:sz w:val="20"/>
                      <w:szCs w:val="20"/>
                      <w:lang w:val="kk-KZ"/>
                    </w:rPr>
                  </w:pPr>
                  <w:r w:rsidRPr="000D7615">
                    <w:rPr>
                      <w:rFonts w:ascii="Times New Roman" w:eastAsia="Times New Roman" w:hAnsi="Times New Roman" w:cs="Times New Roman"/>
                      <w:b/>
                      <w:bCs/>
                      <w:sz w:val="20"/>
                      <w:szCs w:val="20"/>
                      <w:lang w:val="kk-KZ" w:eastAsia="fi-FI"/>
                    </w:rPr>
                    <w:lastRenderedPageBreak/>
                    <w:t>Оқыту және үйрету үшін бағалау, барлығы 9 академиялық кредит</w:t>
                  </w:r>
                </w:p>
              </w:tc>
            </w:tr>
            <w:tr w:rsidR="006F41E0" w:rsidRPr="000D7615" w14:paraId="5634A9A7" w14:textId="77777777" w:rsidTr="00D46F50">
              <w:trPr>
                <w:trHeight w:val="749"/>
              </w:trPr>
              <w:tc>
                <w:tcPr>
                  <w:tcW w:w="9484" w:type="dxa"/>
                  <w:gridSpan w:val="2"/>
                </w:tcPr>
                <w:p w14:paraId="534D43F3" w14:textId="77777777" w:rsidR="006F41E0" w:rsidRPr="000D7615" w:rsidRDefault="006F41E0" w:rsidP="000D7615">
                  <w:pPr>
                    <w:jc w:val="both"/>
                    <w:textAlignment w:val="baseline"/>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eastAsia="fi-FI"/>
                    </w:rPr>
                    <w:t>Бұл модуль педагогикалық жоғары оқу орындары болашақ мұғалімдерінің бойында интерактивті және студенттерге бағдарланған оқытуды жүргізу мен оқыту мақсаттарына сәйкес бағалау құзыреттіліктерін қалыптастырады. Модуль сандық құралдар мен технологияларды қолдануға, қоғам мен білім беру ортасындағы тұрақты өзгерістер жағдайында педагогикалық технологияларды жаңарту және қолдануға басты назар аударады. Бұл модуль педагогикалық мамандық болашақ мұғалімдерінде меншік педагогикалық қызметін жақсарту үшін әртүрлі әріптестік бірлестіктерде қарым-қатынас құру және серіктестік құзыреттіліктерінің дамуына ықпал етеді.</w:t>
                  </w:r>
                </w:p>
              </w:tc>
            </w:tr>
          </w:tbl>
          <w:p w14:paraId="3D5D467B" w14:textId="77777777" w:rsidR="006F41E0" w:rsidRPr="000D7615" w:rsidRDefault="006F41E0" w:rsidP="000D7615">
            <w:pPr>
              <w:spacing w:after="0" w:line="240" w:lineRule="auto"/>
              <w:rPr>
                <w:rFonts w:ascii="Times New Roman" w:eastAsia="Times New Roman" w:hAnsi="Times New Roman" w:cs="Times New Roman"/>
                <w:sz w:val="20"/>
                <w:szCs w:val="20"/>
                <w:lang w:val="kk-KZ" w:eastAsia="fi-FI"/>
              </w:rPr>
            </w:pPr>
          </w:p>
          <w:tbl>
            <w:tblPr>
              <w:tblStyle w:val="a5"/>
              <w:tblW w:w="9485" w:type="dxa"/>
              <w:tblInd w:w="9" w:type="dxa"/>
              <w:tblLayout w:type="fixed"/>
              <w:tblLook w:val="04A0" w:firstRow="1" w:lastRow="0" w:firstColumn="1" w:lastColumn="0" w:noHBand="0" w:noVBand="1"/>
            </w:tblPr>
            <w:tblGrid>
              <w:gridCol w:w="1820"/>
              <w:gridCol w:w="7665"/>
            </w:tblGrid>
            <w:tr w:rsidR="006F41E0" w:rsidRPr="000D7615" w14:paraId="745339C6" w14:textId="77777777" w:rsidTr="00515870">
              <w:trPr>
                <w:trHeight w:val="185"/>
              </w:trPr>
              <w:tc>
                <w:tcPr>
                  <w:tcW w:w="1820" w:type="dxa"/>
                </w:tcPr>
                <w:p w14:paraId="3E65BC38"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Курс атауы</w:t>
                  </w:r>
                </w:p>
              </w:tc>
              <w:tc>
                <w:tcPr>
                  <w:tcW w:w="7665" w:type="dxa"/>
                </w:tcPr>
                <w:p w14:paraId="5FF27A85" w14:textId="77777777" w:rsidR="006F41E0" w:rsidRPr="000D7615" w:rsidRDefault="006F41E0" w:rsidP="000D7615">
                  <w:pPr>
                    <w:rPr>
                      <w:rFonts w:ascii="Times New Roman" w:hAnsi="Times New Roman" w:cs="Times New Roman"/>
                      <w:b/>
                      <w:sz w:val="20"/>
                      <w:szCs w:val="20"/>
                      <w:lang w:val="kk-KZ"/>
                    </w:rPr>
                  </w:pPr>
                  <w:r w:rsidRPr="00164750">
                    <w:rPr>
                      <w:rFonts w:ascii="Times New Roman" w:hAnsi="Times New Roman" w:cs="Times New Roman"/>
                      <w:b/>
                      <w:color w:val="0070C0"/>
                      <w:sz w:val="20"/>
                      <w:szCs w:val="20"/>
                      <w:lang w:val="kk-KZ"/>
                    </w:rPr>
                    <w:t>Оқытудың әдісі мен технологиялары</w:t>
                  </w:r>
                </w:p>
              </w:tc>
            </w:tr>
            <w:tr w:rsidR="006F41E0" w:rsidRPr="000D7615" w14:paraId="670033F2" w14:textId="77777777" w:rsidTr="00DF6955">
              <w:trPr>
                <w:trHeight w:val="170"/>
              </w:trPr>
              <w:tc>
                <w:tcPr>
                  <w:tcW w:w="1820" w:type="dxa"/>
                </w:tcPr>
                <w:p w14:paraId="37DC4BA1"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665" w:type="dxa"/>
                </w:tcPr>
                <w:p w14:paraId="194E2C25"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Педагогикалық компонент</w:t>
                  </w:r>
                </w:p>
              </w:tc>
            </w:tr>
            <w:tr w:rsidR="006F41E0" w:rsidRPr="000D7615" w14:paraId="682DD755" w14:textId="77777777" w:rsidTr="00DF6955">
              <w:trPr>
                <w:trHeight w:val="250"/>
              </w:trPr>
              <w:tc>
                <w:tcPr>
                  <w:tcW w:w="1820" w:type="dxa"/>
                </w:tcPr>
                <w:p w14:paraId="0DD5C713"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Цикл </w:t>
                  </w:r>
                </w:p>
              </w:tc>
              <w:tc>
                <w:tcPr>
                  <w:tcW w:w="7665" w:type="dxa"/>
                </w:tcPr>
                <w:p w14:paraId="5D42D68D"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Базалық пәндер</w:t>
                  </w:r>
                </w:p>
              </w:tc>
            </w:tr>
            <w:tr w:rsidR="006F41E0" w:rsidRPr="000D7615" w14:paraId="1444EAD5" w14:textId="77777777" w:rsidTr="00DF6955">
              <w:trPr>
                <w:trHeight w:val="170"/>
              </w:trPr>
              <w:tc>
                <w:tcPr>
                  <w:tcW w:w="1820" w:type="dxa"/>
                </w:tcPr>
                <w:p w14:paraId="41AAB83D"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665" w:type="dxa"/>
                </w:tcPr>
                <w:p w14:paraId="4D6AC644" w14:textId="77777777" w:rsidR="006F41E0" w:rsidRPr="000D7615" w:rsidRDefault="006F41E0" w:rsidP="000D7615">
                  <w:pPr>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eastAsia="fi-FI"/>
                    </w:rPr>
                    <w:t>Оқыту және үйрету үшін бағалау, барлығы 9 академиялық кредит</w:t>
                  </w:r>
                </w:p>
              </w:tc>
            </w:tr>
            <w:tr w:rsidR="006F41E0" w:rsidRPr="000D7615" w14:paraId="20B65936" w14:textId="77777777" w:rsidTr="00D46F50">
              <w:trPr>
                <w:trHeight w:val="94"/>
              </w:trPr>
              <w:tc>
                <w:tcPr>
                  <w:tcW w:w="1820" w:type="dxa"/>
                </w:tcPr>
                <w:p w14:paraId="32F1B5D6"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Академиялық кредит</w:t>
                  </w:r>
                </w:p>
              </w:tc>
              <w:tc>
                <w:tcPr>
                  <w:tcW w:w="7665" w:type="dxa"/>
                </w:tcPr>
                <w:p w14:paraId="7DD99F04"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5</w:t>
                  </w:r>
                </w:p>
              </w:tc>
            </w:tr>
            <w:tr w:rsidR="006F41E0" w:rsidRPr="000D7615" w14:paraId="36DE5074" w14:textId="77777777" w:rsidTr="00DF6955">
              <w:trPr>
                <w:trHeight w:val="1905"/>
              </w:trPr>
              <w:tc>
                <w:tcPr>
                  <w:tcW w:w="1820" w:type="dxa"/>
                </w:tcPr>
                <w:p w14:paraId="0E8930BB"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Курс/құзыреттілік сипаты </w:t>
                  </w:r>
                </w:p>
              </w:tc>
              <w:tc>
                <w:tcPr>
                  <w:tcW w:w="7665" w:type="dxa"/>
                </w:tcPr>
                <w:p w14:paraId="401F2DAE" w14:textId="77777777" w:rsidR="006F41E0" w:rsidRPr="000D7615" w:rsidRDefault="006F41E0"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07284B73" w14:textId="77777777" w:rsidR="006F41E0" w:rsidRPr="000D7615" w:rsidRDefault="006F41E0" w:rsidP="000D7615">
                  <w:pPr>
                    <w:numPr>
                      <w:ilvl w:val="0"/>
                      <w:numId w:val="13"/>
                    </w:numPr>
                    <w:tabs>
                      <w:tab w:val="left" w:pos="328"/>
                    </w:tabs>
                    <w:ind w:left="0" w:firstLine="0"/>
                    <w:contextualSpacing/>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 мен дидактика саласындағы құзыреттіліктер (1, 2)</w:t>
                  </w:r>
                </w:p>
                <w:p w14:paraId="38ABEE36" w14:textId="77777777" w:rsidR="006F41E0" w:rsidRPr="000D7615" w:rsidRDefault="006F41E0"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Болашақ мұғалімдер оқытудың стратегиялары мен әдістемелерін жан-жақты түсінеді және оларды нақты педагогикалық жағдайларға, мектептің нақты шарттарына және оқушылардың мүмкіндіктеріне сәйкес келетін инновациялық әдістермен жоспарлауда, оқытуда және бағалауда қолдана алады. Болашақ мұғалімдер білім беру үдерісінің әртүрлі кезеңдерінде қолайлы инклюзивті, физикалық және онлайн оқыту ортасын құра алады. Болашақ мұғалімдер оқу материалдарын жоспарлау кезінде авторлық құқық пен деректерді қорғау ережелерін түсінеді және қолдана алады. Болашақ мұғалімдердің дидактика, оқыту технологиялары мен оқушыларды ынталандыру әдістері бойынша қажетті білімдері бар, оқушыларға қажетті педагогикалық көмек көрсете алады.</w:t>
                  </w:r>
                </w:p>
              </w:tc>
            </w:tr>
            <w:tr w:rsidR="006F41E0" w:rsidRPr="000D7615" w14:paraId="6FCF659C" w14:textId="77777777" w:rsidTr="00D46F50">
              <w:trPr>
                <w:trHeight w:val="1517"/>
              </w:trPr>
              <w:tc>
                <w:tcPr>
                  <w:tcW w:w="1820" w:type="dxa"/>
                </w:tcPr>
                <w:p w14:paraId="09C14CE2"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Оқу нәтижелері</w:t>
                  </w:r>
                </w:p>
              </w:tc>
              <w:tc>
                <w:tcPr>
                  <w:tcW w:w="7665" w:type="dxa"/>
                </w:tcPr>
                <w:p w14:paraId="57AF2C4D" w14:textId="77777777" w:rsidR="006F41E0" w:rsidRPr="000D7615" w:rsidRDefault="006F41E0" w:rsidP="000D7615">
                  <w:pPr>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76437AA2" w14:textId="77777777" w:rsidR="006F41E0" w:rsidRPr="000D7615" w:rsidRDefault="006F41E0" w:rsidP="000D7615">
                  <w:pPr>
                    <w:numPr>
                      <w:ilvl w:val="0"/>
                      <w:numId w:val="75"/>
                    </w:numPr>
                    <w:tabs>
                      <w:tab w:val="left" w:pos="186"/>
                    </w:tabs>
                    <w:ind w:left="0" w:firstLine="0"/>
                    <w:contextualSpacing/>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оқытуға сәйкес келетін педагогикалық үлгілерді таңдай алады</w:t>
                  </w:r>
                </w:p>
                <w:p w14:paraId="15C491F0" w14:textId="77777777" w:rsidR="006F41E0" w:rsidRPr="000D7615" w:rsidRDefault="006F41E0" w:rsidP="000D7615">
                  <w:pPr>
                    <w:numPr>
                      <w:ilvl w:val="0"/>
                      <w:numId w:val="75"/>
                    </w:numPr>
                    <w:tabs>
                      <w:tab w:val="left" w:pos="186"/>
                    </w:tabs>
                    <w:ind w:left="0" w:firstLine="0"/>
                    <w:contextualSpacing/>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технология беретін мүмкіндіктерді ескере отырып, оқыту әдістерін шығармашылықпен және әр түрлі етіп қолдана алады</w:t>
                  </w:r>
                </w:p>
                <w:p w14:paraId="311F6C0C" w14:textId="77777777" w:rsidR="006F41E0" w:rsidRPr="000D7615" w:rsidRDefault="006F41E0" w:rsidP="000D7615">
                  <w:pPr>
                    <w:numPr>
                      <w:ilvl w:val="0"/>
                      <w:numId w:val="75"/>
                    </w:numPr>
                    <w:tabs>
                      <w:tab w:val="left" w:pos="186"/>
                    </w:tabs>
                    <w:ind w:left="0" w:firstLine="0"/>
                    <w:contextualSpacing/>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оқытуда тиісті инклюзивті ортасын қолдана алады</w:t>
                  </w:r>
                </w:p>
                <w:p w14:paraId="1D80C341" w14:textId="77777777" w:rsidR="006F41E0" w:rsidRPr="000D7615" w:rsidRDefault="006F41E0" w:rsidP="000D7615">
                  <w:pPr>
                    <w:numPr>
                      <w:ilvl w:val="0"/>
                      <w:numId w:val="75"/>
                    </w:numPr>
                    <w:tabs>
                      <w:tab w:val="left" w:pos="186"/>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bCs/>
                      <w:sz w:val="20"/>
                      <w:szCs w:val="20"/>
                      <w:lang w:val="kk-KZ"/>
                    </w:rPr>
                    <w:t>білім алушыларды ынталандыру және олардың оқудағы жетістіктерін қолдау үшін жетекшілік әдістерін қолданады.</w:t>
                  </w:r>
                </w:p>
              </w:tc>
            </w:tr>
          </w:tbl>
          <w:p w14:paraId="0279F914" w14:textId="77777777" w:rsidR="006F41E0" w:rsidRPr="000D7615" w:rsidRDefault="006F41E0" w:rsidP="000D7615">
            <w:pPr>
              <w:spacing w:after="0" w:line="240" w:lineRule="auto"/>
              <w:rPr>
                <w:rFonts w:ascii="Times New Roman" w:eastAsia="Times New Roman" w:hAnsi="Times New Roman" w:cs="Times New Roman"/>
                <w:sz w:val="20"/>
                <w:szCs w:val="20"/>
                <w:lang w:val="kk-KZ" w:eastAsia="fi-FI"/>
              </w:rPr>
            </w:pPr>
          </w:p>
          <w:tbl>
            <w:tblPr>
              <w:tblStyle w:val="a5"/>
              <w:tblW w:w="9485" w:type="dxa"/>
              <w:tblInd w:w="9" w:type="dxa"/>
              <w:tblLayout w:type="fixed"/>
              <w:tblLook w:val="04A0" w:firstRow="1" w:lastRow="0" w:firstColumn="1" w:lastColumn="0" w:noHBand="0" w:noVBand="1"/>
            </w:tblPr>
            <w:tblGrid>
              <w:gridCol w:w="1820"/>
              <w:gridCol w:w="7665"/>
            </w:tblGrid>
            <w:tr w:rsidR="006F41E0" w:rsidRPr="000D7615" w14:paraId="387AF8DD" w14:textId="77777777" w:rsidTr="00DF6955">
              <w:trPr>
                <w:trHeight w:val="170"/>
              </w:trPr>
              <w:tc>
                <w:tcPr>
                  <w:tcW w:w="1820" w:type="dxa"/>
                </w:tcPr>
                <w:p w14:paraId="1C551ADB"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Курс атауы</w:t>
                  </w:r>
                </w:p>
              </w:tc>
              <w:tc>
                <w:tcPr>
                  <w:tcW w:w="7665" w:type="dxa"/>
                </w:tcPr>
                <w:p w14:paraId="07F40BF2" w14:textId="77777777" w:rsidR="006F41E0" w:rsidRPr="000D7615" w:rsidRDefault="006F41E0" w:rsidP="000D7615">
                  <w:pPr>
                    <w:rPr>
                      <w:rFonts w:ascii="Times New Roman" w:hAnsi="Times New Roman" w:cs="Times New Roman"/>
                      <w:b/>
                      <w:sz w:val="20"/>
                      <w:szCs w:val="20"/>
                      <w:lang w:val="kk-KZ"/>
                    </w:rPr>
                  </w:pPr>
                  <w:r w:rsidRPr="00164750">
                    <w:rPr>
                      <w:rFonts w:ascii="Times New Roman" w:hAnsi="Times New Roman" w:cs="Times New Roman"/>
                      <w:b/>
                      <w:color w:val="0070C0"/>
                      <w:sz w:val="20"/>
                      <w:szCs w:val="20"/>
                      <w:lang w:val="kk-KZ"/>
                    </w:rPr>
                    <w:t>Бағалау және дамыту</w:t>
                  </w:r>
                </w:p>
              </w:tc>
            </w:tr>
            <w:tr w:rsidR="006F41E0" w:rsidRPr="000D7615" w14:paraId="3254823F" w14:textId="77777777" w:rsidTr="00DF6955">
              <w:trPr>
                <w:trHeight w:val="170"/>
              </w:trPr>
              <w:tc>
                <w:tcPr>
                  <w:tcW w:w="1820" w:type="dxa"/>
                </w:tcPr>
                <w:p w14:paraId="60AA07BB"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665" w:type="dxa"/>
                </w:tcPr>
                <w:p w14:paraId="75F77BC7"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Педагогикалық компонент</w:t>
                  </w:r>
                </w:p>
              </w:tc>
            </w:tr>
            <w:tr w:rsidR="006F41E0" w:rsidRPr="000D7615" w14:paraId="15ED8700" w14:textId="77777777" w:rsidTr="00DF6955">
              <w:trPr>
                <w:trHeight w:val="170"/>
              </w:trPr>
              <w:tc>
                <w:tcPr>
                  <w:tcW w:w="1820" w:type="dxa"/>
                </w:tcPr>
                <w:p w14:paraId="6F157596"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Цикл </w:t>
                  </w:r>
                </w:p>
              </w:tc>
              <w:tc>
                <w:tcPr>
                  <w:tcW w:w="7665" w:type="dxa"/>
                </w:tcPr>
                <w:p w14:paraId="254CFF5E"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Базалық пәндер</w:t>
                  </w:r>
                </w:p>
              </w:tc>
            </w:tr>
            <w:tr w:rsidR="006F41E0" w:rsidRPr="000D7615" w14:paraId="517BA219" w14:textId="77777777" w:rsidTr="00DF6955">
              <w:trPr>
                <w:trHeight w:val="170"/>
              </w:trPr>
              <w:tc>
                <w:tcPr>
                  <w:tcW w:w="1820" w:type="dxa"/>
                </w:tcPr>
                <w:p w14:paraId="5460DA46"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665" w:type="dxa"/>
                </w:tcPr>
                <w:p w14:paraId="22A29004" w14:textId="77777777" w:rsidR="006F41E0" w:rsidRPr="000D7615" w:rsidRDefault="006F41E0" w:rsidP="000D7615">
                  <w:pPr>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eastAsia="fi-FI"/>
                    </w:rPr>
                    <w:t>Оқыту және үйрету үшін бағалау, барлығы 9 академиялық кредит</w:t>
                  </w:r>
                </w:p>
              </w:tc>
            </w:tr>
            <w:tr w:rsidR="006F41E0" w:rsidRPr="000D7615" w14:paraId="63ECDA3D" w14:textId="77777777" w:rsidTr="00D46F50">
              <w:trPr>
                <w:trHeight w:val="198"/>
              </w:trPr>
              <w:tc>
                <w:tcPr>
                  <w:tcW w:w="1820" w:type="dxa"/>
                </w:tcPr>
                <w:p w14:paraId="0F067F36"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Академиялық кредит</w:t>
                  </w:r>
                </w:p>
              </w:tc>
              <w:tc>
                <w:tcPr>
                  <w:tcW w:w="7665" w:type="dxa"/>
                </w:tcPr>
                <w:p w14:paraId="074B0433"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4</w:t>
                  </w:r>
                </w:p>
              </w:tc>
            </w:tr>
            <w:tr w:rsidR="006F41E0" w:rsidRPr="000D7615" w14:paraId="6AF9363A" w14:textId="77777777" w:rsidTr="00D46F50">
              <w:trPr>
                <w:trHeight w:val="2273"/>
              </w:trPr>
              <w:tc>
                <w:tcPr>
                  <w:tcW w:w="1820" w:type="dxa"/>
                </w:tcPr>
                <w:p w14:paraId="107D3B77"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Курс/құзыреттілік сипаты </w:t>
                  </w:r>
                </w:p>
              </w:tc>
              <w:tc>
                <w:tcPr>
                  <w:tcW w:w="7665" w:type="dxa"/>
                </w:tcPr>
                <w:p w14:paraId="2F5F0DE3" w14:textId="77777777" w:rsidR="006F41E0" w:rsidRPr="000D7615" w:rsidRDefault="006F41E0"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6CA48625" w14:textId="77777777" w:rsidR="006F41E0" w:rsidRPr="000D7615" w:rsidRDefault="006F41E0" w:rsidP="000D7615">
                  <w:pPr>
                    <w:numPr>
                      <w:ilvl w:val="0"/>
                      <w:numId w:val="13"/>
                    </w:numPr>
                    <w:tabs>
                      <w:tab w:val="left" w:pos="328"/>
                    </w:tabs>
                    <w:ind w:left="0" w:firstLine="0"/>
                    <w:contextualSpacing/>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 мен дидактика саласындағы құзыреттіліктер (2)</w:t>
                  </w:r>
                </w:p>
                <w:p w14:paraId="7EBB1A9F" w14:textId="77777777" w:rsidR="006F41E0" w:rsidRPr="000D7615" w:rsidRDefault="006F41E0"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Болашақ мұғалімдер оқу үдерісінде бағалаудың мәнін терең түсінеді және оқу үдерісінің әртүрлі кезеңдерінде этикалық түрде конструктивті бағалауды қамтамасыз ете алады және білім алушыларды бағалауға тарта алады. Болашақ мұғалімдер бағалаудың әртүрлі технологияларын, принциптерін, кезеңдерін, өз білім саласын бағалау құралдарын (қалыптастырушы және жиынтық бағалауды, өзін-өзі бағалауды, өзара бағалауды және т.б. қоса алғанда) анықтайды, саралайды және пайдаланады. Олар бағалауға қатысты өздерінің түсініктері мен тәжірибелерін сыни тұрғыдан бағалауға, талдауға және оларды әрі қарай дамытуға қабілетті.</w:t>
                  </w:r>
                </w:p>
              </w:tc>
            </w:tr>
            <w:tr w:rsidR="006F41E0" w:rsidRPr="000D7615" w14:paraId="1DEAC14D" w14:textId="77777777" w:rsidTr="00D46F50">
              <w:trPr>
                <w:trHeight w:val="1088"/>
              </w:trPr>
              <w:tc>
                <w:tcPr>
                  <w:tcW w:w="1820" w:type="dxa"/>
                </w:tcPr>
                <w:p w14:paraId="75A241A2"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Оқу нәтижелері</w:t>
                  </w:r>
                </w:p>
              </w:tc>
              <w:tc>
                <w:tcPr>
                  <w:tcW w:w="7665" w:type="dxa"/>
                </w:tcPr>
                <w:p w14:paraId="6CBCD9B6" w14:textId="77777777" w:rsidR="006F41E0" w:rsidRPr="000D7615" w:rsidRDefault="006F41E0" w:rsidP="000D7615">
                  <w:pPr>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23F910AF" w14:textId="77777777" w:rsidR="006F41E0" w:rsidRPr="000D7615" w:rsidRDefault="006F41E0" w:rsidP="000D7615">
                  <w:pPr>
                    <w:numPr>
                      <w:ilvl w:val="0"/>
                      <w:numId w:val="75"/>
                    </w:numPr>
                    <w:tabs>
                      <w:tab w:val="left" w:pos="328"/>
                    </w:tabs>
                    <w:ind w:left="0" w:firstLine="0"/>
                    <w:contextualSpacing/>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бағалау мен кері байланыстың әртүрлі әдістерін (мысалы, қалыптастырушы және қорытынды бағалау) жақсы біледі </w:t>
                  </w:r>
                </w:p>
                <w:p w14:paraId="2501BCE7" w14:textId="77777777" w:rsidR="006F41E0" w:rsidRPr="000D7615" w:rsidRDefault="006F41E0" w:rsidP="000D7615">
                  <w:pPr>
                    <w:numPr>
                      <w:ilvl w:val="0"/>
                      <w:numId w:val="75"/>
                    </w:numPr>
                    <w:tabs>
                      <w:tab w:val="left" w:pos="328"/>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bCs/>
                      <w:sz w:val="20"/>
                      <w:szCs w:val="20"/>
                      <w:lang w:val="kk-KZ"/>
                    </w:rPr>
                    <w:t>білім алушылардың білім беру құзыреттілігінің деңгейлерін анықтау мен тануда педагогикалық принциптерді қолданады</w:t>
                  </w:r>
                </w:p>
                <w:p w14:paraId="4EB8ADA7" w14:textId="77777777" w:rsidR="006F41E0" w:rsidRPr="000D7615" w:rsidRDefault="006F41E0" w:rsidP="000D7615">
                  <w:pPr>
                    <w:numPr>
                      <w:ilvl w:val="0"/>
                      <w:numId w:val="75"/>
                    </w:numPr>
                    <w:tabs>
                      <w:tab w:val="left" w:pos="328"/>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bCs/>
                      <w:sz w:val="20"/>
                      <w:szCs w:val="20"/>
                      <w:lang w:val="kk-KZ"/>
                    </w:rPr>
                    <w:lastRenderedPageBreak/>
                    <w:t>білім алушылардың және әріптестерінің  өзін-өзі бағалау және өзара бағалау дағдыларын дамыту жүйесін мойындайды және қолдана алады.</w:t>
                  </w:r>
                </w:p>
              </w:tc>
            </w:tr>
          </w:tbl>
          <w:p w14:paraId="52067473" w14:textId="77777777" w:rsidR="006F41E0" w:rsidRPr="000D7615" w:rsidRDefault="006F41E0" w:rsidP="000D7615">
            <w:pPr>
              <w:spacing w:after="0" w:line="240" w:lineRule="auto"/>
              <w:rPr>
                <w:rFonts w:ascii="Times New Roman" w:eastAsia="Times New Roman" w:hAnsi="Times New Roman" w:cs="Times New Roman"/>
                <w:sz w:val="20"/>
                <w:szCs w:val="20"/>
                <w:lang w:val="kk-KZ" w:eastAsia="fi-FI"/>
              </w:rPr>
            </w:pPr>
          </w:p>
          <w:tbl>
            <w:tblPr>
              <w:tblStyle w:val="a5"/>
              <w:tblW w:w="9485" w:type="dxa"/>
              <w:tblInd w:w="9" w:type="dxa"/>
              <w:tblLayout w:type="fixed"/>
              <w:tblLook w:val="04A0" w:firstRow="1" w:lastRow="0" w:firstColumn="1" w:lastColumn="0" w:noHBand="0" w:noVBand="1"/>
            </w:tblPr>
            <w:tblGrid>
              <w:gridCol w:w="9485"/>
            </w:tblGrid>
            <w:tr w:rsidR="006F41E0" w:rsidRPr="000D7615" w14:paraId="21D7003B" w14:textId="77777777" w:rsidTr="00DF6955">
              <w:trPr>
                <w:trHeight w:val="409"/>
              </w:trPr>
              <w:tc>
                <w:tcPr>
                  <w:tcW w:w="9485" w:type="dxa"/>
                  <w:shd w:val="clear" w:color="auto" w:fill="D9E2F3" w:themeFill="accent1" w:themeFillTint="33"/>
                </w:tcPr>
                <w:p w14:paraId="5CAE3292" w14:textId="77777777" w:rsidR="006F41E0" w:rsidRPr="000D7615" w:rsidRDefault="006F41E0" w:rsidP="000D7615">
                  <w:pPr>
                    <w:jc w:val="both"/>
                    <w:textAlignment w:val="baseline"/>
                    <w:rPr>
                      <w:rFonts w:ascii="Times New Roman" w:hAnsi="Times New Roman" w:cs="Times New Roman"/>
                      <w:b/>
                      <w:bCs/>
                      <w:sz w:val="20"/>
                      <w:szCs w:val="20"/>
                      <w:lang w:val="kk-KZ"/>
                    </w:rPr>
                  </w:pPr>
                  <w:r w:rsidRPr="000D7615">
                    <w:rPr>
                      <w:rFonts w:ascii="Times New Roman" w:eastAsia="Times New Roman" w:hAnsi="Times New Roman" w:cs="Times New Roman"/>
                      <w:b/>
                      <w:bCs/>
                      <w:sz w:val="20"/>
                      <w:szCs w:val="20"/>
                      <w:lang w:val="kk-KZ" w:eastAsia="fi-FI"/>
                    </w:rPr>
                    <w:t>Мұғалім - рефлексиялық практика иесі, барлығы 9 академиялық кредит</w:t>
                  </w:r>
                  <w:r w:rsidRPr="000D7615">
                    <w:rPr>
                      <w:rFonts w:ascii="Times New Roman" w:eastAsia="Times New Roman" w:hAnsi="Times New Roman" w:cs="Times New Roman"/>
                      <w:b/>
                      <w:bCs/>
                      <w:sz w:val="20"/>
                      <w:szCs w:val="20"/>
                      <w:lang w:val="kk-KZ" w:eastAsia="fi-FI"/>
                    </w:rPr>
                    <w:tab/>
                  </w:r>
                </w:p>
              </w:tc>
            </w:tr>
            <w:tr w:rsidR="006F41E0" w:rsidRPr="000D7615" w14:paraId="71CC58A0" w14:textId="77777777" w:rsidTr="00D46F50">
              <w:trPr>
                <w:trHeight w:val="1137"/>
              </w:trPr>
              <w:tc>
                <w:tcPr>
                  <w:tcW w:w="9485" w:type="dxa"/>
                </w:tcPr>
                <w:p w14:paraId="50308E35" w14:textId="77777777" w:rsidR="006F41E0" w:rsidRPr="000D7615" w:rsidRDefault="006F41E0" w:rsidP="000D7615">
                  <w:pPr>
                    <w:jc w:val="both"/>
                    <w:textAlignment w:val="baseline"/>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eastAsia="fi-FI"/>
                    </w:rPr>
                    <w:t>Бұл модуль педагогиканың әдіснамалық негіздерін зерттеуге бағытталған және педагогикалық зерттеулер оқыту практикасында қалай әсер ететіні жайлы түсінікті қалыптастырады. Модуль ЖОО студенттерінің бойында өзін мұғалім ретінде сезіну және өзінің педагогикалық қызметін жетілдіру үшін рефлексия дағдыларын, сондай-ақ үздіксіз білім алуды қамтамасыз ету үшін педагогикалық дамудың жаңа мақсаттарын қою қабілетін дамытуға ықпал етеді. Модульде сондай-ақ мұғалім жұмысының этикалық тұстары және олардың дамуы да қаралады.</w:t>
                  </w:r>
                </w:p>
              </w:tc>
            </w:tr>
          </w:tbl>
          <w:p w14:paraId="4770D601" w14:textId="77777777" w:rsidR="006F41E0" w:rsidRPr="000D7615" w:rsidRDefault="006F41E0" w:rsidP="000D7615">
            <w:pPr>
              <w:spacing w:after="0" w:line="240" w:lineRule="auto"/>
              <w:rPr>
                <w:rFonts w:ascii="Times New Roman" w:eastAsia="Times New Roman" w:hAnsi="Times New Roman" w:cs="Times New Roman"/>
                <w:sz w:val="20"/>
                <w:szCs w:val="20"/>
                <w:lang w:val="kk-KZ" w:eastAsia="fi-FI"/>
              </w:rPr>
            </w:pPr>
          </w:p>
          <w:tbl>
            <w:tblPr>
              <w:tblStyle w:val="a5"/>
              <w:tblW w:w="9485" w:type="dxa"/>
              <w:tblInd w:w="9" w:type="dxa"/>
              <w:tblLayout w:type="fixed"/>
              <w:tblLook w:val="04A0" w:firstRow="1" w:lastRow="0" w:firstColumn="1" w:lastColumn="0" w:noHBand="0" w:noVBand="1"/>
            </w:tblPr>
            <w:tblGrid>
              <w:gridCol w:w="1862"/>
              <w:gridCol w:w="7623"/>
            </w:tblGrid>
            <w:tr w:rsidR="006F41E0" w:rsidRPr="000D7615" w14:paraId="3387947D" w14:textId="77777777" w:rsidTr="00D46F50">
              <w:trPr>
                <w:trHeight w:val="70"/>
              </w:trPr>
              <w:tc>
                <w:tcPr>
                  <w:tcW w:w="1862" w:type="dxa"/>
                </w:tcPr>
                <w:p w14:paraId="4ECEC326"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Курс атауы</w:t>
                  </w:r>
                </w:p>
              </w:tc>
              <w:tc>
                <w:tcPr>
                  <w:tcW w:w="7623" w:type="dxa"/>
                </w:tcPr>
                <w:p w14:paraId="6D215A06" w14:textId="77777777" w:rsidR="006F41E0" w:rsidRPr="000D7615" w:rsidRDefault="006F41E0" w:rsidP="000D7615">
                  <w:pPr>
                    <w:rPr>
                      <w:rFonts w:ascii="Times New Roman" w:hAnsi="Times New Roman" w:cs="Times New Roman"/>
                      <w:b/>
                      <w:sz w:val="20"/>
                      <w:szCs w:val="20"/>
                      <w:lang w:val="kk-KZ"/>
                    </w:rPr>
                  </w:pPr>
                  <w:r w:rsidRPr="00164750">
                    <w:rPr>
                      <w:rFonts w:ascii="Times New Roman" w:hAnsi="Times New Roman" w:cs="Times New Roman"/>
                      <w:b/>
                      <w:color w:val="0070C0"/>
                      <w:sz w:val="20"/>
                      <w:szCs w:val="20"/>
                      <w:lang w:val="kk-KZ"/>
                    </w:rPr>
                    <w:t>Педагогикалық зерттеулер</w:t>
                  </w:r>
                </w:p>
              </w:tc>
            </w:tr>
            <w:tr w:rsidR="006F41E0" w:rsidRPr="000D7615" w14:paraId="3A6BE503" w14:textId="77777777" w:rsidTr="00D46F50">
              <w:trPr>
                <w:trHeight w:val="70"/>
              </w:trPr>
              <w:tc>
                <w:tcPr>
                  <w:tcW w:w="1862" w:type="dxa"/>
                </w:tcPr>
                <w:p w14:paraId="73584012"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623" w:type="dxa"/>
                </w:tcPr>
                <w:p w14:paraId="1B9EE961"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Педагогикалық компонент</w:t>
                  </w:r>
                </w:p>
              </w:tc>
            </w:tr>
            <w:tr w:rsidR="006F41E0" w:rsidRPr="000D7615" w14:paraId="71926518" w14:textId="77777777" w:rsidTr="00D46F50">
              <w:trPr>
                <w:trHeight w:val="70"/>
              </w:trPr>
              <w:tc>
                <w:tcPr>
                  <w:tcW w:w="1862" w:type="dxa"/>
                </w:tcPr>
                <w:p w14:paraId="583D7576"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Цикл </w:t>
                  </w:r>
                </w:p>
              </w:tc>
              <w:tc>
                <w:tcPr>
                  <w:tcW w:w="7623" w:type="dxa"/>
                </w:tcPr>
                <w:p w14:paraId="48D013BF"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Базалық пәндер</w:t>
                  </w:r>
                </w:p>
              </w:tc>
            </w:tr>
            <w:tr w:rsidR="006F41E0" w:rsidRPr="000D7615" w14:paraId="4767A9C9" w14:textId="77777777" w:rsidTr="00D46F50">
              <w:trPr>
                <w:trHeight w:val="70"/>
              </w:trPr>
              <w:tc>
                <w:tcPr>
                  <w:tcW w:w="1862" w:type="dxa"/>
                </w:tcPr>
                <w:p w14:paraId="183D3A57"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623" w:type="dxa"/>
                </w:tcPr>
                <w:p w14:paraId="7FF3CF61" w14:textId="77777777" w:rsidR="006F41E0" w:rsidRPr="000D7615" w:rsidRDefault="006F41E0" w:rsidP="000D7615">
                  <w:pPr>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eastAsia="fi-FI"/>
                    </w:rPr>
                    <w:t>Мұғалім - рефлексиялық практика иесі, барлығы 9 академиялық кредит</w:t>
                  </w:r>
                </w:p>
              </w:tc>
            </w:tr>
            <w:tr w:rsidR="006F41E0" w:rsidRPr="000D7615" w14:paraId="0AE20341" w14:textId="77777777" w:rsidTr="00DF6955">
              <w:trPr>
                <w:trHeight w:val="409"/>
              </w:trPr>
              <w:tc>
                <w:tcPr>
                  <w:tcW w:w="1862" w:type="dxa"/>
                </w:tcPr>
                <w:p w14:paraId="6EE94D12"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Академиялық кредит</w:t>
                  </w:r>
                </w:p>
              </w:tc>
              <w:tc>
                <w:tcPr>
                  <w:tcW w:w="7623" w:type="dxa"/>
                </w:tcPr>
                <w:p w14:paraId="073EAF91"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4</w:t>
                  </w:r>
                </w:p>
              </w:tc>
            </w:tr>
            <w:tr w:rsidR="006F41E0" w:rsidRPr="000D7615" w14:paraId="005CD962" w14:textId="77777777" w:rsidTr="00DF6955">
              <w:trPr>
                <w:trHeight w:val="409"/>
              </w:trPr>
              <w:tc>
                <w:tcPr>
                  <w:tcW w:w="1862" w:type="dxa"/>
                </w:tcPr>
                <w:p w14:paraId="1BA38339"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Курс/құзыреттілік сипаты </w:t>
                  </w:r>
                </w:p>
              </w:tc>
              <w:tc>
                <w:tcPr>
                  <w:tcW w:w="7623" w:type="dxa"/>
                </w:tcPr>
                <w:p w14:paraId="6AEDD46E" w14:textId="77777777" w:rsidR="006F41E0" w:rsidRPr="000D7615" w:rsidRDefault="006F41E0"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40FB7F0A" w14:textId="77777777" w:rsidR="006F41E0" w:rsidRPr="000D7615" w:rsidRDefault="006F41E0" w:rsidP="000D7615">
                  <w:pPr>
                    <w:numPr>
                      <w:ilvl w:val="0"/>
                      <w:numId w:val="23"/>
                    </w:numPr>
                    <w:tabs>
                      <w:tab w:val="left" w:pos="289"/>
                    </w:tabs>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Кәсіби даму үшін құзыреттіліктер саласы (10)</w:t>
                  </w:r>
                </w:p>
                <w:p w14:paraId="0420FB7F" w14:textId="77777777" w:rsidR="006F41E0" w:rsidRPr="000D7615" w:rsidRDefault="006F41E0"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болашақ мұғалімдерге педагогикалық зерттеулердің теориялық негіздерін береді. Болашақ мұғалімдер түрлі сенімді көздерден теориялық білімді іздеу және сыни тұрғыдан іріктеу дағдысын меңгереді, педагогикалық ойлау мен практиканы дамытуда зерттеу нәтижелерін пайдалану дағдыларын қалыптастырады, зерттеулерге негізделген оқыту мен білім алуға, сондай-ақ осы дағдыларды үздіксіз дамытып, өздерін кәсіби тұрғыдан жетілдіруге ықпал етуге дайын болуы тиіс.</w:t>
                  </w:r>
                </w:p>
              </w:tc>
            </w:tr>
            <w:tr w:rsidR="006F41E0" w:rsidRPr="000D7615" w14:paraId="0F4E8447" w14:textId="77777777" w:rsidTr="00DF6955">
              <w:trPr>
                <w:trHeight w:val="409"/>
              </w:trPr>
              <w:tc>
                <w:tcPr>
                  <w:tcW w:w="1862" w:type="dxa"/>
                </w:tcPr>
                <w:p w14:paraId="050C3875"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Оқу нәтижелері</w:t>
                  </w:r>
                </w:p>
              </w:tc>
              <w:tc>
                <w:tcPr>
                  <w:tcW w:w="7623" w:type="dxa"/>
                </w:tcPr>
                <w:p w14:paraId="40DE884B" w14:textId="77777777" w:rsidR="006F41E0" w:rsidRPr="000D7615" w:rsidRDefault="006F41E0" w:rsidP="000D7615">
                  <w:pPr>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341F7867" w14:textId="77777777" w:rsidR="006F41E0" w:rsidRPr="000D7615" w:rsidRDefault="006F41E0" w:rsidP="000D7615">
                  <w:pPr>
                    <w:numPr>
                      <w:ilvl w:val="0"/>
                      <w:numId w:val="72"/>
                    </w:numPr>
                    <w:tabs>
                      <w:tab w:val="left" w:pos="289"/>
                    </w:tabs>
                    <w:ind w:left="0" w:firstLine="0"/>
                    <w:contextualSpacing/>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педагогиканың табиғатын және оның негізгі терминологиясын біледі</w:t>
                  </w:r>
                </w:p>
                <w:p w14:paraId="365AE23B" w14:textId="77777777" w:rsidR="006F41E0" w:rsidRPr="000D7615" w:rsidRDefault="006F41E0" w:rsidP="000D7615">
                  <w:pPr>
                    <w:numPr>
                      <w:ilvl w:val="0"/>
                      <w:numId w:val="72"/>
                    </w:numPr>
                    <w:tabs>
                      <w:tab w:val="left" w:pos="289"/>
                    </w:tabs>
                    <w:ind w:left="0" w:firstLine="0"/>
                    <w:contextualSpacing/>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педагогикадағы негізгі  зерттеу салаларын анықтайды және күнделікті өмірдегі ойлау мен ғылыми білім арасындағы айырмашылықты түсінеді</w:t>
                  </w:r>
                </w:p>
                <w:p w14:paraId="57A5D0F7" w14:textId="77777777" w:rsidR="006F41E0" w:rsidRPr="000D7615" w:rsidRDefault="006F41E0" w:rsidP="000D7615">
                  <w:pPr>
                    <w:numPr>
                      <w:ilvl w:val="0"/>
                      <w:numId w:val="72"/>
                    </w:numPr>
                    <w:tabs>
                      <w:tab w:val="left" w:pos="289"/>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білім беру саласындағы өзгерістерді бақылап отырады және олардың сіздің мұғалім ретіндегі жұмысыңызға қалай әсер ететінін қарастырады. </w:t>
                  </w:r>
                </w:p>
              </w:tc>
            </w:tr>
          </w:tbl>
          <w:p w14:paraId="52354486" w14:textId="77777777" w:rsidR="006F41E0" w:rsidRPr="000D7615" w:rsidRDefault="006F41E0" w:rsidP="000D7615">
            <w:pPr>
              <w:spacing w:after="0" w:line="240" w:lineRule="auto"/>
              <w:rPr>
                <w:rFonts w:ascii="Times New Roman" w:eastAsia="Times New Roman" w:hAnsi="Times New Roman" w:cs="Times New Roman"/>
                <w:sz w:val="20"/>
                <w:szCs w:val="20"/>
                <w:lang w:val="kk-KZ" w:eastAsia="fi-FI"/>
              </w:rPr>
            </w:pPr>
          </w:p>
          <w:tbl>
            <w:tblPr>
              <w:tblStyle w:val="a5"/>
              <w:tblW w:w="9473" w:type="dxa"/>
              <w:tblInd w:w="9" w:type="dxa"/>
              <w:tblLayout w:type="fixed"/>
              <w:tblLook w:val="04A0" w:firstRow="1" w:lastRow="0" w:firstColumn="1" w:lastColumn="0" w:noHBand="0" w:noVBand="1"/>
            </w:tblPr>
            <w:tblGrid>
              <w:gridCol w:w="1812"/>
              <w:gridCol w:w="7661"/>
            </w:tblGrid>
            <w:tr w:rsidR="006F41E0" w:rsidRPr="000D7615" w14:paraId="311069B3" w14:textId="77777777" w:rsidTr="00D46F50">
              <w:trPr>
                <w:trHeight w:val="70"/>
              </w:trPr>
              <w:tc>
                <w:tcPr>
                  <w:tcW w:w="1812" w:type="dxa"/>
                </w:tcPr>
                <w:p w14:paraId="6092B360"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Курс атауы</w:t>
                  </w:r>
                </w:p>
              </w:tc>
              <w:tc>
                <w:tcPr>
                  <w:tcW w:w="7661" w:type="dxa"/>
                </w:tcPr>
                <w:p w14:paraId="76F85CE3" w14:textId="77777777" w:rsidR="006F41E0" w:rsidRPr="000D7615" w:rsidRDefault="006F41E0" w:rsidP="000D7615">
                  <w:pPr>
                    <w:rPr>
                      <w:rFonts w:ascii="Times New Roman" w:hAnsi="Times New Roman" w:cs="Times New Roman"/>
                      <w:b/>
                      <w:sz w:val="20"/>
                      <w:szCs w:val="20"/>
                      <w:lang w:val="kk-KZ"/>
                    </w:rPr>
                  </w:pPr>
                  <w:r w:rsidRPr="00C143AB">
                    <w:rPr>
                      <w:rFonts w:ascii="Times New Roman" w:hAnsi="Times New Roman" w:cs="Times New Roman"/>
                      <w:b/>
                      <w:color w:val="0070C0"/>
                      <w:sz w:val="20"/>
                      <w:szCs w:val="20"/>
                      <w:lang w:val="kk-KZ"/>
                    </w:rPr>
                    <w:t>Зерттеулер, даму және инновациялар</w:t>
                  </w:r>
                </w:p>
              </w:tc>
            </w:tr>
            <w:tr w:rsidR="006F41E0" w:rsidRPr="000D7615" w14:paraId="2E49B7DE" w14:textId="77777777" w:rsidTr="00D46F50">
              <w:trPr>
                <w:trHeight w:val="70"/>
              </w:trPr>
              <w:tc>
                <w:tcPr>
                  <w:tcW w:w="1812" w:type="dxa"/>
                </w:tcPr>
                <w:p w14:paraId="5DB3CDF8"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661" w:type="dxa"/>
                </w:tcPr>
                <w:p w14:paraId="55F18A0B"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Педагогикалық компонент</w:t>
                  </w:r>
                </w:p>
              </w:tc>
            </w:tr>
            <w:tr w:rsidR="006F41E0" w:rsidRPr="000D7615" w14:paraId="7912B064" w14:textId="77777777" w:rsidTr="00D46F50">
              <w:trPr>
                <w:trHeight w:val="70"/>
              </w:trPr>
              <w:tc>
                <w:tcPr>
                  <w:tcW w:w="1812" w:type="dxa"/>
                </w:tcPr>
                <w:p w14:paraId="5D1F7A64"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Цикл </w:t>
                  </w:r>
                </w:p>
              </w:tc>
              <w:tc>
                <w:tcPr>
                  <w:tcW w:w="7661" w:type="dxa"/>
                </w:tcPr>
                <w:p w14:paraId="1BA737C1"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Базалық пәндер</w:t>
                  </w:r>
                </w:p>
              </w:tc>
            </w:tr>
            <w:tr w:rsidR="006F41E0" w:rsidRPr="000D7615" w14:paraId="7A87436C" w14:textId="77777777" w:rsidTr="00D46F50">
              <w:trPr>
                <w:trHeight w:val="70"/>
              </w:trPr>
              <w:tc>
                <w:tcPr>
                  <w:tcW w:w="1812" w:type="dxa"/>
                </w:tcPr>
                <w:p w14:paraId="5D05DEE4"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661" w:type="dxa"/>
                </w:tcPr>
                <w:p w14:paraId="4544C6B1" w14:textId="77777777" w:rsidR="006F41E0" w:rsidRPr="000D7615" w:rsidRDefault="006F41E0" w:rsidP="000D7615">
                  <w:pPr>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eastAsia="fi-FI"/>
                    </w:rPr>
                    <w:t>Мұғалім - рефлексиялық практика иесі, барлығы 9 академиялық кредит</w:t>
                  </w:r>
                </w:p>
              </w:tc>
            </w:tr>
            <w:tr w:rsidR="006F41E0" w:rsidRPr="000D7615" w14:paraId="2FEBF52E" w14:textId="77777777" w:rsidTr="000D7615">
              <w:trPr>
                <w:trHeight w:val="185"/>
              </w:trPr>
              <w:tc>
                <w:tcPr>
                  <w:tcW w:w="1812" w:type="dxa"/>
                </w:tcPr>
                <w:p w14:paraId="32327F3F"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Академиялық кредит</w:t>
                  </w:r>
                </w:p>
              </w:tc>
              <w:tc>
                <w:tcPr>
                  <w:tcW w:w="7661" w:type="dxa"/>
                </w:tcPr>
                <w:p w14:paraId="564854D9"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5</w:t>
                  </w:r>
                </w:p>
              </w:tc>
            </w:tr>
            <w:tr w:rsidR="006F41E0" w:rsidRPr="000D7615" w14:paraId="42B40207" w14:textId="77777777" w:rsidTr="00DF6955">
              <w:trPr>
                <w:trHeight w:val="170"/>
              </w:trPr>
              <w:tc>
                <w:tcPr>
                  <w:tcW w:w="1812" w:type="dxa"/>
                </w:tcPr>
                <w:p w14:paraId="0A29B237"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Курс/құзыреттілік сипаты </w:t>
                  </w:r>
                </w:p>
              </w:tc>
              <w:tc>
                <w:tcPr>
                  <w:tcW w:w="7661" w:type="dxa"/>
                </w:tcPr>
                <w:p w14:paraId="7CA6ACE9" w14:textId="77777777" w:rsidR="006F41E0" w:rsidRPr="000D7615" w:rsidRDefault="006F41E0"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21446B0C" w14:textId="77777777" w:rsidR="006F41E0" w:rsidRPr="000D7615" w:rsidRDefault="006F41E0" w:rsidP="000D7615">
                  <w:pPr>
                    <w:numPr>
                      <w:ilvl w:val="0"/>
                      <w:numId w:val="13"/>
                    </w:numPr>
                    <w:tabs>
                      <w:tab w:val="left" w:pos="335"/>
                    </w:tabs>
                    <w:ind w:left="0" w:firstLine="0"/>
                    <w:contextualSpacing/>
                    <w:rPr>
                      <w:rFonts w:ascii="Times New Roman" w:hAnsi="Times New Roman" w:cs="Times New Roman"/>
                      <w:sz w:val="20"/>
                      <w:szCs w:val="20"/>
                      <w:lang w:val="kk-KZ"/>
                    </w:rPr>
                  </w:pPr>
                  <w:r w:rsidRPr="000D7615">
                    <w:rPr>
                      <w:rFonts w:ascii="Times New Roman" w:hAnsi="Times New Roman" w:cs="Times New Roman"/>
                      <w:sz w:val="20"/>
                      <w:szCs w:val="20"/>
                      <w:lang w:val="kk-KZ"/>
                    </w:rPr>
                    <w:t>Кәсіби даму үшін құзыреттіліктер саласы (8, 9)</w:t>
                  </w:r>
                </w:p>
                <w:p w14:paraId="58CB5D56" w14:textId="77777777" w:rsidR="006F41E0" w:rsidRPr="000D7615" w:rsidRDefault="006F41E0" w:rsidP="000D7615">
                  <w:pPr>
                    <w:numPr>
                      <w:ilvl w:val="0"/>
                      <w:numId w:val="13"/>
                    </w:numPr>
                    <w:tabs>
                      <w:tab w:val="left" w:pos="335"/>
                    </w:tabs>
                    <w:ind w:left="0" w:firstLine="0"/>
                    <w:contextualSpacing/>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 Әрекеттестік үшін құзыреттіліктер саласы (5)</w:t>
                  </w:r>
                </w:p>
                <w:p w14:paraId="64A901B9" w14:textId="3B91387B" w:rsidR="006F41E0" w:rsidRPr="000D7615" w:rsidRDefault="00C143AB" w:rsidP="000D7615">
                  <w:pPr>
                    <w:jc w:val="both"/>
                    <w:rPr>
                      <w:rFonts w:ascii="Times New Roman" w:hAnsi="Times New Roman" w:cs="Times New Roman"/>
                      <w:sz w:val="20"/>
                      <w:szCs w:val="20"/>
                      <w:lang w:val="kk-KZ"/>
                    </w:rPr>
                  </w:pPr>
                  <w:r w:rsidRPr="00C143AB">
                    <w:rPr>
                      <w:rFonts w:ascii="Times New Roman" w:hAnsi="Times New Roman" w:cs="Times New Roman"/>
                      <w:sz w:val="20"/>
                      <w:szCs w:val="20"/>
                    </w:rPr>
                    <w:t>Қазіргі заман деңгейінде болу, өзін және жұмысын үнемі дамыту мүмкіндігіне ие болу үшін болашақ мұғалімдер зерттеуге негізделген жаңа білім алады және білім беру мен мұғалім кәсібінің дамуына, әртүрлі желілерде оқытудың инновациялық тәсілдеріне, сонымен қатар білім алушыларды оқыту мен басқаруға қатысты зерттеулер жүргізеді. Болашақ мұғалімдер дамуға бағытталған ойлау тәсілін меңгереді, қоғамда және білім беру ортасында болып жатқан өзгерістер контексінде оқытудың инновациялық тәсілдері мен технологияларын әзірлеуге, жаңартуға және қолдануға қабілетті.</w:t>
                  </w:r>
                </w:p>
              </w:tc>
            </w:tr>
            <w:tr w:rsidR="006F41E0" w:rsidRPr="000D7615" w14:paraId="3A155CA2" w14:textId="77777777" w:rsidTr="00DF6955">
              <w:trPr>
                <w:trHeight w:val="170"/>
              </w:trPr>
              <w:tc>
                <w:tcPr>
                  <w:tcW w:w="1812" w:type="dxa"/>
                </w:tcPr>
                <w:p w14:paraId="0EBEAEFF" w14:textId="77777777" w:rsidR="006F41E0" w:rsidRPr="000D7615" w:rsidRDefault="006F41E0" w:rsidP="000D7615">
                  <w:pPr>
                    <w:rPr>
                      <w:rFonts w:ascii="Times New Roman" w:hAnsi="Times New Roman" w:cs="Times New Roman"/>
                      <w:sz w:val="20"/>
                      <w:szCs w:val="20"/>
                      <w:lang w:val="kk-KZ"/>
                    </w:rPr>
                  </w:pPr>
                  <w:r w:rsidRPr="000D7615">
                    <w:rPr>
                      <w:rFonts w:ascii="Times New Roman" w:hAnsi="Times New Roman" w:cs="Times New Roman"/>
                      <w:sz w:val="20"/>
                      <w:szCs w:val="20"/>
                      <w:lang w:val="kk-KZ"/>
                    </w:rPr>
                    <w:t>Оқу нәтижелері</w:t>
                  </w:r>
                </w:p>
              </w:tc>
              <w:tc>
                <w:tcPr>
                  <w:tcW w:w="7661" w:type="dxa"/>
                </w:tcPr>
                <w:p w14:paraId="444C280E" w14:textId="77777777" w:rsidR="006F41E0" w:rsidRPr="000D7615" w:rsidRDefault="006F41E0" w:rsidP="000D7615">
                  <w:pPr>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38A97C80" w14:textId="77777777" w:rsidR="006F41E0" w:rsidRPr="000D7615" w:rsidRDefault="006F41E0" w:rsidP="000D7615">
                  <w:pPr>
                    <w:numPr>
                      <w:ilvl w:val="0"/>
                      <w:numId w:val="75"/>
                    </w:numPr>
                    <w:tabs>
                      <w:tab w:val="left" w:pos="335"/>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жақсартуға болатын бағыттарды табу үшін өзінің кәсіби жұмысы мен жұмыс ортасын бағалайды;</w:t>
                  </w:r>
                </w:p>
                <w:p w14:paraId="591A050D" w14:textId="77777777" w:rsidR="006F41E0" w:rsidRPr="000D7615" w:rsidRDefault="006F41E0" w:rsidP="000D7615">
                  <w:pPr>
                    <w:numPr>
                      <w:ilvl w:val="0"/>
                      <w:numId w:val="75"/>
                    </w:numPr>
                    <w:tabs>
                      <w:tab w:val="left" w:pos="335"/>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өзінің кәсіби іс-әрекетінде зерттеуге негізделген тәсілді қолданады және өз бетінше зерттеу жұмыстарын жүргізеді;</w:t>
                  </w:r>
                </w:p>
                <w:p w14:paraId="5640B9A9" w14:textId="77777777" w:rsidR="006F41E0" w:rsidRPr="000D7615" w:rsidRDefault="006F41E0" w:rsidP="000D7615">
                  <w:pPr>
                    <w:numPr>
                      <w:ilvl w:val="0"/>
                      <w:numId w:val="75"/>
                    </w:numPr>
                    <w:tabs>
                      <w:tab w:val="left" w:pos="335"/>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зерттеу үдерістерінің этикалық тұстарын ескереді және қолданады;</w:t>
                  </w:r>
                </w:p>
                <w:p w14:paraId="0C1F5E7E" w14:textId="77777777" w:rsidR="006F41E0" w:rsidRPr="000D7615" w:rsidRDefault="006F41E0" w:rsidP="000D7615">
                  <w:pPr>
                    <w:numPr>
                      <w:ilvl w:val="0"/>
                      <w:numId w:val="75"/>
                    </w:numPr>
                    <w:tabs>
                      <w:tab w:val="left" w:pos="335"/>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бағдарламалық қамтамасыз етуді әзірлеу үшін деректерді жинау және пайдалану кезінде сыни тұрғыдан ойлауды қолданады;</w:t>
                  </w:r>
                </w:p>
                <w:p w14:paraId="2A78AFF0" w14:textId="77777777" w:rsidR="006F41E0" w:rsidRPr="000D7615" w:rsidRDefault="006F41E0" w:rsidP="000D7615">
                  <w:pPr>
                    <w:numPr>
                      <w:ilvl w:val="0"/>
                      <w:numId w:val="75"/>
                    </w:numPr>
                    <w:tabs>
                      <w:tab w:val="left" w:pos="335"/>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ғылыми зерттеулерге қатысады және/немесе университеттер мен мүдделі тараптар арасындағы ынтымақтастықты дамытады;</w:t>
                  </w:r>
                </w:p>
                <w:p w14:paraId="73024B72" w14:textId="77777777" w:rsidR="006F41E0" w:rsidRPr="000D7615" w:rsidRDefault="006F41E0" w:rsidP="000D7615">
                  <w:pPr>
                    <w:numPr>
                      <w:ilvl w:val="0"/>
                      <w:numId w:val="75"/>
                    </w:numPr>
                    <w:tabs>
                      <w:tab w:val="left" w:pos="335"/>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lastRenderedPageBreak/>
                    <w:t>әр түрлі коммуникация формаларын пайдалана отырып, өзінің ғылыми-зерттеу қызметін құжаттайды және нәтижелерді ұсынады.</w:t>
                  </w:r>
                </w:p>
              </w:tc>
            </w:tr>
          </w:tbl>
          <w:p w14:paraId="608F9561" w14:textId="77777777" w:rsidR="006F41E0" w:rsidRPr="000D7615" w:rsidRDefault="006F41E0" w:rsidP="000D7615">
            <w:pPr>
              <w:spacing w:after="0" w:line="240" w:lineRule="auto"/>
              <w:rPr>
                <w:rFonts w:ascii="Times New Roman" w:eastAsia="Times New Roman" w:hAnsi="Times New Roman" w:cs="Times New Roman"/>
                <w:sz w:val="20"/>
                <w:szCs w:val="20"/>
                <w:lang w:val="kk-KZ" w:eastAsia="fi-FI"/>
              </w:rPr>
            </w:pPr>
          </w:p>
          <w:tbl>
            <w:tblPr>
              <w:tblW w:w="948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5"/>
            </w:tblGrid>
            <w:tr w:rsidR="006F41E0" w:rsidRPr="000D7615" w14:paraId="065FAC2B" w14:textId="77777777" w:rsidTr="00DF6955">
              <w:trPr>
                <w:trHeight w:val="409"/>
              </w:trPr>
              <w:tc>
                <w:tcPr>
                  <w:tcW w:w="9485" w:type="dxa"/>
                  <w:shd w:val="clear" w:color="auto" w:fill="DEEAF6"/>
                </w:tcPr>
                <w:p w14:paraId="7F62A4F8" w14:textId="77777777" w:rsidR="006F41E0" w:rsidRPr="000D7615" w:rsidRDefault="006F41E0" w:rsidP="000D7615">
                  <w:pPr>
                    <w:spacing w:after="0" w:line="240" w:lineRule="auto"/>
                    <w:jc w:val="both"/>
                    <w:textAlignment w:val="baseline"/>
                    <w:rPr>
                      <w:rFonts w:ascii="Times New Roman" w:hAnsi="Times New Roman" w:cs="Times New Roman"/>
                      <w:b/>
                      <w:bCs/>
                      <w:sz w:val="20"/>
                      <w:szCs w:val="20"/>
                      <w:lang w:val="kk-KZ"/>
                    </w:rPr>
                  </w:pPr>
                  <w:r w:rsidRPr="000D7615">
                    <w:rPr>
                      <w:rFonts w:ascii="Times New Roman" w:eastAsia="Times New Roman" w:hAnsi="Times New Roman" w:cs="Times New Roman"/>
                      <w:b/>
                      <w:bCs/>
                      <w:sz w:val="20"/>
                      <w:szCs w:val="20"/>
                      <w:lang w:val="kk-KZ" w:eastAsia="fi-FI"/>
                    </w:rPr>
                    <w:t xml:space="preserve">Мұғалім – оқу фасилитаторы </w:t>
                  </w:r>
                  <w:r w:rsidRPr="000D7615">
                    <w:rPr>
                      <w:rFonts w:ascii="Times New Roman" w:eastAsia="Times New Roman" w:hAnsi="Times New Roman" w:cs="Times New Roman"/>
                      <w:b/>
                      <w:bCs/>
                      <w:sz w:val="20"/>
                      <w:szCs w:val="20"/>
                      <w:lang w:val="ru-RU" w:eastAsia="fi-FI"/>
                    </w:rPr>
                    <w:t>(</w:t>
                  </w:r>
                  <w:proofErr w:type="spellStart"/>
                  <w:r w:rsidRPr="000D7615">
                    <w:rPr>
                      <w:rFonts w:ascii="Times New Roman" w:eastAsia="Times New Roman" w:hAnsi="Times New Roman" w:cs="Times New Roman"/>
                      <w:b/>
                      <w:bCs/>
                      <w:sz w:val="20"/>
                      <w:szCs w:val="20"/>
                      <w:lang w:val="ru-RU" w:eastAsia="fi-FI"/>
                    </w:rPr>
                    <w:t>Педагогикалық</w:t>
                  </w:r>
                  <w:proofErr w:type="spellEnd"/>
                  <w:r w:rsidRPr="000D7615">
                    <w:rPr>
                      <w:rFonts w:ascii="Times New Roman" w:eastAsia="Times New Roman" w:hAnsi="Times New Roman" w:cs="Times New Roman"/>
                      <w:b/>
                      <w:bCs/>
                      <w:sz w:val="20"/>
                      <w:szCs w:val="20"/>
                      <w:lang w:val="ru-RU" w:eastAsia="fi-FI"/>
                    </w:rPr>
                    <w:t xml:space="preserve"> практика)</w:t>
                  </w:r>
                  <w:r w:rsidRPr="000D7615">
                    <w:rPr>
                      <w:rFonts w:ascii="Times New Roman" w:eastAsia="Times New Roman" w:hAnsi="Times New Roman" w:cs="Times New Roman"/>
                      <w:b/>
                      <w:bCs/>
                      <w:sz w:val="20"/>
                      <w:szCs w:val="20"/>
                      <w:lang w:val="kk-KZ" w:eastAsia="fi-FI"/>
                    </w:rPr>
                    <w:t>, барлығы 2</w:t>
                  </w:r>
                  <w:r w:rsidRPr="000D7615">
                    <w:rPr>
                      <w:rFonts w:ascii="Times New Roman" w:eastAsia="Times New Roman" w:hAnsi="Times New Roman" w:cs="Times New Roman"/>
                      <w:b/>
                      <w:bCs/>
                      <w:sz w:val="20"/>
                      <w:szCs w:val="20"/>
                      <w:lang w:val="ru-RU" w:eastAsia="fi-FI"/>
                    </w:rPr>
                    <w:t>5</w:t>
                  </w:r>
                  <w:r w:rsidRPr="000D7615">
                    <w:rPr>
                      <w:rFonts w:ascii="Times New Roman" w:eastAsia="Times New Roman" w:hAnsi="Times New Roman" w:cs="Times New Roman"/>
                      <w:b/>
                      <w:bCs/>
                      <w:sz w:val="20"/>
                      <w:szCs w:val="20"/>
                      <w:lang w:val="kk-KZ" w:eastAsia="fi-FI"/>
                    </w:rPr>
                    <w:t xml:space="preserve"> академиялық кредит</w:t>
                  </w:r>
                </w:p>
              </w:tc>
            </w:tr>
            <w:tr w:rsidR="006F41E0" w:rsidRPr="000D7615" w14:paraId="28CFF7A7" w14:textId="77777777" w:rsidTr="00DF6955">
              <w:trPr>
                <w:trHeight w:val="2751"/>
              </w:trPr>
              <w:tc>
                <w:tcPr>
                  <w:tcW w:w="9485" w:type="dxa"/>
                  <w:shd w:val="clear" w:color="auto" w:fill="auto"/>
                </w:tcPr>
                <w:p w14:paraId="1F5C9AA8" w14:textId="77777777" w:rsidR="006F41E0" w:rsidRPr="000D7615" w:rsidRDefault="006F41E0" w:rsidP="000D7615">
                  <w:pPr>
                    <w:spacing w:after="0" w:line="240" w:lineRule="auto"/>
                    <w:jc w:val="both"/>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Бұл модуль екі оқу жылы ішінде педагогикалық практикадан өту арқылы теориялық білімді практикалық дағдыларға айналдыруға, сондай-ақ бүгін және болашақта мұғалім мамандығына қойылатын талаптарға жауап беретін мұғалімнің кәсіби сәйкестігін қалыптастыруға бағытталған. Модуль барысында болашақ мұғалімдер кәсіби өсудің үздіксіз үдерісіне ықпал ететін тәжірибеге бағытталған зерттеу дағдыларын қалыптастырады.</w:t>
                  </w:r>
                </w:p>
                <w:p w14:paraId="3EA5D8E0" w14:textId="77777777" w:rsidR="006F41E0" w:rsidRPr="000D7615" w:rsidRDefault="006F41E0" w:rsidP="000D7615">
                  <w:pPr>
                    <w:spacing w:after="0" w:line="240" w:lineRule="auto"/>
                    <w:jc w:val="both"/>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Педагогикалық практика төрт кезеңнен тұрады, әр оқу жылына бір реттен, олардың әрқайсысының өзіндік нақты оқу нәтижелері бар, онда болашақ мұғалімдердің құзыреттері танысу мен бақылаудан бастап білім беру үдерісін жобалауға және өз сабақтарын өткізуге, сондай-ақ тәжірибеге бағытталған зерттеу қызметі арқылы өз жұмыс ортасын дамытуға дейін біртіндеп тереңдей түседі.</w:t>
                  </w:r>
                </w:p>
                <w:p w14:paraId="7B7DEBE7" w14:textId="77777777" w:rsidR="006F41E0" w:rsidRPr="000D7615" w:rsidRDefault="006F41E0"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sz w:val="20"/>
                      <w:szCs w:val="20"/>
                      <w:lang w:val="kk-KZ"/>
                    </w:rPr>
                    <w:t>Барлық кезеңдерінде белгілі бір пререквизиттері бар және болашақ мұғалімдер педагогикалық практикаға кіріспес бұрын белгілі бір пәндік және/немесе педагогикалық пәндерден өтуі керек, академиялық кредиттер саны факультеттер мен/немесе білім беру бағдарламалары арасында өзгеруі мүмкін.</w:t>
                  </w:r>
                </w:p>
              </w:tc>
            </w:tr>
          </w:tbl>
          <w:p w14:paraId="4D5C8986" w14:textId="77777777" w:rsidR="006F41E0" w:rsidRPr="000D7615" w:rsidRDefault="006F41E0" w:rsidP="000D7615">
            <w:pPr>
              <w:spacing w:after="0" w:line="240" w:lineRule="auto"/>
              <w:jc w:val="both"/>
              <w:textAlignment w:val="baseline"/>
              <w:rPr>
                <w:rFonts w:ascii="Times New Roman" w:eastAsia="Times New Roman" w:hAnsi="Times New Roman" w:cs="Times New Roman"/>
                <w:sz w:val="20"/>
                <w:szCs w:val="20"/>
                <w:lang w:val="kk-KZ" w:eastAsia="fi-FI"/>
              </w:rPr>
            </w:pPr>
          </w:p>
          <w:tbl>
            <w:tblPr>
              <w:tblW w:w="948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774"/>
            </w:tblGrid>
            <w:tr w:rsidR="006F41E0" w:rsidRPr="000D7615" w14:paraId="5F14A48C" w14:textId="77777777" w:rsidTr="00D46F50">
              <w:trPr>
                <w:trHeight w:val="65"/>
              </w:trPr>
              <w:tc>
                <w:tcPr>
                  <w:tcW w:w="1711" w:type="dxa"/>
                  <w:shd w:val="clear" w:color="auto" w:fill="auto"/>
                </w:tcPr>
                <w:p w14:paraId="7214BAEF"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Курс атауы</w:t>
                  </w:r>
                </w:p>
              </w:tc>
              <w:tc>
                <w:tcPr>
                  <w:tcW w:w="7774" w:type="dxa"/>
                  <w:tcBorders>
                    <w:top w:val="single" w:sz="6" w:space="0" w:color="auto"/>
                    <w:left w:val="single" w:sz="6" w:space="0" w:color="auto"/>
                    <w:bottom w:val="single" w:sz="6" w:space="0" w:color="auto"/>
                    <w:right w:val="single" w:sz="6" w:space="0" w:color="auto"/>
                  </w:tcBorders>
                  <w:shd w:val="clear" w:color="auto" w:fill="FFFFFF"/>
                </w:tcPr>
                <w:p w14:paraId="20545A30" w14:textId="67214E8D" w:rsidR="006F41E0" w:rsidRPr="000D7615" w:rsidRDefault="006F41E0" w:rsidP="000D7615">
                  <w:pPr>
                    <w:spacing w:after="0" w:line="240" w:lineRule="auto"/>
                    <w:jc w:val="both"/>
                    <w:textAlignment w:val="baseline"/>
                    <w:rPr>
                      <w:rFonts w:ascii="Times New Roman" w:eastAsia="Times New Roman" w:hAnsi="Times New Roman" w:cs="Times New Roman"/>
                      <w:b/>
                      <w:bCs/>
                      <w:sz w:val="20"/>
                      <w:szCs w:val="20"/>
                      <w:lang w:val="kk-KZ" w:eastAsia="fi-FI"/>
                    </w:rPr>
                  </w:pPr>
                  <w:r w:rsidRPr="000D7615">
                    <w:rPr>
                      <w:rFonts w:ascii="Times New Roman" w:hAnsi="Times New Roman" w:cs="Times New Roman"/>
                      <w:b/>
                      <w:sz w:val="20"/>
                      <w:szCs w:val="20"/>
                      <w:lang w:val="kk-KZ"/>
                    </w:rPr>
                    <w:t>Мұғалім кәсібіне кіріспе (</w:t>
                  </w:r>
                  <w:r w:rsidR="00E71A41" w:rsidRPr="000D7615">
                    <w:rPr>
                      <w:rFonts w:ascii="Times New Roman" w:hAnsi="Times New Roman" w:cs="Times New Roman"/>
                      <w:b/>
                      <w:sz w:val="20"/>
                      <w:szCs w:val="20"/>
                      <w:lang w:val="kk-KZ"/>
                    </w:rPr>
                    <w:t>оқу практикасы</w:t>
                  </w:r>
                  <w:r w:rsidRPr="000D7615">
                    <w:rPr>
                      <w:rFonts w:ascii="Times New Roman" w:hAnsi="Times New Roman" w:cs="Times New Roman"/>
                      <w:b/>
                      <w:sz w:val="20"/>
                      <w:szCs w:val="20"/>
                      <w:lang w:val="kk-KZ"/>
                    </w:rPr>
                    <w:t>, 1-курс)</w:t>
                  </w:r>
                </w:p>
              </w:tc>
            </w:tr>
            <w:tr w:rsidR="006F41E0" w:rsidRPr="000D7615" w14:paraId="7A9A0312" w14:textId="77777777" w:rsidTr="00D46F50">
              <w:trPr>
                <w:trHeight w:val="65"/>
              </w:trPr>
              <w:tc>
                <w:tcPr>
                  <w:tcW w:w="1711" w:type="dxa"/>
                  <w:shd w:val="clear" w:color="auto" w:fill="auto"/>
                </w:tcPr>
                <w:p w14:paraId="35F98925"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774" w:type="dxa"/>
                  <w:shd w:val="clear" w:color="auto" w:fill="auto"/>
                </w:tcPr>
                <w:p w14:paraId="410F14B4"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Педагогикалық компонент</w:t>
                  </w:r>
                </w:p>
              </w:tc>
            </w:tr>
            <w:tr w:rsidR="006F41E0" w:rsidRPr="000D7615" w14:paraId="0FC96115" w14:textId="77777777" w:rsidTr="00D46F50">
              <w:trPr>
                <w:trHeight w:val="70"/>
              </w:trPr>
              <w:tc>
                <w:tcPr>
                  <w:tcW w:w="1711" w:type="dxa"/>
                  <w:shd w:val="clear" w:color="auto" w:fill="auto"/>
                </w:tcPr>
                <w:p w14:paraId="0174C6E6"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Цикл</w:t>
                  </w:r>
                </w:p>
              </w:tc>
              <w:tc>
                <w:tcPr>
                  <w:tcW w:w="7774" w:type="dxa"/>
                  <w:shd w:val="clear" w:color="auto" w:fill="auto"/>
                </w:tcPr>
                <w:p w14:paraId="77FF14AE"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Базалық пәндер</w:t>
                  </w:r>
                </w:p>
              </w:tc>
            </w:tr>
            <w:tr w:rsidR="006F41E0" w:rsidRPr="000D7615" w14:paraId="7594DDFD" w14:textId="77777777" w:rsidTr="00D46F50">
              <w:trPr>
                <w:trHeight w:val="70"/>
              </w:trPr>
              <w:tc>
                <w:tcPr>
                  <w:tcW w:w="1711" w:type="dxa"/>
                  <w:shd w:val="clear" w:color="auto" w:fill="auto"/>
                </w:tcPr>
                <w:p w14:paraId="3B9E2A09"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774" w:type="dxa"/>
                  <w:shd w:val="clear" w:color="auto" w:fill="auto"/>
                </w:tcPr>
                <w:p w14:paraId="3DBF7915"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bCs/>
                      <w:sz w:val="20"/>
                      <w:szCs w:val="20"/>
                      <w:lang w:val="kk-KZ" w:eastAsia="fi-FI"/>
                    </w:rPr>
                    <w:t>Мұғалім – оқу фасилитаторы, барлығы 25 академиялық кредит</w:t>
                  </w:r>
                </w:p>
              </w:tc>
            </w:tr>
            <w:tr w:rsidR="006F41E0" w:rsidRPr="000D7615" w14:paraId="429384EE" w14:textId="77777777" w:rsidTr="00DF6955">
              <w:trPr>
                <w:trHeight w:val="409"/>
              </w:trPr>
              <w:tc>
                <w:tcPr>
                  <w:tcW w:w="1711" w:type="dxa"/>
                  <w:shd w:val="clear" w:color="auto" w:fill="auto"/>
                </w:tcPr>
                <w:p w14:paraId="6B151810"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Академиялық кредит</w:t>
                  </w:r>
                </w:p>
              </w:tc>
              <w:tc>
                <w:tcPr>
                  <w:tcW w:w="7774" w:type="dxa"/>
                  <w:shd w:val="clear" w:color="auto" w:fill="auto"/>
                </w:tcPr>
                <w:p w14:paraId="2349000C"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2</w:t>
                  </w:r>
                </w:p>
              </w:tc>
            </w:tr>
            <w:tr w:rsidR="006F41E0" w:rsidRPr="000D7615" w14:paraId="78315FE5" w14:textId="77777777" w:rsidTr="00DF6955">
              <w:trPr>
                <w:trHeight w:val="409"/>
              </w:trPr>
              <w:tc>
                <w:tcPr>
                  <w:tcW w:w="1711" w:type="dxa"/>
                  <w:shd w:val="clear" w:color="auto" w:fill="auto"/>
                </w:tcPr>
                <w:p w14:paraId="305F7D9F" w14:textId="77777777" w:rsidR="006F41E0" w:rsidRPr="000D7615" w:rsidRDefault="006F41E0"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Курс/құзыреттілік сипаты</w:t>
                  </w:r>
                </w:p>
                <w:p w14:paraId="5A630A76" w14:textId="77777777" w:rsidR="006F41E0" w:rsidRPr="000D7615" w:rsidRDefault="006F41E0" w:rsidP="000D7615">
                  <w:pPr>
                    <w:spacing w:after="0" w:line="240" w:lineRule="auto"/>
                    <w:jc w:val="both"/>
                    <w:rPr>
                      <w:rFonts w:ascii="Times New Roman" w:hAnsi="Times New Roman" w:cs="Times New Roman"/>
                      <w:sz w:val="20"/>
                      <w:szCs w:val="20"/>
                      <w:lang w:val="kk-KZ"/>
                    </w:rPr>
                  </w:pPr>
                </w:p>
              </w:tc>
              <w:tc>
                <w:tcPr>
                  <w:tcW w:w="7774" w:type="dxa"/>
                  <w:shd w:val="clear" w:color="auto" w:fill="auto"/>
                </w:tcPr>
                <w:p w14:paraId="24953892"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0BA7FB81" w14:textId="77777777" w:rsidR="006F41E0" w:rsidRPr="000D7615" w:rsidRDefault="006F41E0" w:rsidP="000D7615">
                  <w:pPr>
                    <w:numPr>
                      <w:ilvl w:val="0"/>
                      <w:numId w:val="26"/>
                    </w:numPr>
                    <w:tabs>
                      <w:tab w:val="left" w:pos="287"/>
                    </w:tabs>
                    <w:spacing w:after="0" w:line="240" w:lineRule="auto"/>
                    <w:ind w:left="0" w:firstLine="0"/>
                    <w:jc w:val="both"/>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Педагогика мен дидактика саласындағы құзыреттіліктер </w:t>
                  </w:r>
                  <w:r w:rsidRPr="000D7615">
                    <w:rPr>
                      <w:rFonts w:ascii="Times New Roman" w:hAnsi="Times New Roman" w:cs="Times New Roman"/>
                      <w:sz w:val="20"/>
                      <w:szCs w:val="20"/>
                      <w:lang w:val="ru"/>
                    </w:rPr>
                    <w:t>(1, 2)</w:t>
                  </w:r>
                </w:p>
                <w:p w14:paraId="46683BC2" w14:textId="77777777" w:rsidR="006F41E0" w:rsidRPr="000D7615" w:rsidRDefault="006F41E0" w:rsidP="000D7615">
                  <w:pPr>
                    <w:numPr>
                      <w:ilvl w:val="0"/>
                      <w:numId w:val="26"/>
                    </w:numPr>
                    <w:tabs>
                      <w:tab w:val="left" w:pos="287"/>
                    </w:tabs>
                    <w:spacing w:after="0" w:line="240" w:lineRule="auto"/>
                    <w:ind w:left="0" w:firstLine="0"/>
                    <w:jc w:val="both"/>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Әрекеттестік үшін құзыреттіліктер саласы </w:t>
                  </w:r>
                  <w:r w:rsidRPr="000D7615">
                    <w:rPr>
                      <w:rFonts w:ascii="Times New Roman" w:hAnsi="Times New Roman" w:cs="Times New Roman"/>
                      <w:sz w:val="20"/>
                      <w:szCs w:val="20"/>
                      <w:lang w:val="ru"/>
                    </w:rPr>
                    <w:t>(3, 4, 5)</w:t>
                  </w:r>
                  <w:r w:rsidRPr="000D7615">
                    <w:rPr>
                      <w:rFonts w:ascii="Times New Roman" w:hAnsi="Times New Roman" w:cs="Times New Roman"/>
                      <w:sz w:val="20"/>
                      <w:szCs w:val="20"/>
                      <w:lang w:val="kk-KZ"/>
                    </w:rPr>
                    <w:t xml:space="preserve"> </w:t>
                  </w:r>
                </w:p>
                <w:p w14:paraId="27C96EA6" w14:textId="30EA6552" w:rsidR="006F41E0" w:rsidRPr="000D7615" w:rsidRDefault="006F41E0" w:rsidP="000D7615">
                  <w:pPr>
                    <w:numPr>
                      <w:ilvl w:val="0"/>
                      <w:numId w:val="26"/>
                    </w:numPr>
                    <w:tabs>
                      <w:tab w:val="left" w:pos="287"/>
                      <w:tab w:val="left" w:pos="426"/>
                    </w:tabs>
                    <w:spacing w:after="0" w:line="240" w:lineRule="auto"/>
                    <w:ind w:left="0" w:firstLine="0"/>
                    <w:jc w:val="both"/>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Мұғалімдердің жұмыс ортасы үшін құзыреттіліктер саласы (6, 7)</w:t>
                  </w:r>
                </w:p>
                <w:p w14:paraId="75A6A2BB" w14:textId="77777777" w:rsidR="006F41E0" w:rsidRPr="000D7615" w:rsidRDefault="006F41E0" w:rsidP="000D7615">
                  <w:pPr>
                    <w:numPr>
                      <w:ilvl w:val="0"/>
                      <w:numId w:val="26"/>
                    </w:numPr>
                    <w:tabs>
                      <w:tab w:val="left" w:pos="287"/>
                    </w:tabs>
                    <w:spacing w:after="0" w:line="240" w:lineRule="auto"/>
                    <w:ind w:left="0" w:firstLine="0"/>
                    <w:jc w:val="both"/>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Кәсіби даму үшін құзыреттіліктер саласы (8, 9, 10)</w:t>
                  </w:r>
                </w:p>
                <w:p w14:paraId="4F1F2092" w14:textId="6524BE08" w:rsidR="006F41E0" w:rsidRPr="000D7615" w:rsidRDefault="006F41E0" w:rsidP="000D7615">
                  <w:pPr>
                    <w:spacing w:after="0" w:line="240" w:lineRule="auto"/>
                    <w:jc w:val="both"/>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курстың мақсаты болашақ мұғалімдерді білім беру үдерісімен және білім беру ұйымдарындағы жағдаймен таныстыру, оларды болашақ кәсіби қызмет жағдайына бейімдеу болып табылады.</w:t>
                  </w:r>
                </w:p>
              </w:tc>
            </w:tr>
            <w:tr w:rsidR="006F41E0" w:rsidRPr="000D7615" w14:paraId="426FD9F0" w14:textId="77777777" w:rsidTr="00DF6955">
              <w:trPr>
                <w:trHeight w:val="409"/>
              </w:trPr>
              <w:tc>
                <w:tcPr>
                  <w:tcW w:w="1711" w:type="dxa"/>
                  <w:shd w:val="clear" w:color="auto" w:fill="auto"/>
                </w:tcPr>
                <w:p w14:paraId="1938D2BF"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Оқу нәтижелері</w:t>
                  </w:r>
                </w:p>
              </w:tc>
              <w:tc>
                <w:tcPr>
                  <w:tcW w:w="7774" w:type="dxa"/>
                  <w:shd w:val="clear" w:color="auto" w:fill="auto"/>
                </w:tcPr>
                <w:p w14:paraId="33F9BB49" w14:textId="77777777" w:rsidR="006F41E0" w:rsidRPr="000D7615" w:rsidRDefault="006F41E0"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0E92A774" w14:textId="77777777" w:rsidR="006F41E0" w:rsidRPr="000D7615" w:rsidRDefault="006F41E0" w:rsidP="000D7615">
                  <w:pPr>
                    <w:numPr>
                      <w:ilvl w:val="0"/>
                      <w:numId w:val="29"/>
                    </w:numPr>
                    <w:tabs>
                      <w:tab w:val="left" w:pos="287"/>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 Республикасы білім беру жүйесінің нормативтік-заңнамалық базасын, білім беру ұйымдарының қызметін реттеуші құжаттарды түсінеді және сипаттайды</w:t>
                  </w:r>
                </w:p>
                <w:p w14:paraId="2B2ECF01" w14:textId="77777777" w:rsidR="006F41E0" w:rsidRPr="000D7615" w:rsidRDefault="006F41E0" w:rsidP="000D7615">
                  <w:pPr>
                    <w:numPr>
                      <w:ilvl w:val="0"/>
                      <w:numId w:val="29"/>
                    </w:numPr>
                    <w:tabs>
                      <w:tab w:val="left" w:pos="287"/>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мектеп құжаттамасын жүргізуге арналған негізгі құжаттарды (оқу орнының жұмыс жоспарлары, «Күнделік» электрондық күнделігі, қысқа мерзімді, орта мерзімді және ұзақ мерзімді сабақ жоспарлауы және т.б.) ажыратады және түсіндіреді</w:t>
                  </w:r>
                </w:p>
                <w:p w14:paraId="3DC8263D" w14:textId="77777777" w:rsidR="006F41E0" w:rsidRPr="000D7615" w:rsidRDefault="006F41E0" w:rsidP="000D7615">
                  <w:pPr>
                    <w:numPr>
                      <w:ilvl w:val="0"/>
                      <w:numId w:val="29"/>
                    </w:numPr>
                    <w:tabs>
                      <w:tab w:val="left" w:pos="287"/>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білім алушылардың әлеуметтік, жас, психофизикалық және жеке ерекшеліктерін, сондай-ақ олардың ерекше білім беру қажеттіліктерін ескере отырып, оқу үдерісінде педагогика мен психологияның теориялық және қолданбалы аспектілерін түсіну.</w:t>
                  </w:r>
                </w:p>
              </w:tc>
            </w:tr>
          </w:tbl>
          <w:p w14:paraId="5808959E" w14:textId="77777777" w:rsidR="006F41E0" w:rsidRPr="000D7615" w:rsidRDefault="006F41E0" w:rsidP="000D7615">
            <w:pPr>
              <w:spacing w:after="0" w:line="240" w:lineRule="auto"/>
              <w:jc w:val="both"/>
              <w:textAlignment w:val="baseline"/>
              <w:rPr>
                <w:rFonts w:ascii="Times New Roman" w:eastAsia="Times New Roman" w:hAnsi="Times New Roman" w:cs="Times New Roman"/>
                <w:sz w:val="20"/>
                <w:szCs w:val="20"/>
                <w:lang w:val="kk-KZ" w:eastAsia="fi-FI"/>
              </w:rPr>
            </w:pPr>
          </w:p>
          <w:tbl>
            <w:tblPr>
              <w:tblW w:w="948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7677"/>
            </w:tblGrid>
            <w:tr w:rsidR="006F41E0" w:rsidRPr="000D7615" w14:paraId="298A5555" w14:textId="77777777" w:rsidTr="00DF6955">
              <w:trPr>
                <w:trHeight w:val="409"/>
              </w:trPr>
              <w:tc>
                <w:tcPr>
                  <w:tcW w:w="1808" w:type="dxa"/>
                  <w:shd w:val="clear" w:color="auto" w:fill="auto"/>
                </w:tcPr>
                <w:p w14:paraId="5C60A889"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Курс атауы</w:t>
                  </w:r>
                </w:p>
              </w:tc>
              <w:tc>
                <w:tcPr>
                  <w:tcW w:w="7677" w:type="dxa"/>
                  <w:shd w:val="clear" w:color="auto" w:fill="auto"/>
                </w:tcPr>
                <w:p w14:paraId="032E7D52" w14:textId="666943C5" w:rsidR="006F41E0" w:rsidRPr="000D7615" w:rsidRDefault="006F41E0" w:rsidP="000D7615">
                  <w:pPr>
                    <w:spacing w:after="0" w:line="240" w:lineRule="auto"/>
                    <w:jc w:val="both"/>
                    <w:rPr>
                      <w:rFonts w:ascii="Times New Roman" w:hAnsi="Times New Roman" w:cs="Times New Roman"/>
                      <w:b/>
                      <w:sz w:val="20"/>
                      <w:szCs w:val="20"/>
                      <w:lang w:val="kk-KZ"/>
                    </w:rPr>
                  </w:pPr>
                  <w:r w:rsidRPr="000D7615">
                    <w:rPr>
                      <w:rFonts w:ascii="Times New Roman" w:hAnsi="Times New Roman" w:cs="Times New Roman"/>
                      <w:b/>
                      <w:sz w:val="20"/>
                      <w:szCs w:val="20"/>
                      <w:lang w:val="kk-KZ"/>
                    </w:rPr>
                    <w:t>Психологиялық және педагогикалық бағалау (</w:t>
                  </w:r>
                  <w:r w:rsidR="00ED6066" w:rsidRPr="000D7615">
                    <w:rPr>
                      <w:rFonts w:ascii="Times New Roman" w:hAnsi="Times New Roman" w:cs="Times New Roman"/>
                      <w:b/>
                      <w:sz w:val="20"/>
                      <w:szCs w:val="20"/>
                      <w:lang w:val="kk-KZ"/>
                    </w:rPr>
                    <w:t>психологиялық-</w:t>
                  </w:r>
                  <w:r w:rsidRPr="000D7615">
                    <w:rPr>
                      <w:rFonts w:ascii="Times New Roman" w:hAnsi="Times New Roman" w:cs="Times New Roman"/>
                      <w:b/>
                      <w:sz w:val="20"/>
                      <w:szCs w:val="20"/>
                      <w:lang w:val="kk-KZ"/>
                    </w:rPr>
                    <w:t>педагогикалық практика, 2-курс)</w:t>
                  </w:r>
                </w:p>
              </w:tc>
            </w:tr>
            <w:tr w:rsidR="006F41E0" w:rsidRPr="000D7615" w14:paraId="59E60566" w14:textId="77777777" w:rsidTr="00D46F50">
              <w:trPr>
                <w:trHeight w:val="70"/>
              </w:trPr>
              <w:tc>
                <w:tcPr>
                  <w:tcW w:w="1808" w:type="dxa"/>
                  <w:shd w:val="clear" w:color="auto" w:fill="auto"/>
                </w:tcPr>
                <w:p w14:paraId="3AF86D9B"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677" w:type="dxa"/>
                  <w:shd w:val="clear" w:color="auto" w:fill="auto"/>
                </w:tcPr>
                <w:p w14:paraId="6791A7FA"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Педагогикалық компонент</w:t>
                  </w:r>
                </w:p>
              </w:tc>
            </w:tr>
            <w:tr w:rsidR="006F41E0" w:rsidRPr="000D7615" w14:paraId="4952E843" w14:textId="77777777" w:rsidTr="00D46F50">
              <w:trPr>
                <w:trHeight w:val="70"/>
              </w:trPr>
              <w:tc>
                <w:tcPr>
                  <w:tcW w:w="1808" w:type="dxa"/>
                  <w:shd w:val="clear" w:color="auto" w:fill="auto"/>
                </w:tcPr>
                <w:p w14:paraId="686A0340"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Цикл</w:t>
                  </w:r>
                </w:p>
              </w:tc>
              <w:tc>
                <w:tcPr>
                  <w:tcW w:w="7677" w:type="dxa"/>
                  <w:shd w:val="clear" w:color="auto" w:fill="auto"/>
                </w:tcPr>
                <w:p w14:paraId="460BAF5A"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Базалық пәндер</w:t>
                  </w:r>
                </w:p>
              </w:tc>
            </w:tr>
            <w:tr w:rsidR="006F41E0" w:rsidRPr="000D7615" w14:paraId="3B187FD4" w14:textId="77777777" w:rsidTr="00D46F50">
              <w:trPr>
                <w:trHeight w:val="70"/>
              </w:trPr>
              <w:tc>
                <w:tcPr>
                  <w:tcW w:w="1808" w:type="dxa"/>
                  <w:shd w:val="clear" w:color="auto" w:fill="auto"/>
                </w:tcPr>
                <w:p w14:paraId="0CA520A5"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677" w:type="dxa"/>
                  <w:shd w:val="clear" w:color="auto" w:fill="auto"/>
                </w:tcPr>
                <w:p w14:paraId="35E2064D"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bCs/>
                      <w:sz w:val="20"/>
                      <w:szCs w:val="20"/>
                      <w:lang w:val="kk-KZ" w:eastAsia="fi-FI"/>
                    </w:rPr>
                    <w:t>Мұғалім – оқу фасилитаторы, барлығы 25 академиялық кредит</w:t>
                  </w:r>
                </w:p>
              </w:tc>
            </w:tr>
            <w:tr w:rsidR="006F41E0" w:rsidRPr="000D7615" w14:paraId="06776401" w14:textId="77777777" w:rsidTr="00DF6955">
              <w:trPr>
                <w:trHeight w:val="409"/>
              </w:trPr>
              <w:tc>
                <w:tcPr>
                  <w:tcW w:w="1808" w:type="dxa"/>
                  <w:shd w:val="clear" w:color="auto" w:fill="auto"/>
                </w:tcPr>
                <w:p w14:paraId="35ECC946"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Академиялық кредит</w:t>
                  </w:r>
                </w:p>
              </w:tc>
              <w:tc>
                <w:tcPr>
                  <w:tcW w:w="7677" w:type="dxa"/>
                  <w:shd w:val="clear" w:color="auto" w:fill="auto"/>
                </w:tcPr>
                <w:p w14:paraId="57F2536D"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2</w:t>
                  </w:r>
                </w:p>
              </w:tc>
            </w:tr>
            <w:tr w:rsidR="006F41E0" w:rsidRPr="000D7615" w14:paraId="28D81A0F" w14:textId="77777777" w:rsidTr="00DF6955">
              <w:trPr>
                <w:trHeight w:val="409"/>
              </w:trPr>
              <w:tc>
                <w:tcPr>
                  <w:tcW w:w="1808" w:type="dxa"/>
                  <w:shd w:val="clear" w:color="auto" w:fill="auto"/>
                </w:tcPr>
                <w:p w14:paraId="2D4420F4" w14:textId="77777777" w:rsidR="006F41E0" w:rsidRPr="000D7615" w:rsidRDefault="006F41E0"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Курс/құзыреттілік сипаты</w:t>
                  </w:r>
                </w:p>
                <w:p w14:paraId="29B0F906" w14:textId="77777777" w:rsidR="006F41E0" w:rsidRPr="000D7615" w:rsidRDefault="006F41E0" w:rsidP="000D7615">
                  <w:pPr>
                    <w:spacing w:after="0" w:line="240" w:lineRule="auto"/>
                    <w:jc w:val="both"/>
                    <w:rPr>
                      <w:rFonts w:ascii="Times New Roman" w:hAnsi="Times New Roman" w:cs="Times New Roman"/>
                      <w:sz w:val="20"/>
                      <w:szCs w:val="20"/>
                      <w:lang w:val="kk-KZ"/>
                    </w:rPr>
                  </w:pPr>
                </w:p>
              </w:tc>
              <w:tc>
                <w:tcPr>
                  <w:tcW w:w="7677" w:type="dxa"/>
                  <w:shd w:val="clear" w:color="auto" w:fill="auto"/>
                </w:tcPr>
                <w:p w14:paraId="054E207E"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214135ED" w14:textId="77777777" w:rsidR="006F41E0" w:rsidRPr="000D7615" w:rsidRDefault="006F41E0" w:rsidP="000D7615">
                  <w:pPr>
                    <w:numPr>
                      <w:ilvl w:val="0"/>
                      <w:numId w:val="26"/>
                    </w:numPr>
                    <w:spacing w:after="0" w:line="240" w:lineRule="auto"/>
                    <w:ind w:left="0"/>
                    <w:jc w:val="both"/>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 мен дидактика саласындағы құзыреттіліктер (1, 2)</w:t>
                  </w:r>
                </w:p>
                <w:p w14:paraId="5DBE88C2" w14:textId="77777777" w:rsidR="006F41E0" w:rsidRPr="000D7615" w:rsidRDefault="006F41E0" w:rsidP="000D7615">
                  <w:pPr>
                    <w:numPr>
                      <w:ilvl w:val="0"/>
                      <w:numId w:val="26"/>
                    </w:numPr>
                    <w:spacing w:after="0" w:line="240" w:lineRule="auto"/>
                    <w:ind w:left="0"/>
                    <w:jc w:val="both"/>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Әрекеттестік үшін құзыреттіліктер саласы (3, 4, 5) </w:t>
                  </w:r>
                </w:p>
                <w:p w14:paraId="71915523" w14:textId="77777777" w:rsidR="006F41E0" w:rsidRPr="000D7615" w:rsidRDefault="006F41E0" w:rsidP="000D7615">
                  <w:pPr>
                    <w:numPr>
                      <w:ilvl w:val="0"/>
                      <w:numId w:val="26"/>
                    </w:numPr>
                    <w:spacing w:after="0" w:line="240" w:lineRule="auto"/>
                    <w:ind w:left="0"/>
                    <w:jc w:val="both"/>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Мұғалімдердің жұмыс ортасы үшін құзыреттіліктер саласы  (6, 7)</w:t>
                  </w:r>
                </w:p>
                <w:p w14:paraId="6F7C17AC" w14:textId="77777777" w:rsidR="006F41E0" w:rsidRPr="000D7615" w:rsidRDefault="006F41E0" w:rsidP="000D7615">
                  <w:pPr>
                    <w:numPr>
                      <w:ilvl w:val="0"/>
                      <w:numId w:val="26"/>
                    </w:numPr>
                    <w:spacing w:after="0" w:line="240" w:lineRule="auto"/>
                    <w:ind w:left="0"/>
                    <w:jc w:val="both"/>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Кәсіби даму үшін құзыреттіліктер саласы (8, 9, 10)</w:t>
                  </w:r>
                </w:p>
                <w:p w14:paraId="52B946A5" w14:textId="37AA5335"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курстың мақсаты болашақ мұғалімдерді білім беру мекемесінің тұтас педагогикалық үдерісінің ерекшеліктерімен таныстыру және білім беру үдерісін психологиялық-педагогикалық қамтамасыз ету саласында талдау-рефлексивтік, зерттеу, жобалық және басқа дағдыларды қалыптастыру болып табылады.</w:t>
                  </w:r>
                </w:p>
              </w:tc>
            </w:tr>
            <w:tr w:rsidR="006F41E0" w:rsidRPr="000D7615" w14:paraId="22B32742" w14:textId="77777777" w:rsidTr="00DF6955">
              <w:trPr>
                <w:trHeight w:val="409"/>
              </w:trPr>
              <w:tc>
                <w:tcPr>
                  <w:tcW w:w="1808" w:type="dxa"/>
                  <w:shd w:val="clear" w:color="auto" w:fill="auto"/>
                </w:tcPr>
                <w:p w14:paraId="056C7D6E"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Оқу нәтижелері</w:t>
                  </w:r>
                </w:p>
              </w:tc>
              <w:tc>
                <w:tcPr>
                  <w:tcW w:w="7677" w:type="dxa"/>
                  <w:shd w:val="clear" w:color="auto" w:fill="auto"/>
                </w:tcPr>
                <w:p w14:paraId="2E149F7B" w14:textId="77777777" w:rsidR="006F41E0" w:rsidRPr="000D7615" w:rsidRDefault="006F41E0"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68370633" w14:textId="77777777" w:rsidR="006F41E0" w:rsidRPr="000D7615" w:rsidRDefault="006F41E0" w:rsidP="000D7615">
                  <w:pPr>
                    <w:numPr>
                      <w:ilvl w:val="0"/>
                      <w:numId w:val="29"/>
                    </w:numPr>
                    <w:tabs>
                      <w:tab w:val="left" w:pos="339"/>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оқыту стратегияларының психологиялық және педагогикалық негіздерін түсіну (сыни тұрғысынан ойлау, функционалдық сауаттылық, бірлесіп оқу, өз бетінше білім </w:t>
                  </w:r>
                  <w:r w:rsidRPr="000D7615">
                    <w:rPr>
                      <w:rFonts w:ascii="Times New Roman" w:hAnsi="Times New Roman" w:cs="Times New Roman"/>
                      <w:sz w:val="20"/>
                      <w:szCs w:val="20"/>
                      <w:lang w:val="kk-KZ"/>
                    </w:rPr>
                    <w:lastRenderedPageBreak/>
                    <w:t xml:space="preserve">алу, өзін-өзі жетілдіру, критериалды-бағдарланған оқыту) </w:t>
                  </w:r>
                </w:p>
                <w:p w14:paraId="21F5CE89" w14:textId="77777777" w:rsidR="006F41E0" w:rsidRPr="000D7615" w:rsidRDefault="006F41E0" w:rsidP="000D7615">
                  <w:pPr>
                    <w:numPr>
                      <w:ilvl w:val="0"/>
                      <w:numId w:val="29"/>
                    </w:numPr>
                    <w:tabs>
                      <w:tab w:val="left" w:pos="339"/>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білім алушылар тобын бағалау үшін психологиялық-педагогикалық диагностика әдістерін қолданады және білім беру ұйымының психологиялық қолдау қызметтері қалай жұмыс істейтінін түсінеді</w:t>
                  </w:r>
                </w:p>
                <w:p w14:paraId="6E0128D8" w14:textId="77777777" w:rsidR="006F41E0" w:rsidRPr="000D7615" w:rsidRDefault="006F41E0" w:rsidP="000D7615">
                  <w:pPr>
                    <w:numPr>
                      <w:ilvl w:val="0"/>
                      <w:numId w:val="29"/>
                    </w:numPr>
                    <w:tabs>
                      <w:tab w:val="left" w:pos="339"/>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мұғалімнің жұмысын әлеуметтік-педагогикалық тұрғыдан түсіну және болашақ мұғалім ретінде өзінің кәсіби ерекшелігін түсіну;</w:t>
                  </w:r>
                </w:p>
                <w:p w14:paraId="3D88E6D2" w14:textId="77777777" w:rsidR="006F41E0" w:rsidRPr="000D7615" w:rsidRDefault="006F41E0" w:rsidP="000D7615">
                  <w:pPr>
                    <w:numPr>
                      <w:ilvl w:val="0"/>
                      <w:numId w:val="29"/>
                    </w:numPr>
                    <w:tabs>
                      <w:tab w:val="left" w:pos="339"/>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оқу үдерісінде білім алушылардың оң және жауапты мінез-құлқын нығайту үшін тиімді диалог құру;</w:t>
                  </w:r>
                </w:p>
                <w:p w14:paraId="480BE5F9" w14:textId="77777777" w:rsidR="006F41E0" w:rsidRPr="000D7615" w:rsidRDefault="006F41E0" w:rsidP="000D7615">
                  <w:pPr>
                    <w:numPr>
                      <w:ilvl w:val="0"/>
                      <w:numId w:val="29"/>
                    </w:numPr>
                    <w:tabs>
                      <w:tab w:val="left" w:pos="339"/>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білім беру үдерісінің барлық мүдделі тараптарымен ынтымақтасу;</w:t>
                  </w:r>
                </w:p>
                <w:p w14:paraId="0B825994" w14:textId="77777777" w:rsidR="006F41E0" w:rsidRPr="000D7615" w:rsidRDefault="006F41E0" w:rsidP="000D7615">
                  <w:pPr>
                    <w:numPr>
                      <w:ilvl w:val="0"/>
                      <w:numId w:val="29"/>
                    </w:numPr>
                    <w:tabs>
                      <w:tab w:val="left" w:pos="339"/>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тұтас педагогикалық үдерісті оның әртүрлі формаларында (сабақ, семинар, дөңгелек үстел, пікірталас және т.б.) талдау және дамыту, пән бойынша сыныптан тыс іс-шаралардың әртүрлі формаларын жүргізу.</w:t>
                  </w:r>
                </w:p>
              </w:tc>
            </w:tr>
          </w:tbl>
          <w:p w14:paraId="4DF5D40F" w14:textId="77777777" w:rsidR="006F41E0" w:rsidRPr="000D7615" w:rsidRDefault="006F41E0" w:rsidP="000D7615">
            <w:pPr>
              <w:spacing w:after="0" w:line="240" w:lineRule="auto"/>
              <w:jc w:val="both"/>
              <w:textAlignment w:val="baseline"/>
              <w:rPr>
                <w:rFonts w:ascii="Times New Roman" w:eastAsia="Times New Roman" w:hAnsi="Times New Roman" w:cs="Times New Roman"/>
                <w:sz w:val="20"/>
                <w:szCs w:val="20"/>
                <w:lang w:val="kk-KZ" w:eastAsia="fi-FI"/>
              </w:rPr>
            </w:pPr>
          </w:p>
          <w:tbl>
            <w:tblPr>
              <w:tblW w:w="948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7677"/>
            </w:tblGrid>
            <w:tr w:rsidR="006F41E0" w:rsidRPr="000D7615" w14:paraId="188E4785" w14:textId="77777777" w:rsidTr="00D46F50">
              <w:trPr>
                <w:trHeight w:val="70"/>
              </w:trPr>
              <w:tc>
                <w:tcPr>
                  <w:tcW w:w="1808" w:type="dxa"/>
                  <w:shd w:val="clear" w:color="auto" w:fill="auto"/>
                </w:tcPr>
                <w:p w14:paraId="6AD52F6B"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Курс атауы</w:t>
                  </w:r>
                </w:p>
              </w:tc>
              <w:tc>
                <w:tcPr>
                  <w:tcW w:w="7677" w:type="dxa"/>
                  <w:shd w:val="clear" w:color="auto" w:fill="auto"/>
                </w:tcPr>
                <w:p w14:paraId="0F891243" w14:textId="38C238F6" w:rsidR="006F41E0" w:rsidRPr="000D7615" w:rsidRDefault="00853BCD" w:rsidP="000D7615">
                  <w:pPr>
                    <w:spacing w:after="0" w:line="240" w:lineRule="auto"/>
                    <w:jc w:val="both"/>
                    <w:rPr>
                      <w:rFonts w:ascii="Times New Roman" w:hAnsi="Times New Roman" w:cs="Times New Roman"/>
                      <w:b/>
                      <w:sz w:val="20"/>
                      <w:szCs w:val="20"/>
                      <w:lang w:val="kk-KZ"/>
                    </w:rPr>
                  </w:pPr>
                  <w:r w:rsidRPr="000D7615">
                    <w:rPr>
                      <w:rFonts w:ascii="Times New Roman" w:hAnsi="Times New Roman" w:cs="Times New Roman"/>
                      <w:b/>
                      <w:sz w:val="20"/>
                      <w:szCs w:val="20"/>
                      <w:lang w:val="kk-KZ"/>
                    </w:rPr>
                    <w:t>Педагогикалық технология</w:t>
                  </w:r>
                  <w:r w:rsidR="006F41E0" w:rsidRPr="000D7615">
                    <w:rPr>
                      <w:rFonts w:ascii="Times New Roman" w:hAnsi="Times New Roman" w:cs="Times New Roman"/>
                      <w:b/>
                      <w:sz w:val="20"/>
                      <w:szCs w:val="20"/>
                      <w:lang w:val="kk-KZ"/>
                    </w:rPr>
                    <w:t xml:space="preserve"> (педагогикалық практика, 3-курс)</w:t>
                  </w:r>
                </w:p>
              </w:tc>
            </w:tr>
            <w:tr w:rsidR="006F41E0" w:rsidRPr="000D7615" w14:paraId="6921A9DE" w14:textId="77777777" w:rsidTr="00D46F50">
              <w:trPr>
                <w:trHeight w:val="70"/>
              </w:trPr>
              <w:tc>
                <w:tcPr>
                  <w:tcW w:w="1808" w:type="dxa"/>
                  <w:shd w:val="clear" w:color="auto" w:fill="auto"/>
                </w:tcPr>
                <w:p w14:paraId="255A6F1E"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677" w:type="dxa"/>
                  <w:shd w:val="clear" w:color="auto" w:fill="auto"/>
                </w:tcPr>
                <w:p w14:paraId="19659569"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Педагогикалық компонент</w:t>
                  </w:r>
                </w:p>
              </w:tc>
            </w:tr>
            <w:tr w:rsidR="006F41E0" w:rsidRPr="000D7615" w14:paraId="1B53DB0A" w14:textId="77777777" w:rsidTr="00D46F50">
              <w:trPr>
                <w:trHeight w:val="70"/>
              </w:trPr>
              <w:tc>
                <w:tcPr>
                  <w:tcW w:w="1808" w:type="dxa"/>
                  <w:shd w:val="clear" w:color="auto" w:fill="auto"/>
                </w:tcPr>
                <w:p w14:paraId="4B7EA9DA"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Цикл</w:t>
                  </w:r>
                </w:p>
              </w:tc>
              <w:tc>
                <w:tcPr>
                  <w:tcW w:w="7677" w:type="dxa"/>
                  <w:shd w:val="clear" w:color="auto" w:fill="auto"/>
                </w:tcPr>
                <w:p w14:paraId="5546E1DE"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Базалық пәндер</w:t>
                  </w:r>
                </w:p>
              </w:tc>
            </w:tr>
            <w:tr w:rsidR="006F41E0" w:rsidRPr="000D7615" w14:paraId="12874BE7" w14:textId="77777777" w:rsidTr="00D46F50">
              <w:trPr>
                <w:trHeight w:val="70"/>
              </w:trPr>
              <w:tc>
                <w:tcPr>
                  <w:tcW w:w="1808" w:type="dxa"/>
                  <w:shd w:val="clear" w:color="auto" w:fill="auto"/>
                </w:tcPr>
                <w:p w14:paraId="7B06DCDB"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677" w:type="dxa"/>
                  <w:shd w:val="clear" w:color="auto" w:fill="auto"/>
                </w:tcPr>
                <w:p w14:paraId="5153AFAC"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bCs/>
                      <w:sz w:val="20"/>
                      <w:szCs w:val="20"/>
                      <w:lang w:val="kk-KZ" w:eastAsia="fi-FI"/>
                    </w:rPr>
                    <w:t>Мұғалім – оқу фасилитаторы, барлығы 25 академиялық кредит</w:t>
                  </w:r>
                </w:p>
              </w:tc>
            </w:tr>
            <w:tr w:rsidR="006F41E0" w:rsidRPr="000D7615" w14:paraId="3E19D6CE" w14:textId="77777777" w:rsidTr="00DF6955">
              <w:trPr>
                <w:trHeight w:val="409"/>
              </w:trPr>
              <w:tc>
                <w:tcPr>
                  <w:tcW w:w="1808" w:type="dxa"/>
                  <w:shd w:val="clear" w:color="auto" w:fill="auto"/>
                </w:tcPr>
                <w:p w14:paraId="6B779E67"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Академиялық кредит</w:t>
                  </w:r>
                </w:p>
              </w:tc>
              <w:tc>
                <w:tcPr>
                  <w:tcW w:w="7677" w:type="dxa"/>
                  <w:shd w:val="clear" w:color="auto" w:fill="auto"/>
                </w:tcPr>
                <w:p w14:paraId="6704CC2D"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6</w:t>
                  </w:r>
                </w:p>
              </w:tc>
            </w:tr>
            <w:tr w:rsidR="006F41E0" w:rsidRPr="000D7615" w14:paraId="15F28105" w14:textId="77777777" w:rsidTr="00DF6955">
              <w:trPr>
                <w:trHeight w:val="409"/>
              </w:trPr>
              <w:tc>
                <w:tcPr>
                  <w:tcW w:w="1808" w:type="dxa"/>
                  <w:shd w:val="clear" w:color="auto" w:fill="auto"/>
                </w:tcPr>
                <w:p w14:paraId="00526B5D" w14:textId="77777777" w:rsidR="006F41E0" w:rsidRPr="000D7615" w:rsidRDefault="006F41E0"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Курс/құзыреттілік сипаты</w:t>
                  </w:r>
                </w:p>
                <w:p w14:paraId="74ED900B" w14:textId="77777777" w:rsidR="006F41E0" w:rsidRPr="000D7615" w:rsidRDefault="006F41E0" w:rsidP="000D7615">
                  <w:pPr>
                    <w:spacing w:after="0" w:line="240" w:lineRule="auto"/>
                    <w:jc w:val="both"/>
                    <w:rPr>
                      <w:rFonts w:ascii="Times New Roman" w:hAnsi="Times New Roman" w:cs="Times New Roman"/>
                      <w:sz w:val="20"/>
                      <w:szCs w:val="20"/>
                      <w:lang w:val="kk-KZ"/>
                    </w:rPr>
                  </w:pPr>
                </w:p>
              </w:tc>
              <w:tc>
                <w:tcPr>
                  <w:tcW w:w="7677" w:type="dxa"/>
                  <w:shd w:val="clear" w:color="auto" w:fill="auto"/>
                </w:tcPr>
                <w:p w14:paraId="58BBFE37"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3F1474BF" w14:textId="77777777" w:rsidR="006F41E0" w:rsidRPr="000D7615" w:rsidRDefault="006F41E0" w:rsidP="000D7615">
                  <w:pPr>
                    <w:numPr>
                      <w:ilvl w:val="0"/>
                      <w:numId w:val="26"/>
                    </w:numPr>
                    <w:spacing w:after="0" w:line="240" w:lineRule="auto"/>
                    <w:ind w:left="0"/>
                    <w:jc w:val="both"/>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 мен дидактика саласындағы құзыреттіліктер (1, 2)</w:t>
                  </w:r>
                </w:p>
                <w:p w14:paraId="0ECFAB64" w14:textId="77777777" w:rsidR="006F41E0" w:rsidRPr="000D7615" w:rsidRDefault="006F41E0" w:rsidP="000D7615">
                  <w:pPr>
                    <w:numPr>
                      <w:ilvl w:val="0"/>
                      <w:numId w:val="26"/>
                    </w:numPr>
                    <w:spacing w:after="0" w:line="240" w:lineRule="auto"/>
                    <w:ind w:left="0"/>
                    <w:jc w:val="both"/>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Әрекеттестік үшін құзыреттіліктер саласы (3, 4, 5) </w:t>
                  </w:r>
                </w:p>
                <w:p w14:paraId="4FEED34D" w14:textId="77777777" w:rsidR="006F41E0" w:rsidRPr="000D7615" w:rsidRDefault="006F41E0" w:rsidP="000D7615">
                  <w:pPr>
                    <w:numPr>
                      <w:ilvl w:val="0"/>
                      <w:numId w:val="26"/>
                    </w:numPr>
                    <w:spacing w:after="0" w:line="240" w:lineRule="auto"/>
                    <w:ind w:left="0"/>
                    <w:jc w:val="both"/>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Мұғалімдердің жұмыс ортасы үшін құзыреттіліктер саласы  (6, 7)</w:t>
                  </w:r>
                </w:p>
                <w:p w14:paraId="182CFEC0" w14:textId="77777777" w:rsidR="006F41E0" w:rsidRPr="000D7615" w:rsidRDefault="006F41E0" w:rsidP="000D7615">
                  <w:pPr>
                    <w:numPr>
                      <w:ilvl w:val="0"/>
                      <w:numId w:val="26"/>
                    </w:numPr>
                    <w:spacing w:after="0" w:line="240" w:lineRule="auto"/>
                    <w:ind w:left="0"/>
                    <w:jc w:val="both"/>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Кәсіби даму үшін құзыреттіліктер саласы (8, 9, 10)</w:t>
                  </w:r>
                </w:p>
                <w:p w14:paraId="591501CA" w14:textId="7C45220A"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курстың мақсаты болашақ мұғалімдерді жан-жақты дамыту, практикада кәсіби біліктілікті жетілдіру және мұғалім (мектепке дейінгі мұғалім, бастауыш сынып мұғалімі, пән мұғалімі, сынып жетекшісінің көмекшісі/кураторы) ретінде жұмыс істеу үшін қажетті пәндік құзыреттіліктерді қалыптастыру болып табылады.</w:t>
                  </w:r>
                </w:p>
              </w:tc>
            </w:tr>
            <w:tr w:rsidR="006F41E0" w:rsidRPr="000D7615" w14:paraId="02656F56" w14:textId="77777777" w:rsidTr="00DF6955">
              <w:trPr>
                <w:trHeight w:val="409"/>
              </w:trPr>
              <w:tc>
                <w:tcPr>
                  <w:tcW w:w="1808" w:type="dxa"/>
                  <w:shd w:val="clear" w:color="auto" w:fill="auto"/>
                </w:tcPr>
                <w:p w14:paraId="134C601B"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Оқу нәтижелері</w:t>
                  </w:r>
                </w:p>
              </w:tc>
              <w:tc>
                <w:tcPr>
                  <w:tcW w:w="7677" w:type="dxa"/>
                  <w:shd w:val="clear" w:color="auto" w:fill="auto"/>
                </w:tcPr>
                <w:p w14:paraId="740FA3A1" w14:textId="77777777" w:rsidR="006F41E0" w:rsidRPr="000D7615" w:rsidRDefault="006F41E0"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17053DB1" w14:textId="77777777" w:rsidR="006F41E0" w:rsidRPr="000D7615" w:rsidRDefault="006F41E0" w:rsidP="000D7615">
                  <w:pPr>
                    <w:numPr>
                      <w:ilvl w:val="0"/>
                      <w:numId w:val="29"/>
                    </w:numPr>
                    <w:tabs>
                      <w:tab w:val="left" w:pos="339"/>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сындарлы және инклюзивті білім беру үдерісін өз бетінше жобалау және ұйымдастыру;</w:t>
                  </w:r>
                </w:p>
                <w:p w14:paraId="3F1C7FD9" w14:textId="77777777" w:rsidR="006F41E0" w:rsidRPr="000D7615" w:rsidRDefault="006F41E0" w:rsidP="000D7615">
                  <w:pPr>
                    <w:numPr>
                      <w:ilvl w:val="0"/>
                      <w:numId w:val="29"/>
                    </w:numPr>
                    <w:tabs>
                      <w:tab w:val="left" w:pos="339"/>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білім беру технологиялары мен цифрлық ортаны пайдалануды ескере отырып, орынды және қолайлы оқу материалдарын, инновациялық педагогикалық тәсілдерді және белсенді оқытуды таңдау;</w:t>
                  </w:r>
                </w:p>
                <w:p w14:paraId="43618BC9" w14:textId="77777777" w:rsidR="006F41E0" w:rsidRPr="000D7615" w:rsidRDefault="006F41E0" w:rsidP="000D7615">
                  <w:pPr>
                    <w:numPr>
                      <w:ilvl w:val="0"/>
                      <w:numId w:val="29"/>
                    </w:numPr>
                    <w:tabs>
                      <w:tab w:val="left" w:pos="339"/>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пәндік білім мен дидактиканы қолдану;</w:t>
                  </w:r>
                </w:p>
                <w:p w14:paraId="103C83B3" w14:textId="77777777" w:rsidR="006F41E0" w:rsidRPr="000D7615" w:rsidRDefault="006F41E0" w:rsidP="000D7615">
                  <w:pPr>
                    <w:numPr>
                      <w:ilvl w:val="0"/>
                      <w:numId w:val="29"/>
                    </w:numPr>
                    <w:tabs>
                      <w:tab w:val="left" w:pos="339"/>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формативті және жиынтық бағалау әдістері мен технологияларын қолдану, білім алушылардың рефлексия, өзін - өзі және өзара бағалау дағдыларын дамытуды қолдау;</w:t>
                  </w:r>
                </w:p>
                <w:p w14:paraId="7C953028" w14:textId="77777777" w:rsidR="006F41E0" w:rsidRPr="000D7615" w:rsidRDefault="006F41E0" w:rsidP="000D7615">
                  <w:pPr>
                    <w:numPr>
                      <w:ilvl w:val="0"/>
                      <w:numId w:val="29"/>
                    </w:numPr>
                    <w:tabs>
                      <w:tab w:val="left" w:pos="339"/>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мәселелер мен жанжалды жағдайларды шешу және қауіпсіз оқу ортасын қамтамасыз ету үшін білім беру процесінің барлық мүдделі тараптарымен диалогтық байланыс орнату.</w:t>
                  </w:r>
                </w:p>
              </w:tc>
            </w:tr>
          </w:tbl>
          <w:p w14:paraId="086CF303" w14:textId="77777777" w:rsidR="006F41E0" w:rsidRPr="000D7615" w:rsidRDefault="006F41E0" w:rsidP="000D7615">
            <w:pPr>
              <w:spacing w:after="0" w:line="240" w:lineRule="auto"/>
              <w:jc w:val="both"/>
              <w:textAlignment w:val="baseline"/>
              <w:rPr>
                <w:rFonts w:ascii="Times New Roman" w:eastAsia="Times New Roman" w:hAnsi="Times New Roman" w:cs="Times New Roman"/>
                <w:sz w:val="20"/>
                <w:szCs w:val="20"/>
                <w:lang w:val="kk-KZ" w:eastAsia="fi-FI"/>
              </w:rPr>
            </w:pPr>
          </w:p>
          <w:tbl>
            <w:tblPr>
              <w:tblW w:w="948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7677"/>
            </w:tblGrid>
            <w:tr w:rsidR="006F41E0" w:rsidRPr="000D7615" w14:paraId="75F6819E" w14:textId="77777777" w:rsidTr="00DF6955">
              <w:trPr>
                <w:trHeight w:val="409"/>
              </w:trPr>
              <w:tc>
                <w:tcPr>
                  <w:tcW w:w="1808" w:type="dxa"/>
                  <w:shd w:val="clear" w:color="auto" w:fill="auto"/>
                </w:tcPr>
                <w:p w14:paraId="56B3797B"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Курс атауы</w:t>
                  </w:r>
                </w:p>
              </w:tc>
              <w:tc>
                <w:tcPr>
                  <w:tcW w:w="7677" w:type="dxa"/>
                  <w:shd w:val="clear" w:color="auto" w:fill="auto"/>
                </w:tcPr>
                <w:p w14:paraId="3E4847C7" w14:textId="0C9AF9B7" w:rsidR="006F41E0" w:rsidRPr="000D7615" w:rsidRDefault="00241D10" w:rsidP="000D7615">
                  <w:pPr>
                    <w:spacing w:after="0" w:line="240" w:lineRule="auto"/>
                    <w:jc w:val="both"/>
                    <w:rPr>
                      <w:rFonts w:ascii="Times New Roman" w:hAnsi="Times New Roman" w:cs="Times New Roman"/>
                      <w:b/>
                      <w:sz w:val="20"/>
                      <w:szCs w:val="20"/>
                      <w:lang w:val="kk-KZ"/>
                    </w:rPr>
                  </w:pPr>
                  <w:r w:rsidRPr="000D7615">
                    <w:rPr>
                      <w:rFonts w:ascii="Times New Roman" w:hAnsi="Times New Roman" w:cs="Times New Roman"/>
                      <w:b/>
                      <w:sz w:val="20"/>
                      <w:szCs w:val="20"/>
                      <w:lang w:val="kk-KZ"/>
                    </w:rPr>
                    <w:t>Білім берудегі зерттеулер мен</w:t>
                  </w:r>
                  <w:r w:rsidR="006F41E0" w:rsidRPr="000D7615">
                    <w:rPr>
                      <w:rFonts w:ascii="Times New Roman" w:hAnsi="Times New Roman" w:cs="Times New Roman"/>
                      <w:b/>
                      <w:sz w:val="20"/>
                      <w:szCs w:val="20"/>
                      <w:lang w:val="kk-KZ"/>
                    </w:rPr>
                    <w:t xml:space="preserve"> инновациялар (</w:t>
                  </w:r>
                  <w:r w:rsidRPr="000D7615">
                    <w:rPr>
                      <w:rFonts w:ascii="Times New Roman" w:hAnsi="Times New Roman" w:cs="Times New Roman"/>
                      <w:b/>
                      <w:sz w:val="20"/>
                      <w:szCs w:val="20"/>
                      <w:lang w:val="kk-KZ"/>
                    </w:rPr>
                    <w:t>өндірістік-</w:t>
                  </w:r>
                  <w:r w:rsidR="006F41E0" w:rsidRPr="000D7615">
                    <w:rPr>
                      <w:rFonts w:ascii="Times New Roman" w:hAnsi="Times New Roman" w:cs="Times New Roman"/>
                      <w:b/>
                      <w:sz w:val="20"/>
                      <w:szCs w:val="20"/>
                      <w:lang w:val="kk-KZ"/>
                    </w:rPr>
                    <w:t>педагогикалық практика, 4-курс)</w:t>
                  </w:r>
                </w:p>
              </w:tc>
            </w:tr>
            <w:tr w:rsidR="006F41E0" w:rsidRPr="000D7615" w14:paraId="47D7BB65" w14:textId="77777777" w:rsidTr="00D46F50">
              <w:trPr>
                <w:trHeight w:val="70"/>
              </w:trPr>
              <w:tc>
                <w:tcPr>
                  <w:tcW w:w="1808" w:type="dxa"/>
                  <w:shd w:val="clear" w:color="auto" w:fill="auto"/>
                </w:tcPr>
                <w:p w14:paraId="0CD792EC"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677" w:type="dxa"/>
                  <w:shd w:val="clear" w:color="auto" w:fill="auto"/>
                </w:tcPr>
                <w:p w14:paraId="452C1969"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Педагогикалық компонент</w:t>
                  </w:r>
                </w:p>
              </w:tc>
            </w:tr>
            <w:tr w:rsidR="006F41E0" w:rsidRPr="000D7615" w14:paraId="4AF50EED" w14:textId="77777777" w:rsidTr="00D46F50">
              <w:trPr>
                <w:trHeight w:val="70"/>
              </w:trPr>
              <w:tc>
                <w:tcPr>
                  <w:tcW w:w="1808" w:type="dxa"/>
                  <w:shd w:val="clear" w:color="auto" w:fill="auto"/>
                </w:tcPr>
                <w:p w14:paraId="3A3CDAE6"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Цикл</w:t>
                  </w:r>
                </w:p>
              </w:tc>
              <w:tc>
                <w:tcPr>
                  <w:tcW w:w="7677" w:type="dxa"/>
                  <w:shd w:val="clear" w:color="auto" w:fill="auto"/>
                </w:tcPr>
                <w:p w14:paraId="4BA66ECA"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Базалық пәндер</w:t>
                  </w:r>
                </w:p>
              </w:tc>
            </w:tr>
            <w:tr w:rsidR="006F41E0" w:rsidRPr="000D7615" w14:paraId="5A7BDCAE" w14:textId="77777777" w:rsidTr="00D46F50">
              <w:trPr>
                <w:trHeight w:val="70"/>
              </w:trPr>
              <w:tc>
                <w:tcPr>
                  <w:tcW w:w="1808" w:type="dxa"/>
                  <w:shd w:val="clear" w:color="auto" w:fill="auto"/>
                </w:tcPr>
                <w:p w14:paraId="364A883E"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677" w:type="dxa"/>
                  <w:shd w:val="clear" w:color="auto" w:fill="auto"/>
                </w:tcPr>
                <w:p w14:paraId="64598CCF"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bCs/>
                      <w:sz w:val="20"/>
                      <w:szCs w:val="20"/>
                      <w:lang w:val="kk-KZ" w:eastAsia="fi-FI"/>
                    </w:rPr>
                    <w:t>Мұғалім – оқу фасилитаторы, барлығы 25 академиялық кредит</w:t>
                  </w:r>
                </w:p>
              </w:tc>
            </w:tr>
            <w:tr w:rsidR="006F41E0" w:rsidRPr="000D7615" w14:paraId="2ECE5DD7" w14:textId="77777777" w:rsidTr="00DF6955">
              <w:trPr>
                <w:trHeight w:val="409"/>
              </w:trPr>
              <w:tc>
                <w:tcPr>
                  <w:tcW w:w="1808" w:type="dxa"/>
                  <w:shd w:val="clear" w:color="auto" w:fill="auto"/>
                </w:tcPr>
                <w:p w14:paraId="5CCDE63C"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Академиялық кредит</w:t>
                  </w:r>
                </w:p>
              </w:tc>
              <w:tc>
                <w:tcPr>
                  <w:tcW w:w="7677" w:type="dxa"/>
                  <w:shd w:val="clear" w:color="auto" w:fill="auto"/>
                </w:tcPr>
                <w:p w14:paraId="620682A2" w14:textId="77777777" w:rsidR="006F41E0" w:rsidRPr="000D7615" w:rsidRDefault="006F41E0" w:rsidP="000D7615">
                  <w:pPr>
                    <w:spacing w:after="0" w:line="240" w:lineRule="auto"/>
                    <w:jc w:val="both"/>
                    <w:rPr>
                      <w:rFonts w:ascii="Times New Roman" w:hAnsi="Times New Roman" w:cs="Times New Roman"/>
                      <w:sz w:val="20"/>
                      <w:szCs w:val="20"/>
                      <w:lang w:val="ru-RU"/>
                    </w:rPr>
                  </w:pPr>
                  <w:r w:rsidRPr="000D7615">
                    <w:rPr>
                      <w:rFonts w:ascii="Times New Roman" w:hAnsi="Times New Roman" w:cs="Times New Roman"/>
                      <w:sz w:val="20"/>
                      <w:szCs w:val="20"/>
                      <w:lang w:val="kk-KZ"/>
                    </w:rPr>
                    <w:t>1</w:t>
                  </w:r>
                  <w:r w:rsidRPr="000D7615">
                    <w:rPr>
                      <w:rFonts w:ascii="Times New Roman" w:hAnsi="Times New Roman" w:cs="Times New Roman"/>
                      <w:sz w:val="20"/>
                      <w:szCs w:val="20"/>
                      <w:lang w:val="ru-RU"/>
                    </w:rPr>
                    <w:t>5</w:t>
                  </w:r>
                </w:p>
              </w:tc>
            </w:tr>
            <w:tr w:rsidR="006F41E0" w:rsidRPr="000D7615" w14:paraId="7FC9D941" w14:textId="77777777" w:rsidTr="00DF6955">
              <w:trPr>
                <w:trHeight w:val="409"/>
              </w:trPr>
              <w:tc>
                <w:tcPr>
                  <w:tcW w:w="1808" w:type="dxa"/>
                  <w:shd w:val="clear" w:color="auto" w:fill="auto"/>
                </w:tcPr>
                <w:p w14:paraId="3DF2C48B" w14:textId="77777777" w:rsidR="006F41E0" w:rsidRPr="000D7615" w:rsidRDefault="006F41E0"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Курс/құзыреттілік сипаты</w:t>
                  </w:r>
                </w:p>
                <w:p w14:paraId="256ACE42" w14:textId="77777777" w:rsidR="006F41E0" w:rsidRPr="000D7615" w:rsidRDefault="006F41E0" w:rsidP="000D7615">
                  <w:pPr>
                    <w:spacing w:after="0" w:line="240" w:lineRule="auto"/>
                    <w:jc w:val="both"/>
                    <w:rPr>
                      <w:rFonts w:ascii="Times New Roman" w:hAnsi="Times New Roman" w:cs="Times New Roman"/>
                      <w:sz w:val="20"/>
                      <w:szCs w:val="20"/>
                      <w:lang w:val="kk-KZ"/>
                    </w:rPr>
                  </w:pPr>
                </w:p>
              </w:tc>
              <w:tc>
                <w:tcPr>
                  <w:tcW w:w="7677" w:type="dxa"/>
                  <w:shd w:val="clear" w:color="auto" w:fill="auto"/>
                </w:tcPr>
                <w:p w14:paraId="0D777194"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педагогтік құзыреттіліктің келесі салаларын дамытуға бағытталған:</w:t>
                  </w:r>
                </w:p>
                <w:p w14:paraId="3A4CE5B3" w14:textId="77777777" w:rsidR="006F41E0" w:rsidRPr="000D7615" w:rsidRDefault="006F41E0" w:rsidP="000D7615">
                  <w:pPr>
                    <w:pStyle w:val="a3"/>
                    <w:numPr>
                      <w:ilvl w:val="0"/>
                      <w:numId w:val="81"/>
                    </w:numPr>
                    <w:spacing w:after="0" w:line="240" w:lineRule="auto"/>
                    <w:ind w:left="0"/>
                    <w:jc w:val="both"/>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 мен дидактика саласындағы құзыреттіліктер (1, 2)</w:t>
                  </w:r>
                </w:p>
                <w:p w14:paraId="3314E0F1" w14:textId="77777777" w:rsidR="006F41E0" w:rsidRPr="000D7615" w:rsidRDefault="006F41E0" w:rsidP="000D7615">
                  <w:pPr>
                    <w:pStyle w:val="a3"/>
                    <w:numPr>
                      <w:ilvl w:val="0"/>
                      <w:numId w:val="81"/>
                    </w:numPr>
                    <w:spacing w:after="0" w:line="240" w:lineRule="auto"/>
                    <w:ind w:left="0"/>
                    <w:jc w:val="both"/>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Әрекеттестік үшін құзыреттіліктер саласы (3, 4, 5) </w:t>
                  </w:r>
                </w:p>
                <w:p w14:paraId="43063A05" w14:textId="77777777" w:rsidR="006F41E0" w:rsidRPr="000D7615" w:rsidRDefault="006F41E0" w:rsidP="000D7615">
                  <w:pPr>
                    <w:pStyle w:val="a3"/>
                    <w:numPr>
                      <w:ilvl w:val="0"/>
                      <w:numId w:val="81"/>
                    </w:numPr>
                    <w:spacing w:after="0" w:line="240" w:lineRule="auto"/>
                    <w:ind w:left="0"/>
                    <w:jc w:val="both"/>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Мұғалімдердің жұмыс ортасы үшін құзыреттіліктер саласы  (6, 7)</w:t>
                  </w:r>
                </w:p>
                <w:p w14:paraId="60EC9BB2" w14:textId="77777777" w:rsidR="006F41E0" w:rsidRPr="000D7615" w:rsidRDefault="006F41E0" w:rsidP="000D7615">
                  <w:pPr>
                    <w:pStyle w:val="a3"/>
                    <w:numPr>
                      <w:ilvl w:val="0"/>
                      <w:numId w:val="81"/>
                    </w:numPr>
                    <w:spacing w:after="0" w:line="240" w:lineRule="auto"/>
                    <w:ind w:left="0"/>
                    <w:jc w:val="both"/>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Кәсіби даму үшін құзыреттіліктер саласы (8, 9, 10)</w:t>
                  </w:r>
                </w:p>
                <w:p w14:paraId="701DD93F" w14:textId="01C508A4"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болашақ мұғалімдердің өздерінің кәсіби қызметі мен жұмыс ортасын дамытуға көзқарастарын қалыптастыруға бағытталған. Сонымен қатар, курс ынтымақтастық, мәселелерді шешу және көшбасшылық дағдыларын дамытуға бағытталған. Олар өздерінің педагогикалық және зерттеу дағдыларын тереңдетеді, сондай-ақ өз мамандануына сәйкес практикалық дағдыларды дамытады (дидактика).</w:t>
                  </w:r>
                </w:p>
                <w:p w14:paraId="3DE11AB1" w14:textId="5F2B84C2" w:rsidR="006E304C"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Осы тәжірибеден өту кезінде болашақ мұғалімдер деректерді жинайды және талдайды, гипотезаны тексереді немесе </w:t>
                  </w:r>
                  <w:r w:rsidR="006E304C" w:rsidRPr="000D7615">
                    <w:rPr>
                      <w:rFonts w:ascii="Times New Roman" w:hAnsi="Times New Roman" w:cs="Times New Roman"/>
                      <w:i/>
                      <w:sz w:val="20"/>
                      <w:szCs w:val="20"/>
                      <w:lang w:val="kk-KZ"/>
                    </w:rPr>
                    <w:t>«</w:t>
                  </w:r>
                  <w:r w:rsidRPr="000D7615">
                    <w:rPr>
                      <w:rFonts w:ascii="Times New Roman" w:hAnsi="Times New Roman" w:cs="Times New Roman"/>
                      <w:i/>
                      <w:sz w:val="20"/>
                      <w:szCs w:val="20"/>
                      <w:lang w:val="kk-KZ"/>
                    </w:rPr>
                    <w:t>Зерттеулер, даму және инновация</w:t>
                  </w:r>
                  <w:r w:rsidR="006E304C" w:rsidRPr="000D7615">
                    <w:rPr>
                      <w:rFonts w:ascii="Times New Roman" w:hAnsi="Times New Roman" w:cs="Times New Roman"/>
                      <w:i/>
                      <w:sz w:val="20"/>
                      <w:szCs w:val="20"/>
                      <w:lang w:val="kk-KZ"/>
                    </w:rPr>
                    <w:t>»</w:t>
                  </w:r>
                  <w:r w:rsidRPr="000D7615">
                    <w:rPr>
                      <w:rFonts w:ascii="Times New Roman" w:hAnsi="Times New Roman" w:cs="Times New Roman"/>
                      <w:sz w:val="20"/>
                      <w:szCs w:val="20"/>
                      <w:lang w:val="kk-KZ"/>
                    </w:rPr>
                    <w:t xml:space="preserve"> курсында құрылған зерттеу жоспарының бөлігі ретінде эксперименттер жүргізеді. </w:t>
                  </w:r>
                  <w:r w:rsidRPr="000D7615">
                    <w:rPr>
                      <w:rFonts w:ascii="Times New Roman" w:hAnsi="Times New Roman" w:cs="Times New Roman"/>
                      <w:sz w:val="20"/>
                      <w:szCs w:val="20"/>
                      <w:lang w:val="kk-KZ"/>
                    </w:rPr>
                    <w:lastRenderedPageBreak/>
                    <w:t>Олар қорытынды жасап, зерттеу нәтижелерін кәсіби түрде таратудың әртүрлі формалары мен арналарын зерттейді.</w:t>
                  </w:r>
                </w:p>
              </w:tc>
            </w:tr>
            <w:tr w:rsidR="006F41E0" w:rsidRPr="000D7615" w14:paraId="4DBE96EB" w14:textId="77777777" w:rsidTr="00DF6955">
              <w:trPr>
                <w:trHeight w:val="409"/>
              </w:trPr>
              <w:tc>
                <w:tcPr>
                  <w:tcW w:w="1808" w:type="dxa"/>
                  <w:shd w:val="clear" w:color="auto" w:fill="auto"/>
                </w:tcPr>
                <w:p w14:paraId="7DA09476" w14:textId="77777777" w:rsidR="006F41E0" w:rsidRPr="000D7615" w:rsidRDefault="006F41E0"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lastRenderedPageBreak/>
                    <w:t>Оқу нәтижелері</w:t>
                  </w:r>
                </w:p>
              </w:tc>
              <w:tc>
                <w:tcPr>
                  <w:tcW w:w="7677" w:type="dxa"/>
                  <w:shd w:val="clear" w:color="auto" w:fill="auto"/>
                </w:tcPr>
                <w:p w14:paraId="146C6AD5" w14:textId="77777777" w:rsidR="006F41E0" w:rsidRPr="000D7615" w:rsidRDefault="006F41E0"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1E4B1984" w14:textId="77777777" w:rsidR="006F41E0" w:rsidRPr="000D7615" w:rsidRDefault="006F41E0" w:rsidP="000D7615">
                  <w:pPr>
                    <w:numPr>
                      <w:ilvl w:val="0"/>
                      <w:numId w:val="29"/>
                    </w:numPr>
                    <w:tabs>
                      <w:tab w:val="left" w:pos="339"/>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гипотезаны тестілеу, педагогикалық эксперименттер жүргізу және/немесе зерттеу жоспарына сәйкес деректерді жинау үшін сындарлы және инклюзивті білім беру үдерісін өз бетінше жобалау және ұйымдастыру;</w:t>
                  </w:r>
                </w:p>
                <w:p w14:paraId="421E8FE8" w14:textId="77777777" w:rsidR="006F41E0" w:rsidRPr="000D7615" w:rsidRDefault="006F41E0" w:rsidP="000D7615">
                  <w:pPr>
                    <w:numPr>
                      <w:ilvl w:val="0"/>
                      <w:numId w:val="29"/>
                    </w:numPr>
                    <w:tabs>
                      <w:tab w:val="left" w:pos="339"/>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оқу мен оқытудың инновациялық стратегияларын, сондай-ақ пән бойынша ұзақ мерзімді, орта мерзімді, қысқа мерзімді сабақ/сабақ жоспарлары, оқу және сыныптан тыс іс-шаралар негізінде білім беру үдерісін және/немесе сыныптан тыс іс-шараларды жобалау, өткізу және бағалау әдістері мен құралдарын қолдану;</w:t>
                  </w:r>
                </w:p>
                <w:p w14:paraId="29837E8A" w14:textId="77777777" w:rsidR="006F41E0" w:rsidRPr="000D7615" w:rsidRDefault="006F41E0" w:rsidP="000D7615">
                  <w:pPr>
                    <w:numPr>
                      <w:ilvl w:val="0"/>
                      <w:numId w:val="29"/>
                    </w:numPr>
                    <w:tabs>
                      <w:tab w:val="left" w:pos="339"/>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эксперименттердің нәтижелерін және/немесе жиналған деректерді талдап, қорытынды жасау;</w:t>
                  </w:r>
                </w:p>
                <w:p w14:paraId="349A4402" w14:textId="77777777" w:rsidR="006F41E0" w:rsidRPr="000D7615" w:rsidRDefault="006F41E0" w:rsidP="000D7615">
                  <w:pPr>
                    <w:numPr>
                      <w:ilvl w:val="0"/>
                      <w:numId w:val="29"/>
                    </w:numPr>
                    <w:tabs>
                      <w:tab w:val="left" w:pos="339"/>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әртүрлі коммуникация формаларын қолдана отырып, зерттеу қызметін құжаттау және нәтижелерді кәсіби түрде ұсыну;</w:t>
                  </w:r>
                </w:p>
                <w:p w14:paraId="1D2FCC55" w14:textId="77777777" w:rsidR="006F41E0" w:rsidRPr="000D7615" w:rsidRDefault="006F41E0" w:rsidP="000D7615">
                  <w:pPr>
                    <w:numPr>
                      <w:ilvl w:val="0"/>
                      <w:numId w:val="29"/>
                    </w:numPr>
                    <w:tabs>
                      <w:tab w:val="left" w:pos="339"/>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өзінің кәсіби қызметін ұйым қызметімен өзара байланыста бағалау және эксперименттер мен практикалық зерттеулер арқылы өз жұмысын және жұмыс ортасын жақсарту бойынша идеялар құру.</w:t>
                  </w:r>
                </w:p>
              </w:tc>
            </w:tr>
          </w:tbl>
          <w:p w14:paraId="7264D38C" w14:textId="77777777" w:rsidR="006F41E0" w:rsidRPr="000D7615" w:rsidRDefault="006F41E0" w:rsidP="000D7615">
            <w:pPr>
              <w:spacing w:after="0" w:line="240" w:lineRule="auto"/>
              <w:rPr>
                <w:rFonts w:ascii="Times New Roman" w:hAnsi="Times New Roman" w:cs="Times New Roman"/>
                <w:sz w:val="20"/>
                <w:szCs w:val="20"/>
                <w:lang w:val="kk-KZ"/>
              </w:rPr>
            </w:pPr>
          </w:p>
          <w:p w14:paraId="270172BB" w14:textId="77777777" w:rsidR="00953C11" w:rsidRPr="000D7615" w:rsidRDefault="00953C11" w:rsidP="000D7615">
            <w:pPr>
              <w:pStyle w:val="2"/>
              <w:spacing w:before="0" w:line="240" w:lineRule="auto"/>
              <w:rPr>
                <w:rFonts w:ascii="Times New Roman" w:eastAsia="Times New Roman" w:hAnsi="Times New Roman" w:cs="Times New Roman"/>
                <w:b/>
                <w:sz w:val="20"/>
                <w:szCs w:val="24"/>
                <w:lang w:val="kk-KZ"/>
              </w:rPr>
            </w:pPr>
            <w:r w:rsidRPr="000D7615">
              <w:rPr>
                <w:rFonts w:ascii="Times New Roman" w:eastAsia="Times New Roman" w:hAnsi="Times New Roman" w:cs="Times New Roman"/>
                <w:b/>
                <w:sz w:val="20"/>
                <w:szCs w:val="24"/>
                <w:lang w:val="kk-KZ"/>
              </w:rPr>
              <w:t>Бейіндеуші пәндер циклі</w:t>
            </w:r>
          </w:p>
          <w:p w14:paraId="7D9B3D68" w14:textId="77777777" w:rsidR="00953C11" w:rsidRPr="000D7615" w:rsidRDefault="00953C11" w:rsidP="000D7615">
            <w:pPr>
              <w:spacing w:after="0" w:line="240" w:lineRule="auto"/>
              <w:rPr>
                <w:rFonts w:ascii="Times New Roman" w:hAnsi="Times New Roman" w:cs="Times New Roman"/>
                <w:b/>
                <w:color w:val="2F5496" w:themeColor="accent1" w:themeShade="BF"/>
                <w:sz w:val="20"/>
                <w:szCs w:val="24"/>
                <w:lang w:val="kk-KZ"/>
              </w:rPr>
            </w:pPr>
            <w:r w:rsidRPr="000D7615">
              <w:rPr>
                <w:rFonts w:ascii="Times New Roman" w:hAnsi="Times New Roman" w:cs="Times New Roman"/>
                <w:b/>
                <w:color w:val="2F5496" w:themeColor="accent1" w:themeShade="BF"/>
                <w:sz w:val="20"/>
                <w:szCs w:val="24"/>
                <w:lang w:val="kk-KZ"/>
              </w:rPr>
              <w:t>Жоғары оқу орны компоненті</w:t>
            </w:r>
          </w:p>
          <w:p w14:paraId="478FB7F1" w14:textId="77777777" w:rsidR="00953C11" w:rsidRPr="000D7615" w:rsidRDefault="00953C11" w:rsidP="000D7615">
            <w:pPr>
              <w:spacing w:after="0" w:line="240" w:lineRule="auto"/>
              <w:jc w:val="both"/>
              <w:textAlignment w:val="baseline"/>
              <w:rPr>
                <w:rFonts w:ascii="Times New Roman" w:hAnsi="Times New Roman" w:cs="Times New Roman"/>
                <w:bCs/>
                <w:iCs/>
                <w:sz w:val="20"/>
                <w:szCs w:val="20"/>
                <w:lang w:val="kk-KZ"/>
              </w:rPr>
            </w:pPr>
            <w:r w:rsidRPr="000D7615">
              <w:rPr>
                <w:rFonts w:ascii="Times New Roman" w:hAnsi="Times New Roman" w:cs="Times New Roman"/>
                <w:bCs/>
                <w:iCs/>
                <w:sz w:val="20"/>
                <w:szCs w:val="20"/>
                <w:lang w:val="kk-KZ"/>
              </w:rPr>
              <w:t xml:space="preserve">Жоғары оқу орны компоненттің көлемі 16 академиялық кредитті құрайды. Бұл компонент ЖОО-ның барлық оқу бағдарламалары үшін ортақ болып табылады. Қожа Ахмет Ясауи атындағы Халықаралық қазақ-түрік университеті Қазақстан мен Түркия арасындағы үкіметаралық келісім негізінде құрылды. Осыған орай, түркітілдес елдердің жастарынан заманауи жоғары білікті мамандарды даярлау мақсатында университетке «Ясауитану», «Ататүрік принциптері», «Түркі мемлекеттерінің тарихы» пәндерінің түркі әлемі модулін енгізу міндеті жүктелді.  Сондай ақ барлық ББ-лар үшін түрік тілін (түрік азаматтары үшін қазақ тілін) үйрену  міндеттелді. </w:t>
            </w:r>
          </w:p>
          <w:p w14:paraId="11DD8AE2" w14:textId="77777777" w:rsidR="00953C11" w:rsidRPr="000D7615" w:rsidRDefault="00953C11" w:rsidP="000D7615">
            <w:pPr>
              <w:spacing w:after="0" w:line="240" w:lineRule="auto"/>
              <w:jc w:val="both"/>
              <w:rPr>
                <w:rFonts w:ascii="Times New Roman" w:eastAsia="Yu Gothic Light" w:hAnsi="Times New Roman" w:cs="Times New Roman"/>
                <w:color w:val="000000"/>
                <w:sz w:val="20"/>
                <w:szCs w:val="20"/>
                <w:shd w:val="clear" w:color="auto" w:fill="FFFFFF"/>
                <w:lang w:val="kk-KZ" w:eastAsia="fi-FI"/>
              </w:rPr>
            </w:pPr>
            <w:r w:rsidRPr="000D7615">
              <w:rPr>
                <w:rFonts w:ascii="Times New Roman" w:hAnsi="Times New Roman" w:cs="Times New Roman"/>
                <w:bCs/>
                <w:iCs/>
                <w:sz w:val="20"/>
                <w:szCs w:val="20"/>
                <w:lang w:val="kk-KZ"/>
              </w:rPr>
              <w:t>ЖОО компоненттің жалпы құрылымы:</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50"/>
              <w:gridCol w:w="2243"/>
            </w:tblGrid>
            <w:tr w:rsidR="00953C11" w:rsidRPr="000D7615" w14:paraId="13BD2352" w14:textId="77777777" w:rsidTr="00953C11">
              <w:tc>
                <w:tcPr>
                  <w:tcW w:w="7250" w:type="dxa"/>
                  <w:shd w:val="clear" w:color="auto" w:fill="9CC3E5"/>
                </w:tcPr>
                <w:p w14:paraId="7443D9F2" w14:textId="77777777" w:rsidR="00953C11" w:rsidRPr="000D7615" w:rsidRDefault="00953C11" w:rsidP="000D7615">
                  <w:pPr>
                    <w:spacing w:after="0" w:line="240" w:lineRule="auto"/>
                    <w:rPr>
                      <w:rFonts w:ascii="Times New Roman" w:eastAsia="Times New Roman" w:hAnsi="Times New Roman" w:cs="Times New Roman"/>
                      <w:sz w:val="20"/>
                      <w:szCs w:val="20"/>
                      <w:lang w:val="kk-KZ"/>
                    </w:rPr>
                  </w:pPr>
                  <w:r w:rsidRPr="000D7615">
                    <w:rPr>
                      <w:rFonts w:ascii="Times New Roman" w:eastAsia="Times New Roman" w:hAnsi="Times New Roman" w:cs="Times New Roman"/>
                      <w:b/>
                      <w:bCs/>
                      <w:sz w:val="20"/>
                      <w:szCs w:val="20"/>
                      <w:lang w:val="kk-KZ" w:eastAsia="fi-FI"/>
                    </w:rPr>
                    <w:t>Модуль атауы және негізгі пәндер</w:t>
                  </w:r>
                </w:p>
              </w:tc>
              <w:tc>
                <w:tcPr>
                  <w:tcW w:w="2243" w:type="dxa"/>
                  <w:shd w:val="clear" w:color="auto" w:fill="9CC3E5"/>
                </w:tcPr>
                <w:p w14:paraId="6A0D1A76" w14:textId="77777777" w:rsidR="00953C11" w:rsidRPr="000D7615" w:rsidRDefault="00953C11" w:rsidP="000D7615">
                  <w:pPr>
                    <w:tabs>
                      <w:tab w:val="left" w:pos="8667"/>
                    </w:tabs>
                    <w:spacing w:after="0" w:line="240" w:lineRule="auto"/>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b/>
                      <w:bCs/>
                      <w:sz w:val="20"/>
                      <w:szCs w:val="20"/>
                      <w:lang w:val="kk-KZ" w:eastAsia="fi-FI"/>
                    </w:rPr>
                    <w:t>Академиялық кредит </w:t>
                  </w:r>
                </w:p>
              </w:tc>
            </w:tr>
            <w:tr w:rsidR="00953C11" w:rsidRPr="000D7615" w14:paraId="777C5708" w14:textId="77777777" w:rsidTr="00953C11">
              <w:tc>
                <w:tcPr>
                  <w:tcW w:w="7250" w:type="dxa"/>
                  <w:shd w:val="clear" w:color="auto" w:fill="DEEBF6"/>
                </w:tcPr>
                <w:p w14:paraId="5A00BD54" w14:textId="77777777" w:rsidR="00953C11" w:rsidRPr="000D7615" w:rsidRDefault="00953C11" w:rsidP="000D7615">
                  <w:pPr>
                    <w:spacing w:after="0" w:line="240" w:lineRule="auto"/>
                    <w:rPr>
                      <w:rFonts w:ascii="Times New Roman" w:eastAsia="Times New Roman" w:hAnsi="Times New Roman" w:cs="Times New Roman"/>
                      <w:sz w:val="20"/>
                      <w:szCs w:val="20"/>
                      <w:lang w:val="kk-KZ"/>
                    </w:rPr>
                  </w:pPr>
                  <w:r w:rsidRPr="000D7615">
                    <w:rPr>
                      <w:rFonts w:ascii="Times New Roman" w:eastAsia="Times New Roman" w:hAnsi="Times New Roman" w:cs="Times New Roman"/>
                      <w:b/>
                      <w:sz w:val="20"/>
                      <w:szCs w:val="20"/>
                      <w:lang w:val="kk-KZ"/>
                    </w:rPr>
                    <w:t>ТҮРКІ ДҮНИЕСІ</w:t>
                  </w:r>
                </w:p>
              </w:tc>
              <w:tc>
                <w:tcPr>
                  <w:tcW w:w="2243" w:type="dxa"/>
                  <w:shd w:val="clear" w:color="auto" w:fill="DEEBF6"/>
                </w:tcPr>
                <w:p w14:paraId="696C36B9" w14:textId="77777777" w:rsidR="00953C11" w:rsidRPr="000D7615" w:rsidRDefault="00953C11" w:rsidP="000D7615">
                  <w:pPr>
                    <w:spacing w:after="0" w:line="240" w:lineRule="auto"/>
                    <w:rPr>
                      <w:rFonts w:ascii="Times New Roman" w:eastAsia="Times New Roman" w:hAnsi="Times New Roman" w:cs="Times New Roman"/>
                      <w:b/>
                      <w:sz w:val="20"/>
                      <w:szCs w:val="20"/>
                      <w:lang w:val="kk-KZ"/>
                    </w:rPr>
                  </w:pPr>
                  <w:r w:rsidRPr="000D7615">
                    <w:rPr>
                      <w:rFonts w:ascii="Times New Roman" w:eastAsia="Times New Roman" w:hAnsi="Times New Roman" w:cs="Times New Roman"/>
                      <w:b/>
                      <w:sz w:val="20"/>
                      <w:szCs w:val="20"/>
                      <w:lang w:val="kk-KZ"/>
                    </w:rPr>
                    <w:t>16</w:t>
                  </w:r>
                </w:p>
              </w:tc>
            </w:tr>
            <w:tr w:rsidR="00953C11" w:rsidRPr="000D7615" w14:paraId="36F54795" w14:textId="77777777" w:rsidTr="00953C11">
              <w:tc>
                <w:tcPr>
                  <w:tcW w:w="7250" w:type="dxa"/>
                  <w:shd w:val="clear" w:color="auto" w:fill="DEEBF6"/>
                </w:tcPr>
                <w:p w14:paraId="7823C976" w14:textId="77777777" w:rsidR="00953C11" w:rsidRPr="000D7615" w:rsidRDefault="00953C11" w:rsidP="000D7615">
                  <w:pPr>
                    <w:spacing w:after="0" w:line="240" w:lineRule="auto"/>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Түрік (Қазақ) тілі-(Деңгей 1-А1,В2)</w:t>
                  </w:r>
                </w:p>
              </w:tc>
              <w:tc>
                <w:tcPr>
                  <w:tcW w:w="2243" w:type="dxa"/>
                  <w:shd w:val="clear" w:color="auto" w:fill="DEEBF6"/>
                </w:tcPr>
                <w:p w14:paraId="0FF4A1F1" w14:textId="77777777" w:rsidR="00953C11" w:rsidRPr="000D7615" w:rsidRDefault="00953C11" w:rsidP="000D7615">
                  <w:pPr>
                    <w:spacing w:after="0" w:line="240" w:lineRule="auto"/>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5</w:t>
                  </w:r>
                </w:p>
              </w:tc>
            </w:tr>
            <w:tr w:rsidR="00953C11" w:rsidRPr="000D7615" w14:paraId="160F4860" w14:textId="77777777" w:rsidTr="00953C11">
              <w:tc>
                <w:tcPr>
                  <w:tcW w:w="7250" w:type="dxa"/>
                  <w:shd w:val="clear" w:color="auto" w:fill="DEEBF6"/>
                </w:tcPr>
                <w:p w14:paraId="7AC7FF55" w14:textId="77777777" w:rsidR="00953C11" w:rsidRPr="000D7615" w:rsidRDefault="00953C11" w:rsidP="000D7615">
                  <w:pPr>
                    <w:spacing w:after="0" w:line="240" w:lineRule="auto"/>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Түрік (Қазақ) тілі-(Деңгей 2-А2,С1)</w:t>
                  </w:r>
                </w:p>
              </w:tc>
              <w:tc>
                <w:tcPr>
                  <w:tcW w:w="2243" w:type="dxa"/>
                  <w:shd w:val="clear" w:color="auto" w:fill="DEEBF6"/>
                </w:tcPr>
                <w:p w14:paraId="659B68C5" w14:textId="77777777" w:rsidR="00953C11" w:rsidRPr="000D7615" w:rsidRDefault="00953C11" w:rsidP="000D7615">
                  <w:pPr>
                    <w:spacing w:after="0" w:line="240" w:lineRule="auto"/>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5</w:t>
                  </w:r>
                </w:p>
              </w:tc>
            </w:tr>
            <w:tr w:rsidR="00953C11" w:rsidRPr="000D7615" w14:paraId="212419DA" w14:textId="77777777" w:rsidTr="00953C11">
              <w:tc>
                <w:tcPr>
                  <w:tcW w:w="7250" w:type="dxa"/>
                  <w:tcBorders>
                    <w:top w:val="single" w:sz="4" w:space="0" w:color="000000"/>
                    <w:left w:val="single" w:sz="4" w:space="0" w:color="000000"/>
                    <w:bottom w:val="single" w:sz="4" w:space="0" w:color="000000"/>
                    <w:right w:val="single" w:sz="4" w:space="0" w:color="000000"/>
                  </w:tcBorders>
                  <w:shd w:val="clear" w:color="auto" w:fill="DEEBF6"/>
                </w:tcPr>
                <w:p w14:paraId="6358598C" w14:textId="77777777" w:rsidR="00953C11" w:rsidRPr="000D7615" w:rsidRDefault="00953C11" w:rsidP="000D7615">
                  <w:pPr>
                    <w:spacing w:after="0" w:line="240" w:lineRule="auto"/>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Ататүрік принцптері</w:t>
                  </w:r>
                </w:p>
              </w:tc>
              <w:tc>
                <w:tcPr>
                  <w:tcW w:w="2243" w:type="dxa"/>
                  <w:vMerge w:val="restart"/>
                  <w:tcBorders>
                    <w:top w:val="single" w:sz="4" w:space="0" w:color="000000"/>
                    <w:left w:val="single" w:sz="4" w:space="0" w:color="000000"/>
                    <w:right w:val="single" w:sz="4" w:space="0" w:color="000000"/>
                  </w:tcBorders>
                  <w:shd w:val="clear" w:color="auto" w:fill="DEEBF6"/>
                </w:tcPr>
                <w:p w14:paraId="4F70456C" w14:textId="77777777" w:rsidR="00953C11" w:rsidRPr="000D7615" w:rsidRDefault="00953C11" w:rsidP="000D7615">
                  <w:pPr>
                    <w:spacing w:after="0" w:line="240" w:lineRule="auto"/>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3</w:t>
                  </w:r>
                </w:p>
              </w:tc>
            </w:tr>
            <w:tr w:rsidR="00953C11" w:rsidRPr="000D7615" w14:paraId="0804A55E" w14:textId="77777777" w:rsidTr="00953C11">
              <w:tc>
                <w:tcPr>
                  <w:tcW w:w="7250" w:type="dxa"/>
                  <w:tcBorders>
                    <w:top w:val="single" w:sz="4" w:space="0" w:color="000000"/>
                    <w:left w:val="single" w:sz="4" w:space="0" w:color="000000"/>
                    <w:bottom w:val="single" w:sz="4" w:space="0" w:color="000000"/>
                    <w:right w:val="single" w:sz="4" w:space="0" w:color="000000"/>
                  </w:tcBorders>
                  <w:shd w:val="clear" w:color="auto" w:fill="DEEBF6"/>
                </w:tcPr>
                <w:p w14:paraId="01007CF7" w14:textId="77777777" w:rsidR="00953C11" w:rsidRPr="000D7615" w:rsidRDefault="00953C11" w:rsidP="000D7615">
                  <w:pPr>
                    <w:spacing w:after="0" w:line="240" w:lineRule="auto"/>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Түркі мемлекеттер тарихы</w:t>
                  </w:r>
                </w:p>
              </w:tc>
              <w:tc>
                <w:tcPr>
                  <w:tcW w:w="2243" w:type="dxa"/>
                  <w:vMerge/>
                  <w:tcBorders>
                    <w:left w:val="single" w:sz="4" w:space="0" w:color="000000"/>
                    <w:bottom w:val="single" w:sz="4" w:space="0" w:color="000000"/>
                    <w:right w:val="single" w:sz="4" w:space="0" w:color="000000"/>
                  </w:tcBorders>
                  <w:shd w:val="clear" w:color="auto" w:fill="DEEBF6"/>
                </w:tcPr>
                <w:p w14:paraId="0AC6CF20" w14:textId="77777777" w:rsidR="00953C11" w:rsidRPr="000D7615" w:rsidRDefault="00953C11" w:rsidP="000D7615">
                  <w:pPr>
                    <w:spacing w:after="0" w:line="240" w:lineRule="auto"/>
                    <w:rPr>
                      <w:rFonts w:ascii="Times New Roman" w:eastAsia="Times New Roman" w:hAnsi="Times New Roman" w:cs="Times New Roman"/>
                      <w:sz w:val="20"/>
                      <w:szCs w:val="20"/>
                      <w:lang w:val="kk-KZ"/>
                    </w:rPr>
                  </w:pPr>
                </w:p>
              </w:tc>
            </w:tr>
            <w:tr w:rsidR="00953C11" w:rsidRPr="000D7615" w14:paraId="1B6241DB" w14:textId="77777777" w:rsidTr="00953C11">
              <w:tc>
                <w:tcPr>
                  <w:tcW w:w="7250" w:type="dxa"/>
                  <w:tcBorders>
                    <w:top w:val="single" w:sz="4" w:space="0" w:color="000000"/>
                    <w:left w:val="single" w:sz="4" w:space="0" w:color="000000"/>
                    <w:bottom w:val="single" w:sz="4" w:space="0" w:color="000000"/>
                    <w:right w:val="single" w:sz="4" w:space="0" w:color="000000"/>
                  </w:tcBorders>
                  <w:shd w:val="clear" w:color="auto" w:fill="DEEBF6"/>
                </w:tcPr>
                <w:p w14:paraId="3548C29B" w14:textId="77777777" w:rsidR="00953C11" w:rsidRPr="000D7615" w:rsidRDefault="00953C11" w:rsidP="000D7615">
                  <w:pPr>
                    <w:spacing w:after="0" w:line="240" w:lineRule="auto"/>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Ясауитану</w:t>
                  </w:r>
                </w:p>
              </w:tc>
              <w:tc>
                <w:tcPr>
                  <w:tcW w:w="2243" w:type="dxa"/>
                  <w:tcBorders>
                    <w:left w:val="single" w:sz="4" w:space="0" w:color="000000"/>
                    <w:bottom w:val="single" w:sz="4" w:space="0" w:color="000000"/>
                    <w:right w:val="single" w:sz="4" w:space="0" w:color="000000"/>
                  </w:tcBorders>
                  <w:shd w:val="clear" w:color="auto" w:fill="DEEBF6"/>
                </w:tcPr>
                <w:p w14:paraId="435E8006" w14:textId="77777777" w:rsidR="00953C11" w:rsidRPr="000D7615" w:rsidRDefault="00953C11" w:rsidP="000D7615">
                  <w:pPr>
                    <w:spacing w:after="0" w:line="240" w:lineRule="auto"/>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3</w:t>
                  </w:r>
                </w:p>
              </w:tc>
            </w:tr>
          </w:tbl>
          <w:p w14:paraId="23853E5C" w14:textId="77777777" w:rsidR="00953C11" w:rsidRPr="000D7615" w:rsidRDefault="00953C11" w:rsidP="000D7615">
            <w:pPr>
              <w:spacing w:after="0" w:line="240" w:lineRule="auto"/>
              <w:rPr>
                <w:rFonts w:ascii="Times New Roman" w:hAnsi="Times New Roman" w:cs="Times New Roman"/>
                <w:sz w:val="20"/>
                <w:szCs w:val="20"/>
                <w:lang w:val="kk-KZ"/>
              </w:rPr>
            </w:pPr>
          </w:p>
          <w:tbl>
            <w:tblPr>
              <w:tblStyle w:val="a5"/>
              <w:tblW w:w="9493" w:type="dxa"/>
              <w:tblLayout w:type="fixed"/>
              <w:tblLook w:val="04A0" w:firstRow="1" w:lastRow="0" w:firstColumn="1" w:lastColumn="0" w:noHBand="0" w:noVBand="1"/>
            </w:tblPr>
            <w:tblGrid>
              <w:gridCol w:w="1838"/>
              <w:gridCol w:w="7655"/>
            </w:tblGrid>
            <w:tr w:rsidR="00953C11" w:rsidRPr="000D7615" w14:paraId="62775A6B" w14:textId="77777777" w:rsidTr="00515870">
              <w:trPr>
                <w:trHeight w:val="50"/>
              </w:trPr>
              <w:tc>
                <w:tcPr>
                  <w:tcW w:w="1838" w:type="dxa"/>
                </w:tcPr>
                <w:p w14:paraId="49B6140E"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Курс атауы</w:t>
                  </w:r>
                </w:p>
              </w:tc>
              <w:tc>
                <w:tcPr>
                  <w:tcW w:w="7655" w:type="dxa"/>
                </w:tcPr>
                <w:p w14:paraId="692C459C" w14:textId="73C5FD3E" w:rsidR="00953C11" w:rsidRPr="000D7615" w:rsidRDefault="002841FF" w:rsidP="000D7615">
                  <w:pPr>
                    <w:jc w:val="both"/>
                    <w:rPr>
                      <w:rFonts w:ascii="Times New Roman" w:hAnsi="Times New Roman" w:cs="Times New Roman"/>
                      <w:b/>
                      <w:sz w:val="20"/>
                      <w:szCs w:val="20"/>
                      <w:lang w:val="kk-KZ"/>
                    </w:rPr>
                  </w:pPr>
                  <w:r w:rsidRPr="0014356A">
                    <w:rPr>
                      <w:rFonts w:ascii="Times New Roman" w:eastAsia="Times New Roman" w:hAnsi="Times New Roman" w:cs="Times New Roman"/>
                      <w:b/>
                      <w:color w:val="0070C0"/>
                      <w:sz w:val="20"/>
                      <w:szCs w:val="20"/>
                    </w:rPr>
                    <w:t>Түрік тілі (А1)</w:t>
                  </w:r>
                </w:p>
              </w:tc>
            </w:tr>
            <w:tr w:rsidR="00953C11" w:rsidRPr="000D7615" w14:paraId="66CB6582" w14:textId="77777777" w:rsidTr="00515870">
              <w:trPr>
                <w:trHeight w:val="50"/>
              </w:trPr>
              <w:tc>
                <w:tcPr>
                  <w:tcW w:w="1838" w:type="dxa"/>
                </w:tcPr>
                <w:p w14:paraId="17D4B887"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655" w:type="dxa"/>
                </w:tcPr>
                <w:p w14:paraId="56B7DDF8"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ЖОО компонент</w:t>
                  </w:r>
                </w:p>
              </w:tc>
            </w:tr>
            <w:tr w:rsidR="00953C11" w:rsidRPr="000D7615" w14:paraId="030436C8" w14:textId="77777777" w:rsidTr="00515870">
              <w:trPr>
                <w:trHeight w:val="50"/>
              </w:trPr>
              <w:tc>
                <w:tcPr>
                  <w:tcW w:w="1838" w:type="dxa"/>
                </w:tcPr>
                <w:p w14:paraId="24021414"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Цикл </w:t>
                  </w:r>
                </w:p>
              </w:tc>
              <w:tc>
                <w:tcPr>
                  <w:tcW w:w="7655" w:type="dxa"/>
                  <w:shd w:val="clear" w:color="auto" w:fill="auto"/>
                </w:tcPr>
                <w:p w14:paraId="7EC913A9" w14:textId="5C2D1DEA" w:rsidR="00953C11" w:rsidRPr="000D7615" w:rsidRDefault="00A64312" w:rsidP="000D7615">
                  <w:pPr>
                    <w:jc w:val="both"/>
                    <w:rPr>
                      <w:rFonts w:ascii="Times New Roman" w:hAnsi="Times New Roman" w:cs="Times New Roman"/>
                      <w:sz w:val="20"/>
                      <w:szCs w:val="20"/>
                      <w:lang w:val="kk-KZ"/>
                    </w:rPr>
                  </w:pPr>
                  <w:r w:rsidRPr="000D7615">
                    <w:rPr>
                      <w:rFonts w:ascii="Times New Roman" w:hAnsi="Times New Roman" w:cs="Times New Roman"/>
                      <w:sz w:val="20"/>
                      <w:lang w:val="kk-KZ"/>
                    </w:rPr>
                    <w:t>Бейіндеуші пәндер</w:t>
                  </w:r>
                </w:p>
              </w:tc>
            </w:tr>
            <w:tr w:rsidR="00953C11" w:rsidRPr="000D7615" w14:paraId="02F10541" w14:textId="77777777" w:rsidTr="000D7615">
              <w:trPr>
                <w:trHeight w:val="71"/>
              </w:trPr>
              <w:tc>
                <w:tcPr>
                  <w:tcW w:w="1838" w:type="dxa"/>
                </w:tcPr>
                <w:p w14:paraId="53B637D9"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655" w:type="dxa"/>
                </w:tcPr>
                <w:p w14:paraId="10896B96"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rPr>
                    <w:t>Түркі дүниесі</w:t>
                  </w:r>
                  <w:r w:rsidRPr="000D7615">
                    <w:rPr>
                      <w:rFonts w:ascii="Times New Roman" w:eastAsia="Times New Roman" w:hAnsi="Times New Roman" w:cs="Times New Roman"/>
                      <w:sz w:val="20"/>
                      <w:szCs w:val="20"/>
                      <w:lang w:val="kk-KZ" w:eastAsia="fi-FI"/>
                    </w:rPr>
                    <w:t>, барлығы 16 академиялық кредит</w:t>
                  </w:r>
                </w:p>
              </w:tc>
            </w:tr>
            <w:tr w:rsidR="00953C11" w:rsidRPr="000D7615" w14:paraId="33B80E7D" w14:textId="77777777" w:rsidTr="00515870">
              <w:trPr>
                <w:trHeight w:val="319"/>
              </w:trPr>
              <w:tc>
                <w:tcPr>
                  <w:tcW w:w="1838" w:type="dxa"/>
                </w:tcPr>
                <w:p w14:paraId="73634515"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Академиялық кредит</w:t>
                  </w:r>
                </w:p>
              </w:tc>
              <w:tc>
                <w:tcPr>
                  <w:tcW w:w="7655" w:type="dxa"/>
                </w:tcPr>
                <w:p w14:paraId="425E38DB"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5</w:t>
                  </w:r>
                </w:p>
              </w:tc>
            </w:tr>
            <w:tr w:rsidR="00953C11" w:rsidRPr="000D7615" w14:paraId="71A8B096" w14:textId="77777777" w:rsidTr="0014356A">
              <w:trPr>
                <w:trHeight w:val="1881"/>
              </w:trPr>
              <w:tc>
                <w:tcPr>
                  <w:tcW w:w="1838" w:type="dxa"/>
                  <w:vMerge w:val="restart"/>
                </w:tcPr>
                <w:p w14:paraId="37109E96"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Курс/құзыреттілік сипаты </w:t>
                  </w:r>
                </w:p>
              </w:tc>
              <w:tc>
                <w:tcPr>
                  <w:tcW w:w="7655" w:type="dxa"/>
                </w:tcPr>
                <w:p w14:paraId="13A0BDC8"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міндетті құзыреттіліктің келесі салаларын дамытуға бағытталған:</w:t>
                  </w:r>
                </w:p>
                <w:p w14:paraId="67A9A195" w14:textId="77777777" w:rsidR="00953C11" w:rsidRPr="000D7615" w:rsidRDefault="00953C11" w:rsidP="000D7615">
                  <w:pPr>
                    <w:shd w:val="clear" w:color="auto" w:fill="FFFFFF"/>
                    <w:jc w:val="both"/>
                    <w:rPr>
                      <w:rFonts w:ascii="Times New Roman" w:hAnsi="Times New Roman" w:cs="Times New Roman"/>
                      <w:sz w:val="20"/>
                      <w:szCs w:val="20"/>
                      <w:highlight w:val="yellow"/>
                      <w:lang w:val="kk-KZ"/>
                    </w:rPr>
                  </w:pPr>
                  <w:r w:rsidRPr="000D7615">
                    <w:rPr>
                      <w:rFonts w:ascii="Times New Roman" w:eastAsia="Times New Roman" w:hAnsi="Times New Roman" w:cs="Times New Roman"/>
                      <w:color w:val="000000" w:themeColor="text1"/>
                      <w:sz w:val="20"/>
                      <w:szCs w:val="20"/>
                      <w:lang w:val="kk-KZ"/>
                    </w:rPr>
                    <w:t>Бұл курс түрік тілінің бастапқы деңгейін оқуға арналған. Курстың мақсаты - "Шет тілін меңгерудің жалпы еуропалық құзыреттеріне" сәйкес студенттердің А1 деңгейінде практикалық дағдыларын қалыптастыру. Курс студенттердің мәдениетаралық және коммуникативтік қарым-қатынасқа дайындығы мен қабілетін дамытуға бағытталған. Пәнді оқу нәтижесінде студент нақты мәселелерді шешуге бағытталған таныс күнделікті сөздер мен қарапайым сөз тіркестерін түсінеді және қолданады.</w:t>
                  </w:r>
                </w:p>
              </w:tc>
            </w:tr>
            <w:tr w:rsidR="00953C11" w:rsidRPr="000D7615" w14:paraId="55D0B199" w14:textId="77777777" w:rsidTr="00515870">
              <w:trPr>
                <w:trHeight w:val="1406"/>
              </w:trPr>
              <w:tc>
                <w:tcPr>
                  <w:tcW w:w="1838" w:type="dxa"/>
                  <w:vMerge/>
                  <w:tcBorders>
                    <w:bottom w:val="single" w:sz="4" w:space="0" w:color="auto"/>
                  </w:tcBorders>
                </w:tcPr>
                <w:p w14:paraId="6F8B5410" w14:textId="77777777" w:rsidR="00953C11" w:rsidRPr="000D7615" w:rsidRDefault="00953C11" w:rsidP="000D7615">
                  <w:pPr>
                    <w:jc w:val="both"/>
                    <w:rPr>
                      <w:rFonts w:ascii="Times New Roman" w:hAnsi="Times New Roman" w:cs="Times New Roman"/>
                      <w:sz w:val="20"/>
                      <w:szCs w:val="20"/>
                      <w:lang w:val="kk-KZ"/>
                    </w:rPr>
                  </w:pPr>
                </w:p>
              </w:tc>
              <w:tc>
                <w:tcPr>
                  <w:tcW w:w="7655" w:type="dxa"/>
                  <w:tcBorders>
                    <w:bottom w:val="single" w:sz="4" w:space="0" w:color="auto"/>
                  </w:tcBorders>
                </w:tcPr>
                <w:p w14:paraId="4F24E777" w14:textId="77777777" w:rsidR="00953C11" w:rsidRPr="000D7615" w:rsidRDefault="00953C11" w:rsidP="000D7615">
                  <w:pPr>
                    <w:jc w:val="both"/>
                    <w:rPr>
                      <w:rFonts w:ascii="Times New Roman" w:hAnsi="Times New Roman" w:cs="Times New Roman"/>
                      <w:sz w:val="20"/>
                      <w:szCs w:val="20"/>
                      <w:highlight w:val="yellow"/>
                      <w:lang w:val="kk-KZ"/>
                    </w:rPr>
                  </w:pPr>
                  <w:r w:rsidRPr="000D7615">
                    <w:rPr>
                      <w:rFonts w:ascii="Times New Roman" w:hAnsi="Times New Roman" w:cs="Times New Roman"/>
                      <w:sz w:val="20"/>
                      <w:szCs w:val="20"/>
                      <w:lang w:val="kk-KZ"/>
                    </w:rPr>
                    <w:t>Пән академиялық B2 деңгейіндегі түрік тілінің негізгі стандартын үйренуге арналған. Курс техникалық (мамандандырылған) тақырыптарды қоса алғанда, түрік тіліндегі нақты және дерексіз тақырыптар бойынша күрделі мәтіндерді ұсынады. Пәнді оқу нәтижесінде студент әртүрлі академиялық, ғылыми тақырыптар бойынша түсінікті, егжей-тегжейлі мәтін құра алады, көзқарасты түсіндіре алады, тақырып бойынша әртүрлі көзқарастарды қолдай алады және оларға қарсы дәлелдер келтіре алады.</w:t>
                  </w:r>
                </w:p>
              </w:tc>
            </w:tr>
            <w:tr w:rsidR="00953C11" w:rsidRPr="000D7615" w14:paraId="1A530CBF" w14:textId="77777777" w:rsidTr="00515870">
              <w:trPr>
                <w:trHeight w:val="2260"/>
              </w:trPr>
              <w:tc>
                <w:tcPr>
                  <w:tcW w:w="1838" w:type="dxa"/>
                </w:tcPr>
                <w:p w14:paraId="423A0D9A"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lastRenderedPageBreak/>
                    <w:t>Оқу нәтижелері</w:t>
                  </w:r>
                </w:p>
              </w:tc>
              <w:tc>
                <w:tcPr>
                  <w:tcW w:w="7655" w:type="dxa"/>
                </w:tcPr>
                <w:p w14:paraId="4828B0AD"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Pr="000D7615">
                    <w:rPr>
                      <w:rFonts w:ascii="Times New Roman" w:hAnsi="Times New Roman" w:cs="Times New Roman"/>
                      <w:sz w:val="20"/>
                      <w:szCs w:val="20"/>
                      <w:lang w:val="kk-KZ"/>
                    </w:rPr>
                    <w:t xml:space="preserve"> </w:t>
                  </w:r>
                </w:p>
                <w:p w14:paraId="3A277F42" w14:textId="77777777" w:rsidR="00953C11" w:rsidRPr="000D7615" w:rsidRDefault="00953C11" w:rsidP="000D7615">
                  <w:pPr>
                    <w:jc w:val="both"/>
                    <w:rPr>
                      <w:rFonts w:ascii="Times New Roman" w:hAnsi="Times New Roman" w:cs="Times New Roman"/>
                      <w:bCs/>
                      <w:sz w:val="20"/>
                      <w:szCs w:val="20"/>
                      <w:lang w:val="kk-KZ"/>
                    </w:rPr>
                  </w:pPr>
                  <w:r w:rsidRPr="000D7615">
                    <w:rPr>
                      <w:rFonts w:ascii="Times New Roman" w:eastAsia="Times New Roman" w:hAnsi="Times New Roman" w:cs="Times New Roman"/>
                      <w:color w:val="000000" w:themeColor="text1"/>
                      <w:sz w:val="20"/>
                      <w:szCs w:val="20"/>
                      <w:lang w:val="kk-KZ"/>
                    </w:rPr>
                    <w:t xml:space="preserve">Студенттер А1 деңгейінде </w:t>
                  </w:r>
                  <w:r w:rsidRPr="000D7615">
                    <w:rPr>
                      <w:rFonts w:ascii="Times New Roman" w:hAnsi="Times New Roman" w:cs="Times New Roman"/>
                      <w:sz w:val="20"/>
                      <w:szCs w:val="20"/>
                      <w:lang w:val="kk-KZ"/>
                    </w:rPr>
                    <w:t>н</w:t>
                  </w:r>
                  <w:r w:rsidRPr="000D7615">
                    <w:rPr>
                      <w:rFonts w:ascii="Times New Roman" w:hAnsi="Times New Roman" w:cs="Times New Roman"/>
                      <w:bCs/>
                      <w:sz w:val="20"/>
                      <w:szCs w:val="20"/>
                      <w:lang w:val="kk-KZ"/>
                    </w:rPr>
                    <w:t>егізделген мәліметтерді пайдалана отырып, шақ категорияларын пайдала отырып, шет тілінде жеткізе алады;тілдік такырыптар шеңберінде және сөздерді грамматикалык тұрғыдан дұрыс кұрастыру арқылы, лексикалык талаптарга сүйене отырып, интонациямен дұрыс сөйлей алады.стилистикалык ерекшеліктерді назарға ала отырып, шет тілінін даму зандылықтарын аныктайды:әлеуметтік сипаттағы мәтіндерде оқиғалардың себептері мен салдарын лингвистикалык тұрғыдан сипаттайды жэне талдайды;осы деңгейде негізделген жеткілікті тіллік кұралдармен тілдік материалдарды дәлелді қолданады:катесіз сейлеумен катар жіберілген қателерді дер кезінде және өз бетінше түзетеді.</w:t>
                  </w:r>
                </w:p>
                <w:p w14:paraId="652E6480" w14:textId="77777777" w:rsidR="00953C11" w:rsidRPr="000D7615" w:rsidRDefault="00953C11" w:rsidP="000D7615">
                  <w:pPr>
                    <w:jc w:val="both"/>
                    <w:rPr>
                      <w:rFonts w:ascii="Times New Roman" w:hAnsi="Times New Roman" w:cs="Times New Roman"/>
                      <w:bCs/>
                      <w:sz w:val="20"/>
                      <w:szCs w:val="20"/>
                      <w:lang w:val="kk-KZ"/>
                    </w:rPr>
                  </w:pPr>
                  <w:r w:rsidRPr="000D7615">
                    <w:rPr>
                      <w:rFonts w:ascii="Times New Roman" w:eastAsia="Times New Roman" w:hAnsi="Times New Roman" w:cs="Times New Roman"/>
                      <w:color w:val="000000" w:themeColor="text1"/>
                      <w:sz w:val="20"/>
                      <w:szCs w:val="20"/>
                      <w:lang w:val="kk-KZ"/>
                    </w:rPr>
                    <w:t xml:space="preserve">Студенттер В2 деңгейінде </w:t>
                  </w:r>
                  <w:r w:rsidRPr="000D7615">
                    <w:rPr>
                      <w:rFonts w:ascii="Times New Roman" w:hAnsi="Times New Roman" w:cs="Times New Roman"/>
                      <w:bCs/>
                      <w:sz w:val="20"/>
                      <w:szCs w:val="20"/>
                      <w:lang w:val="kk-KZ"/>
                    </w:rPr>
                    <w:t>негізделген мәліметтерді пайдаланып, шақ категорияларын колдана отырып шет тілінде жеткізеді.Тілдік такырыптар шеңберінде және сөздерді грамматикалық тұрғыдан дұрыс меңгереді, лексикалык талаптарға сүйене отырыл, интонациямен дұрыс сөйлейді;</w:t>
                  </w:r>
                </w:p>
                <w:p w14:paraId="3FD278BD" w14:textId="77777777" w:rsidR="00953C11" w:rsidRPr="000D7615" w:rsidRDefault="00953C11" w:rsidP="000D7615">
                  <w:pPr>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Әлеуметтік сипаттары мәтіндерде оқиғалардың себептері мен салдарын аныктайды;</w:t>
                  </w:r>
                </w:p>
                <w:p w14:paraId="086EB644" w14:textId="77777777" w:rsidR="00953C11" w:rsidRPr="000D7615" w:rsidRDefault="00953C11" w:rsidP="000D7615">
                  <w:pPr>
                    <w:jc w:val="both"/>
                    <w:rPr>
                      <w:rFonts w:ascii="Times New Roman" w:hAnsi="Times New Roman" w:cs="Times New Roman"/>
                      <w:b/>
                      <w:color w:val="000000" w:themeColor="text1"/>
                      <w:sz w:val="20"/>
                      <w:szCs w:val="20"/>
                      <w:lang w:val="kk-KZ"/>
                    </w:rPr>
                  </w:pPr>
                  <w:r w:rsidRPr="000D7615">
                    <w:rPr>
                      <w:rFonts w:ascii="Times New Roman" w:hAnsi="Times New Roman" w:cs="Times New Roman"/>
                      <w:bCs/>
                      <w:sz w:val="20"/>
                      <w:szCs w:val="20"/>
                      <w:lang w:val="kk-KZ"/>
                    </w:rPr>
                    <w:t>Осы деңгейде негізделген жеткілікті тілдік кұралдар мен тілдік материалдарды дәлелді колданады; катесіз сөйлейді, жіберілген кателерді өз бетінше түзетеді.</w:t>
                  </w:r>
                </w:p>
              </w:tc>
            </w:tr>
          </w:tbl>
          <w:p w14:paraId="0CB78B94" w14:textId="77777777" w:rsidR="00953C11" w:rsidRPr="000D7615" w:rsidRDefault="00953C11" w:rsidP="000D7615">
            <w:pPr>
              <w:spacing w:after="0" w:line="240" w:lineRule="auto"/>
              <w:jc w:val="both"/>
              <w:rPr>
                <w:rFonts w:ascii="Times New Roman" w:eastAsia="Times New Roman" w:hAnsi="Times New Roman" w:cs="Times New Roman"/>
                <w:sz w:val="20"/>
                <w:szCs w:val="20"/>
                <w:lang w:val="kk-KZ" w:eastAsia="fi-FI"/>
              </w:rPr>
            </w:pPr>
          </w:p>
          <w:tbl>
            <w:tblPr>
              <w:tblStyle w:val="a5"/>
              <w:tblW w:w="9493" w:type="dxa"/>
              <w:tblLayout w:type="fixed"/>
              <w:tblLook w:val="04A0" w:firstRow="1" w:lastRow="0" w:firstColumn="1" w:lastColumn="0" w:noHBand="0" w:noVBand="1"/>
            </w:tblPr>
            <w:tblGrid>
              <w:gridCol w:w="1838"/>
              <w:gridCol w:w="7655"/>
            </w:tblGrid>
            <w:tr w:rsidR="00953C11" w:rsidRPr="000D7615" w14:paraId="3B659B66" w14:textId="77777777" w:rsidTr="00515870">
              <w:trPr>
                <w:trHeight w:val="50"/>
              </w:trPr>
              <w:tc>
                <w:tcPr>
                  <w:tcW w:w="1838" w:type="dxa"/>
                </w:tcPr>
                <w:p w14:paraId="78726316"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Курс атауы</w:t>
                  </w:r>
                </w:p>
              </w:tc>
              <w:tc>
                <w:tcPr>
                  <w:tcW w:w="7655" w:type="dxa"/>
                </w:tcPr>
                <w:p w14:paraId="57503748" w14:textId="1E1F9E28" w:rsidR="00953C11" w:rsidRPr="000D7615" w:rsidRDefault="0014356A" w:rsidP="000D7615">
                  <w:pPr>
                    <w:jc w:val="both"/>
                    <w:rPr>
                      <w:rFonts w:ascii="Times New Roman" w:hAnsi="Times New Roman" w:cs="Times New Roman"/>
                      <w:b/>
                      <w:sz w:val="20"/>
                      <w:szCs w:val="20"/>
                      <w:lang w:val="kk-KZ"/>
                    </w:rPr>
                  </w:pPr>
                  <w:r w:rsidRPr="0014356A">
                    <w:rPr>
                      <w:rFonts w:ascii="Times New Roman" w:hAnsi="Times New Roman" w:cs="Times New Roman"/>
                      <w:b/>
                      <w:color w:val="0070C0"/>
                      <w:sz w:val="20"/>
                      <w:szCs w:val="20"/>
                    </w:rPr>
                    <w:t>Түрік тілі (А2)</w:t>
                  </w:r>
                </w:p>
              </w:tc>
            </w:tr>
            <w:tr w:rsidR="00953C11" w:rsidRPr="000D7615" w14:paraId="453E84D9" w14:textId="77777777" w:rsidTr="00515870">
              <w:trPr>
                <w:trHeight w:val="50"/>
              </w:trPr>
              <w:tc>
                <w:tcPr>
                  <w:tcW w:w="1838" w:type="dxa"/>
                </w:tcPr>
                <w:p w14:paraId="44077484"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655" w:type="dxa"/>
                </w:tcPr>
                <w:p w14:paraId="6D0DCB56"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ЖОО компонент</w:t>
                  </w:r>
                </w:p>
              </w:tc>
            </w:tr>
            <w:tr w:rsidR="00953C11" w:rsidRPr="000D7615" w14:paraId="4485B7BC" w14:textId="77777777" w:rsidTr="00515870">
              <w:trPr>
                <w:trHeight w:val="50"/>
              </w:trPr>
              <w:tc>
                <w:tcPr>
                  <w:tcW w:w="1838" w:type="dxa"/>
                </w:tcPr>
                <w:p w14:paraId="0A7B542C"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Цикл </w:t>
                  </w:r>
                </w:p>
              </w:tc>
              <w:tc>
                <w:tcPr>
                  <w:tcW w:w="7655" w:type="dxa"/>
                  <w:shd w:val="clear" w:color="auto" w:fill="auto"/>
                </w:tcPr>
                <w:p w14:paraId="3858DF92" w14:textId="57A89A6A" w:rsidR="00953C11" w:rsidRPr="000D7615" w:rsidRDefault="00A64312" w:rsidP="000D7615">
                  <w:pPr>
                    <w:jc w:val="both"/>
                    <w:rPr>
                      <w:rFonts w:ascii="Times New Roman" w:hAnsi="Times New Roman" w:cs="Times New Roman"/>
                      <w:sz w:val="20"/>
                      <w:szCs w:val="20"/>
                      <w:lang w:val="kk-KZ"/>
                    </w:rPr>
                  </w:pPr>
                  <w:r w:rsidRPr="000D7615">
                    <w:rPr>
                      <w:rFonts w:ascii="Times New Roman" w:hAnsi="Times New Roman" w:cs="Times New Roman"/>
                      <w:sz w:val="20"/>
                      <w:lang w:val="kk-KZ"/>
                    </w:rPr>
                    <w:t>Бейіндеуші пәндер</w:t>
                  </w:r>
                </w:p>
              </w:tc>
            </w:tr>
            <w:tr w:rsidR="00953C11" w:rsidRPr="000D7615" w14:paraId="2723085F" w14:textId="77777777" w:rsidTr="00515870">
              <w:trPr>
                <w:trHeight w:val="176"/>
              </w:trPr>
              <w:tc>
                <w:tcPr>
                  <w:tcW w:w="1838" w:type="dxa"/>
                </w:tcPr>
                <w:p w14:paraId="58E67D03"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655" w:type="dxa"/>
                </w:tcPr>
                <w:p w14:paraId="1D56D481"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rPr>
                    <w:t>Түркі дүниесі</w:t>
                  </w:r>
                  <w:r w:rsidRPr="000D7615">
                    <w:rPr>
                      <w:rFonts w:ascii="Times New Roman" w:eastAsia="Times New Roman" w:hAnsi="Times New Roman" w:cs="Times New Roman"/>
                      <w:sz w:val="20"/>
                      <w:szCs w:val="20"/>
                      <w:lang w:val="kk-KZ" w:eastAsia="fi-FI"/>
                    </w:rPr>
                    <w:t>, барлығы 16 академиялық кредит</w:t>
                  </w:r>
                </w:p>
              </w:tc>
            </w:tr>
            <w:tr w:rsidR="00953C11" w:rsidRPr="000D7615" w14:paraId="0C68D68E" w14:textId="77777777" w:rsidTr="00515870">
              <w:trPr>
                <w:trHeight w:val="319"/>
              </w:trPr>
              <w:tc>
                <w:tcPr>
                  <w:tcW w:w="1838" w:type="dxa"/>
                </w:tcPr>
                <w:p w14:paraId="0604DE23"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Академиялық кредит</w:t>
                  </w:r>
                </w:p>
              </w:tc>
              <w:tc>
                <w:tcPr>
                  <w:tcW w:w="7655" w:type="dxa"/>
                </w:tcPr>
                <w:p w14:paraId="03CA8BFB"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5</w:t>
                  </w:r>
                </w:p>
              </w:tc>
            </w:tr>
            <w:tr w:rsidR="00953C11" w:rsidRPr="000D7615" w14:paraId="70E03C9E" w14:textId="77777777" w:rsidTr="000D7615">
              <w:trPr>
                <w:trHeight w:val="141"/>
              </w:trPr>
              <w:tc>
                <w:tcPr>
                  <w:tcW w:w="1838" w:type="dxa"/>
                  <w:vMerge w:val="restart"/>
                </w:tcPr>
                <w:p w14:paraId="2CFBCC2B"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Курс/құзыреттілік сипаты </w:t>
                  </w:r>
                </w:p>
              </w:tc>
              <w:tc>
                <w:tcPr>
                  <w:tcW w:w="7655" w:type="dxa"/>
                </w:tcPr>
                <w:p w14:paraId="3A2D248E" w14:textId="2390F22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міндетті құзыреттіліктің келесі салаларын дамытуға бағытталған:</w:t>
                  </w:r>
                </w:p>
              </w:tc>
            </w:tr>
            <w:tr w:rsidR="00953C11" w:rsidRPr="000D7615" w14:paraId="15C08233" w14:textId="77777777" w:rsidTr="00515870">
              <w:trPr>
                <w:trHeight w:val="444"/>
              </w:trPr>
              <w:tc>
                <w:tcPr>
                  <w:tcW w:w="1838" w:type="dxa"/>
                  <w:vMerge/>
                </w:tcPr>
                <w:p w14:paraId="65825BDA" w14:textId="77777777" w:rsidR="00953C11" w:rsidRPr="000D7615" w:rsidRDefault="00953C11" w:rsidP="000D7615">
                  <w:pPr>
                    <w:jc w:val="both"/>
                    <w:rPr>
                      <w:rFonts w:ascii="Times New Roman" w:hAnsi="Times New Roman" w:cs="Times New Roman"/>
                      <w:sz w:val="20"/>
                      <w:szCs w:val="20"/>
                      <w:lang w:val="kk-KZ"/>
                    </w:rPr>
                  </w:pPr>
                </w:p>
              </w:tc>
              <w:tc>
                <w:tcPr>
                  <w:tcW w:w="7655" w:type="dxa"/>
                </w:tcPr>
                <w:p w14:paraId="550AADF5" w14:textId="77777777" w:rsidR="00953C11" w:rsidRPr="000D7615" w:rsidRDefault="00953C11" w:rsidP="000D7615">
                  <w:pPr>
                    <w:shd w:val="clear" w:color="auto" w:fill="FFFFFF"/>
                    <w:jc w:val="both"/>
                    <w:rPr>
                      <w:rFonts w:ascii="Times New Roman" w:hAnsi="Times New Roman" w:cs="Times New Roman"/>
                      <w:color w:val="000000" w:themeColor="text1"/>
                      <w:sz w:val="20"/>
                      <w:szCs w:val="20"/>
                      <w:lang w:val="kk-KZ"/>
                    </w:rPr>
                  </w:pPr>
                  <w:r w:rsidRPr="000D7615">
                    <w:rPr>
                      <w:rFonts w:ascii="Times New Roman" w:hAnsi="Times New Roman" w:cs="Times New Roman"/>
                      <w:color w:val="000000" w:themeColor="text1"/>
                      <w:sz w:val="20"/>
                      <w:szCs w:val="20"/>
                      <w:lang w:val="kk-KZ"/>
                    </w:rPr>
                    <w:t>Пән түрік тілінің жалғастырушы деңгейін үйренуге арналған, "Шет тілін меңгерудің жалпыеуропалық құзыреттеріне"  сәйкес А2 деңгейінде студенттердің практикалық дағдыларын дамытады. Курс студенттердің тілдік деңгейіне байланысты жазбаша (оқылым, жазылым) және тікелей ауызша (айтылым, тыңдалым) коммуникативтік дағдыларын дамытуға бағытталған. Пәнді оқу нәтижесінде студент қарапайым күнделіктіәлеуметтік тақырыптарда сөйлесе алады, қарапайым жағдайларды сипаттай алады.</w:t>
                  </w:r>
                </w:p>
              </w:tc>
            </w:tr>
            <w:tr w:rsidR="00953C11" w:rsidRPr="000D7615" w14:paraId="2289DEB8" w14:textId="77777777" w:rsidTr="00515870">
              <w:trPr>
                <w:trHeight w:val="1720"/>
              </w:trPr>
              <w:tc>
                <w:tcPr>
                  <w:tcW w:w="1838" w:type="dxa"/>
                  <w:vMerge/>
                  <w:tcBorders>
                    <w:bottom w:val="single" w:sz="4" w:space="0" w:color="auto"/>
                  </w:tcBorders>
                </w:tcPr>
                <w:p w14:paraId="154F8B1D" w14:textId="77777777" w:rsidR="00953C11" w:rsidRPr="000D7615" w:rsidRDefault="00953C11" w:rsidP="000D7615">
                  <w:pPr>
                    <w:jc w:val="both"/>
                    <w:rPr>
                      <w:rFonts w:ascii="Times New Roman" w:hAnsi="Times New Roman" w:cs="Times New Roman"/>
                      <w:sz w:val="20"/>
                      <w:szCs w:val="20"/>
                      <w:lang w:val="kk-KZ"/>
                    </w:rPr>
                  </w:pPr>
                </w:p>
              </w:tc>
              <w:tc>
                <w:tcPr>
                  <w:tcW w:w="7655" w:type="dxa"/>
                  <w:tcBorders>
                    <w:bottom w:val="single" w:sz="4" w:space="0" w:color="auto"/>
                  </w:tcBorders>
                </w:tcPr>
                <w:p w14:paraId="27988DEF" w14:textId="77777777" w:rsidR="00953C11" w:rsidRPr="000D7615" w:rsidRDefault="00953C11" w:rsidP="000D7615">
                  <w:pPr>
                    <w:shd w:val="clear" w:color="auto" w:fill="FFFFFF"/>
                    <w:jc w:val="both"/>
                    <w:rPr>
                      <w:rFonts w:ascii="Times New Roman" w:hAnsi="Times New Roman" w:cs="Times New Roman"/>
                      <w:color w:val="000000" w:themeColor="text1"/>
                      <w:sz w:val="20"/>
                      <w:szCs w:val="20"/>
                      <w:lang w:val="kk-KZ"/>
                    </w:rPr>
                  </w:pPr>
                  <w:r w:rsidRPr="000D7615">
                    <w:rPr>
                      <w:rFonts w:ascii="Times New Roman" w:hAnsi="Times New Roman" w:cs="Times New Roman"/>
                      <w:color w:val="000000" w:themeColor="text1"/>
                      <w:sz w:val="20"/>
                      <w:szCs w:val="20"/>
                      <w:lang w:val="kk-KZ"/>
                    </w:rPr>
                    <w:t>Пән академиялық С1 деңгейінде түрік тілінің негізгі стандартын оқуға арналған. Курста күрделі публицистикалық және көркем мәтіндер, олардың стилистикалық ерекшеліктері қарастырылады.  Студенттердің ауызша және жазбаша кәсіби,ғылыми,академиялық қарым-қатынастар орнату дағдыларын дамытады. Курсты оқу нәтижесінде студент күрделі тақырыптарды нақты және егжей-тегжейлі айтады, өз ойларын жазбаша түрде нақты және қисынды түрде білдіреді, тілдік стильді қолдана отырып, өз көзқарастарын нақты айтады.</w:t>
                  </w:r>
                </w:p>
              </w:tc>
            </w:tr>
            <w:tr w:rsidR="00953C11" w:rsidRPr="000D7615" w14:paraId="19F601B0" w14:textId="77777777" w:rsidTr="00515870">
              <w:trPr>
                <w:trHeight w:val="1815"/>
              </w:trPr>
              <w:tc>
                <w:tcPr>
                  <w:tcW w:w="1838" w:type="dxa"/>
                  <w:vMerge w:val="restart"/>
                </w:tcPr>
                <w:p w14:paraId="1E320AF8"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Оқу нәтижелері</w:t>
                  </w:r>
                </w:p>
              </w:tc>
              <w:tc>
                <w:tcPr>
                  <w:tcW w:w="7655" w:type="dxa"/>
                </w:tcPr>
                <w:p w14:paraId="00DB8292" w14:textId="77777777" w:rsidR="00953C11" w:rsidRPr="000D7615" w:rsidRDefault="00953C11" w:rsidP="000D7615">
                  <w:pPr>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57635D10" w14:textId="0AA67652" w:rsidR="00953C11" w:rsidRPr="000D7615" w:rsidRDefault="00953C11" w:rsidP="000D7615">
                  <w:pPr>
                    <w:jc w:val="both"/>
                    <w:rPr>
                      <w:rFonts w:ascii="Times New Roman" w:hAnsi="Times New Roman" w:cs="Times New Roman"/>
                      <w:sz w:val="20"/>
                      <w:szCs w:val="20"/>
                      <w:lang w:val="kk-KZ"/>
                    </w:rPr>
                  </w:pPr>
                  <w:r w:rsidRPr="000D7615">
                    <w:rPr>
                      <w:rFonts w:ascii="Times New Roman" w:eastAsia="Times New Roman" w:hAnsi="Times New Roman" w:cs="Times New Roman"/>
                      <w:color w:val="000000" w:themeColor="text1"/>
                      <w:sz w:val="20"/>
                      <w:szCs w:val="20"/>
                      <w:lang w:val="kk-KZ"/>
                    </w:rPr>
                    <w:t>Студенттер А2 деңгейінде н</w:t>
                  </w:r>
                  <w:r w:rsidRPr="000D7615">
                    <w:rPr>
                      <w:rFonts w:ascii="Times New Roman" w:hAnsi="Times New Roman" w:cs="Times New Roman"/>
                      <w:bCs/>
                      <w:sz w:val="20"/>
                      <w:szCs w:val="20"/>
                      <w:lang w:val="kk-KZ"/>
                    </w:rPr>
                    <w:t>егізделген маліметтерді пайдалана отырып, шак категорияларыи пайдала отырып, шет тілінде жеткізеді; тілдік такырыптар шеңберінде және сөздерді грамматикалык тұрғыдан дұрыс меңгереді, лексикалык талаптарға сүйене отырып, интонациямен дұрыс сөйлейді. Әлеуметтік сипаттагы мәтіндерде оқиғалардың себептері мен салдарын анықтайды; осы деңгейде негізделген жеткілікті тілдік құралдар мен тілдік материалдарды дәлелді колданады; катесіз сойлейді, жіберілген кателерді өз бетінше тузетеді.</w:t>
                  </w:r>
                </w:p>
              </w:tc>
            </w:tr>
            <w:tr w:rsidR="00953C11" w:rsidRPr="000D7615" w14:paraId="51A9BC01" w14:textId="77777777" w:rsidTr="00515870">
              <w:trPr>
                <w:trHeight w:val="1549"/>
              </w:trPr>
              <w:tc>
                <w:tcPr>
                  <w:tcW w:w="1838" w:type="dxa"/>
                  <w:vMerge/>
                </w:tcPr>
                <w:p w14:paraId="0DAB6C5F" w14:textId="77777777" w:rsidR="00953C11" w:rsidRPr="000D7615" w:rsidRDefault="00953C11" w:rsidP="000D7615">
                  <w:pPr>
                    <w:jc w:val="both"/>
                    <w:rPr>
                      <w:rFonts w:ascii="Times New Roman" w:hAnsi="Times New Roman" w:cs="Times New Roman"/>
                      <w:sz w:val="20"/>
                      <w:szCs w:val="20"/>
                      <w:lang w:val="kk-KZ"/>
                    </w:rPr>
                  </w:pPr>
                </w:p>
              </w:tc>
              <w:tc>
                <w:tcPr>
                  <w:tcW w:w="7655" w:type="dxa"/>
                </w:tcPr>
                <w:p w14:paraId="04692B2B" w14:textId="77777777" w:rsidR="00953C11" w:rsidRPr="000D7615" w:rsidRDefault="00953C11" w:rsidP="000D7615">
                  <w:pPr>
                    <w:jc w:val="both"/>
                    <w:rPr>
                      <w:rFonts w:ascii="Times New Roman" w:hAnsi="Times New Roman" w:cs="Times New Roman"/>
                      <w:b/>
                      <w:bCs/>
                      <w:sz w:val="20"/>
                      <w:szCs w:val="20"/>
                      <w:lang w:val="kk-KZ"/>
                    </w:rPr>
                  </w:pPr>
                  <w:r w:rsidRPr="000D7615">
                    <w:rPr>
                      <w:rFonts w:ascii="Times New Roman" w:hAnsi="Times New Roman" w:cs="Times New Roman"/>
                      <w:bCs/>
                      <w:sz w:val="20"/>
                      <w:szCs w:val="20"/>
                      <w:lang w:val="kk-KZ"/>
                    </w:rPr>
                    <w:t>Түрік тілінің С1 деңгейінің құрылымы жайлы білімін жетілдіреді; практикалық тақырыптар арқылы кәсіби теориялық және лингвистикалық ойлау дағдыларын дамытады; жазбаша тапсырмалар арқылы түрік тіліндегі жазылым дағдысын, сауаттылығын арттырады; тыңдалым және ауызша тапсырмалар өзара қарым-қатынастың нақты әдістерін қолданады және қарым-қатынас дағдыларын дамытады. Оқылым мәтіндері арқылы сөздік қорды дамытады.</w:t>
                  </w:r>
                </w:p>
              </w:tc>
            </w:tr>
          </w:tbl>
          <w:p w14:paraId="0FD84D50" w14:textId="77777777" w:rsidR="00953C11" w:rsidRPr="000D7615" w:rsidRDefault="00953C11" w:rsidP="000D7615">
            <w:pPr>
              <w:spacing w:after="0" w:line="240" w:lineRule="auto"/>
              <w:jc w:val="both"/>
              <w:rPr>
                <w:rFonts w:ascii="Times New Roman" w:eastAsia="Times New Roman" w:hAnsi="Times New Roman" w:cs="Times New Roman"/>
                <w:sz w:val="20"/>
                <w:szCs w:val="20"/>
                <w:lang w:val="kk-KZ" w:eastAsia="fi-FI"/>
              </w:rPr>
            </w:pPr>
          </w:p>
          <w:tbl>
            <w:tblPr>
              <w:tblStyle w:val="a5"/>
              <w:tblW w:w="9493" w:type="dxa"/>
              <w:tblLayout w:type="fixed"/>
              <w:tblLook w:val="04A0" w:firstRow="1" w:lastRow="0" w:firstColumn="1" w:lastColumn="0" w:noHBand="0" w:noVBand="1"/>
            </w:tblPr>
            <w:tblGrid>
              <w:gridCol w:w="1838"/>
              <w:gridCol w:w="7655"/>
            </w:tblGrid>
            <w:tr w:rsidR="00953C11" w:rsidRPr="000D7615" w14:paraId="28A90C25" w14:textId="77777777" w:rsidTr="00515870">
              <w:trPr>
                <w:trHeight w:val="50"/>
              </w:trPr>
              <w:tc>
                <w:tcPr>
                  <w:tcW w:w="1838" w:type="dxa"/>
                </w:tcPr>
                <w:p w14:paraId="781AC243"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Курс атауы</w:t>
                  </w:r>
                </w:p>
              </w:tc>
              <w:tc>
                <w:tcPr>
                  <w:tcW w:w="7655" w:type="dxa"/>
                </w:tcPr>
                <w:p w14:paraId="359B7A21" w14:textId="77777777" w:rsidR="00953C11" w:rsidRPr="000D7615" w:rsidRDefault="00953C11" w:rsidP="000D7615">
                  <w:pPr>
                    <w:jc w:val="both"/>
                    <w:rPr>
                      <w:rFonts w:ascii="Times New Roman" w:hAnsi="Times New Roman" w:cs="Times New Roman"/>
                      <w:b/>
                      <w:sz w:val="20"/>
                      <w:szCs w:val="20"/>
                      <w:lang w:val="kk-KZ"/>
                    </w:rPr>
                  </w:pPr>
                  <w:r w:rsidRPr="0036433D">
                    <w:rPr>
                      <w:rFonts w:ascii="Times New Roman" w:eastAsia="Times New Roman" w:hAnsi="Times New Roman" w:cs="Times New Roman"/>
                      <w:b/>
                      <w:color w:val="0070C0"/>
                      <w:sz w:val="20"/>
                      <w:szCs w:val="20"/>
                    </w:rPr>
                    <w:t>Ататүрік</w:t>
                  </w:r>
                  <w:r w:rsidRPr="0036433D">
                    <w:rPr>
                      <w:rFonts w:ascii="Times New Roman" w:eastAsia="Times New Roman" w:hAnsi="Times New Roman" w:cs="Times New Roman"/>
                      <w:b/>
                      <w:color w:val="0070C0"/>
                      <w:sz w:val="20"/>
                      <w:szCs w:val="20"/>
                      <w:lang w:val="kk-KZ"/>
                    </w:rPr>
                    <w:t xml:space="preserve"> </w:t>
                  </w:r>
                  <w:r w:rsidRPr="0036433D">
                    <w:rPr>
                      <w:rFonts w:ascii="Times New Roman" w:eastAsia="Times New Roman" w:hAnsi="Times New Roman" w:cs="Times New Roman"/>
                      <w:b/>
                      <w:color w:val="0070C0"/>
                      <w:sz w:val="20"/>
                      <w:szCs w:val="20"/>
                    </w:rPr>
                    <w:t>принциптері</w:t>
                  </w:r>
                </w:p>
              </w:tc>
            </w:tr>
            <w:tr w:rsidR="00953C11" w:rsidRPr="000D7615" w14:paraId="3C2A80F7" w14:textId="77777777" w:rsidTr="00515870">
              <w:trPr>
                <w:trHeight w:val="50"/>
              </w:trPr>
              <w:tc>
                <w:tcPr>
                  <w:tcW w:w="1838" w:type="dxa"/>
                </w:tcPr>
                <w:p w14:paraId="7843BE35"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655" w:type="dxa"/>
                </w:tcPr>
                <w:p w14:paraId="59E4DE21"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ЖОО компонент</w:t>
                  </w:r>
                </w:p>
              </w:tc>
            </w:tr>
            <w:tr w:rsidR="00953C11" w:rsidRPr="000D7615" w14:paraId="07E25DB4" w14:textId="77777777" w:rsidTr="00515870">
              <w:trPr>
                <w:trHeight w:val="50"/>
              </w:trPr>
              <w:tc>
                <w:tcPr>
                  <w:tcW w:w="1838" w:type="dxa"/>
                </w:tcPr>
                <w:p w14:paraId="45A24990"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Цикл </w:t>
                  </w:r>
                </w:p>
              </w:tc>
              <w:tc>
                <w:tcPr>
                  <w:tcW w:w="7655" w:type="dxa"/>
                  <w:shd w:val="clear" w:color="auto" w:fill="auto"/>
                </w:tcPr>
                <w:p w14:paraId="7DECFE3D" w14:textId="6E625D06" w:rsidR="00953C11" w:rsidRPr="000D7615" w:rsidRDefault="00A64312" w:rsidP="000D7615">
                  <w:pPr>
                    <w:jc w:val="both"/>
                    <w:rPr>
                      <w:rFonts w:ascii="Times New Roman" w:hAnsi="Times New Roman" w:cs="Times New Roman"/>
                      <w:sz w:val="20"/>
                      <w:szCs w:val="20"/>
                      <w:lang w:val="kk-KZ"/>
                    </w:rPr>
                  </w:pPr>
                  <w:r w:rsidRPr="000D7615">
                    <w:rPr>
                      <w:rFonts w:ascii="Times New Roman" w:hAnsi="Times New Roman" w:cs="Times New Roman"/>
                      <w:sz w:val="20"/>
                      <w:lang w:val="kk-KZ"/>
                    </w:rPr>
                    <w:t>Бейіндеуші пәндер</w:t>
                  </w:r>
                </w:p>
              </w:tc>
            </w:tr>
            <w:tr w:rsidR="00953C11" w:rsidRPr="000D7615" w14:paraId="39F80526" w14:textId="77777777" w:rsidTr="00515870">
              <w:trPr>
                <w:trHeight w:val="189"/>
              </w:trPr>
              <w:tc>
                <w:tcPr>
                  <w:tcW w:w="1838" w:type="dxa"/>
                </w:tcPr>
                <w:p w14:paraId="12317951"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655" w:type="dxa"/>
                </w:tcPr>
                <w:p w14:paraId="0F07D160"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rPr>
                    <w:t>Түркі дүниесі</w:t>
                  </w:r>
                  <w:r w:rsidRPr="000D7615">
                    <w:rPr>
                      <w:rFonts w:ascii="Times New Roman" w:eastAsia="Times New Roman" w:hAnsi="Times New Roman" w:cs="Times New Roman"/>
                      <w:sz w:val="20"/>
                      <w:szCs w:val="20"/>
                      <w:lang w:val="kk-KZ" w:eastAsia="fi-FI"/>
                    </w:rPr>
                    <w:t>, барлығы 16 академиялық кредит</w:t>
                  </w:r>
                </w:p>
              </w:tc>
            </w:tr>
            <w:tr w:rsidR="00953C11" w:rsidRPr="000D7615" w14:paraId="04F9214E" w14:textId="77777777" w:rsidTr="00515870">
              <w:trPr>
                <w:trHeight w:val="319"/>
              </w:trPr>
              <w:tc>
                <w:tcPr>
                  <w:tcW w:w="1838" w:type="dxa"/>
                </w:tcPr>
                <w:p w14:paraId="7AEA6243"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Академиялық кредит</w:t>
                  </w:r>
                </w:p>
              </w:tc>
              <w:tc>
                <w:tcPr>
                  <w:tcW w:w="7655" w:type="dxa"/>
                </w:tcPr>
                <w:p w14:paraId="0CC88DEB"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3</w:t>
                  </w:r>
                </w:p>
              </w:tc>
            </w:tr>
            <w:tr w:rsidR="00953C11" w:rsidRPr="000D7615" w14:paraId="16E027A2" w14:textId="77777777" w:rsidTr="00515870">
              <w:trPr>
                <w:trHeight w:val="415"/>
              </w:trPr>
              <w:tc>
                <w:tcPr>
                  <w:tcW w:w="1838" w:type="dxa"/>
                </w:tcPr>
                <w:p w14:paraId="647F51E6"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lastRenderedPageBreak/>
                    <w:t xml:space="preserve">Курс/құзыреттілік сипаты </w:t>
                  </w:r>
                </w:p>
              </w:tc>
              <w:tc>
                <w:tcPr>
                  <w:tcW w:w="7655" w:type="dxa"/>
                </w:tcPr>
                <w:p w14:paraId="0375D6F9"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міндетті құзыреттіліктің келесі салаларын дамытуға бағытталған:</w:t>
                  </w:r>
                </w:p>
                <w:p w14:paraId="4B6A4750" w14:textId="77777777" w:rsidR="00953C11" w:rsidRPr="000D7615" w:rsidRDefault="00953C11" w:rsidP="000D7615">
                  <w:pPr>
                    <w:pStyle w:val="af7"/>
                    <w:jc w:val="both"/>
                    <w:rPr>
                      <w:rFonts w:ascii="Times New Roman" w:eastAsia="Calibri" w:hAnsi="Times New Roman" w:cs="Times New Roman"/>
                      <w:color w:val="000000" w:themeColor="text1"/>
                      <w:sz w:val="20"/>
                      <w:szCs w:val="20"/>
                      <w:lang w:val="kk-KZ"/>
                    </w:rPr>
                  </w:pPr>
                  <w:r w:rsidRPr="000D7615">
                    <w:rPr>
                      <w:rFonts w:ascii="Times New Roman" w:hAnsi="Times New Roman" w:cs="Times New Roman"/>
                      <w:color w:val="000000" w:themeColor="text1"/>
                      <w:sz w:val="20"/>
                      <w:szCs w:val="20"/>
                      <w:lang w:val="kk-KZ"/>
                    </w:rPr>
                    <w:t>Болашақ мұғалімдер</w:t>
                  </w:r>
                  <w:r w:rsidRPr="000D7615">
                    <w:rPr>
                      <w:rFonts w:ascii="Times New Roman" w:hAnsi="Times New Roman" w:cs="Times New Roman"/>
                      <w:sz w:val="20"/>
                      <w:szCs w:val="20"/>
                      <w:lang w:val="kk-KZ"/>
                    </w:rPr>
                    <w:t xml:space="preserve"> өзінің моральдық және азаматтық ұстанымдарын дамыта алуы және қоғамның әлеуметтік, іскерлік, мәдени, құқықтық және этикалық нормаларына сәйкес әрекет ете алады</w:t>
                  </w:r>
                  <w:r w:rsidRPr="000D7615">
                    <w:rPr>
                      <w:rFonts w:ascii="Times New Roman" w:eastAsia="Calibri" w:hAnsi="Times New Roman" w:cs="Times New Roman"/>
                      <w:color w:val="000000" w:themeColor="text1"/>
                      <w:sz w:val="20"/>
                      <w:szCs w:val="20"/>
                      <w:lang w:val="kk-KZ"/>
                    </w:rPr>
                    <w:t>.</w:t>
                  </w:r>
                </w:p>
                <w:p w14:paraId="59DB1DD2"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eastAsia="Calibri" w:hAnsi="Times New Roman" w:cs="Times New Roman"/>
                      <w:color w:val="000000" w:themeColor="text1"/>
                      <w:sz w:val="20"/>
                      <w:szCs w:val="20"/>
                      <w:lang w:val="kk-KZ"/>
                    </w:rPr>
                    <w:t xml:space="preserve">Болашақ мұғалімдер әлеуметтік-саяси, экономикалық және құқықтық білімдерінің негіздерін біледі және түсінеді, </w:t>
                  </w:r>
                  <w:r w:rsidRPr="000D7615">
                    <w:rPr>
                      <w:rFonts w:ascii="Times New Roman" w:hAnsi="Times New Roman" w:cs="Times New Roman"/>
                      <w:sz w:val="20"/>
                      <w:szCs w:val="20"/>
                      <w:lang w:val="kk-KZ"/>
                    </w:rPr>
                    <w:t xml:space="preserve">өзінің жеке және кәсіби бәсекеге қабілеттілігін көрсете алады. </w:t>
                  </w:r>
                </w:p>
                <w:p w14:paraId="03EF8579" w14:textId="77777777" w:rsidR="00953C11" w:rsidRPr="000D7615" w:rsidRDefault="00953C11" w:rsidP="000D7615">
                  <w:pPr>
                    <w:jc w:val="both"/>
                    <w:rPr>
                      <w:rFonts w:ascii="Times New Roman" w:hAnsi="Times New Roman" w:cs="Times New Roman"/>
                      <w:sz w:val="20"/>
                      <w:szCs w:val="20"/>
                      <w:lang w:val="kk-KZ"/>
                    </w:rPr>
                  </w:pPr>
                  <w:r w:rsidRPr="000D7615">
                    <w:rPr>
                      <w:rStyle w:val="jlqj4b"/>
                      <w:rFonts w:ascii="Times New Roman" w:hAnsi="Times New Roman" w:cs="Times New Roman"/>
                      <w:sz w:val="20"/>
                      <w:szCs w:val="20"/>
                      <w:lang w:val="kk-KZ"/>
                    </w:rPr>
                    <w:t>Пән білім алушыларда Түркияның тарихи дамуы туралы жан-жақты түсінік қалыптастырады, тарихи ақпарат жинау, талдау және жалпылау дағдыларын дамытады, Ататүрік принциптерін ғылыми бағалауды қалыптастырады. Курсты оқу барысында білім алушы дүниежүзілік тарихи процесс контекстінде Түркия тарихының негізгі заңдылықтары, кезеңдері мен мазмұны туралы білімдер алады, студенттердің шығармашылық қабілетін, пайымдау еркіндігін, Ататүріктің рухани, тарихи-мәдени мұрасын зерттеу, сақтау, қолдану және арттыруға деген қызығушылығын оятады.</w:t>
                  </w:r>
                </w:p>
              </w:tc>
            </w:tr>
            <w:tr w:rsidR="00953C11" w:rsidRPr="000D7615" w14:paraId="03F0CE2D" w14:textId="77777777" w:rsidTr="00515870">
              <w:trPr>
                <w:trHeight w:val="60"/>
              </w:trPr>
              <w:tc>
                <w:tcPr>
                  <w:tcW w:w="1838" w:type="dxa"/>
                </w:tcPr>
                <w:p w14:paraId="305D3FEE"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Оқу нәтижелері</w:t>
                  </w:r>
                </w:p>
              </w:tc>
              <w:tc>
                <w:tcPr>
                  <w:tcW w:w="7655" w:type="dxa"/>
                </w:tcPr>
                <w:p w14:paraId="046A4B48" w14:textId="77777777" w:rsidR="00953C11" w:rsidRPr="000D7615" w:rsidRDefault="00953C11" w:rsidP="000D7615">
                  <w:pPr>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7CD6B702" w14:textId="5736B50A" w:rsidR="00953C11" w:rsidRPr="000D7615" w:rsidRDefault="00953C11" w:rsidP="000D7615">
                  <w:pPr>
                    <w:pStyle w:val="af7"/>
                    <w:jc w:val="both"/>
                    <w:rPr>
                      <w:rFonts w:ascii="Times New Roman" w:eastAsiaTheme="minorHAnsi" w:hAnsi="Times New Roman" w:cs="Times New Roman"/>
                      <w:sz w:val="20"/>
                      <w:szCs w:val="20"/>
                      <w:lang w:val="kk-KZ" w:eastAsia="en-US"/>
                    </w:rPr>
                  </w:pPr>
                  <w:r w:rsidRPr="000D7615">
                    <w:rPr>
                      <w:rFonts w:ascii="Times New Roman" w:eastAsiaTheme="minorHAnsi" w:hAnsi="Times New Roman" w:cs="Times New Roman"/>
                      <w:sz w:val="20"/>
                      <w:szCs w:val="20"/>
                      <w:lang w:val="kk-KZ" w:eastAsia="en-US"/>
                    </w:rPr>
                    <w:t>- гуманитарлық пәндер саласында ғылыми зерттеулер жүргізеді, оқытудың заманауи әдістерін, құралдарын және нысандарын қолдана алады, ғылыми деректерді жан-жақты зерделейді, талдайды, жүйелейді;</w:t>
                  </w:r>
                </w:p>
                <w:p w14:paraId="5437CE39" w14:textId="6B195EF9" w:rsidR="00953C11" w:rsidRPr="000D7615" w:rsidRDefault="00953C11" w:rsidP="000D7615">
                  <w:pPr>
                    <w:pStyle w:val="af7"/>
                    <w:jc w:val="both"/>
                    <w:rPr>
                      <w:rFonts w:ascii="Times New Roman" w:eastAsiaTheme="minorHAnsi" w:hAnsi="Times New Roman" w:cs="Times New Roman"/>
                      <w:sz w:val="20"/>
                      <w:szCs w:val="20"/>
                      <w:lang w:val="kk-KZ" w:eastAsia="en-US"/>
                    </w:rPr>
                  </w:pPr>
                  <w:r w:rsidRPr="000D7615">
                    <w:rPr>
                      <w:rFonts w:ascii="Times New Roman" w:eastAsiaTheme="minorHAnsi" w:hAnsi="Times New Roman" w:cs="Times New Roman"/>
                      <w:sz w:val="20"/>
                      <w:szCs w:val="20"/>
                      <w:lang w:val="kk-KZ" w:eastAsia="en-US"/>
                    </w:rPr>
                    <w:t>- заманауи білім беру мазмұнына байланысты зерттеу қабілеті мен іскерлігіне ие, критериалды бағалау технологиясының жаңа формалары мен әдістерін меңгереді (жобалау, сыни ойлау), кәсіби деңгейде ақпараттық технологияларды және техникалық құралдарды қолданады;</w:t>
                  </w:r>
                </w:p>
                <w:p w14:paraId="7BEF3C57" w14:textId="23C5B771" w:rsidR="00953C11" w:rsidRPr="000D7615" w:rsidRDefault="00953C11" w:rsidP="000D7615">
                  <w:pPr>
                    <w:pStyle w:val="a8"/>
                    <w:spacing w:before="0" w:beforeAutospacing="0" w:after="0" w:afterAutospacing="0"/>
                    <w:jc w:val="both"/>
                    <w:rPr>
                      <w:sz w:val="20"/>
                      <w:szCs w:val="20"/>
                      <w:lang w:val="kk-KZ"/>
                    </w:rPr>
                  </w:pPr>
                  <w:r w:rsidRPr="000D7615">
                    <w:rPr>
                      <w:sz w:val="20"/>
                      <w:szCs w:val="20"/>
                      <w:lang w:val="kk-KZ"/>
                    </w:rPr>
                    <w:t>-</w:t>
                  </w:r>
                  <w:r w:rsidRPr="000D7615">
                    <w:rPr>
                      <w:sz w:val="20"/>
                      <w:szCs w:val="20"/>
                      <w:shd w:val="clear" w:color="auto" w:fill="FFFFFF"/>
                      <w:lang w:val="kk-KZ"/>
                    </w:rPr>
                    <w:t xml:space="preserve"> </w:t>
                  </w:r>
                  <w:r w:rsidRPr="000D7615">
                    <w:rPr>
                      <w:sz w:val="20"/>
                      <w:szCs w:val="20"/>
                      <w:lang w:val="kk-KZ"/>
                    </w:rPr>
                    <w:t xml:space="preserve">гуманитарлық пәндер саласындағы негізгі үрдістерді түсіндіре біледі, мәселелерді, оқиғаларды, идеяларды және теорияларды тұжырымдауда интерпретациялау қабілетін </w:t>
                  </w:r>
                  <w:r w:rsidRPr="000D7615">
                    <w:rPr>
                      <w:noProof/>
                      <w:sz w:val="20"/>
                      <w:szCs w:val="20"/>
                      <w:lang w:val="kk-KZ"/>
                    </w:rPr>
                    <w:t>қолданады</w:t>
                  </w:r>
                  <w:r w:rsidRPr="000D7615">
                    <w:rPr>
                      <w:sz w:val="20"/>
                      <w:szCs w:val="20"/>
                      <w:lang w:val="kk-KZ"/>
                    </w:rPr>
                    <w:t>;</w:t>
                  </w:r>
                </w:p>
                <w:p w14:paraId="23EADB6E" w14:textId="790BAEA1" w:rsidR="00953C11" w:rsidRPr="000D7615" w:rsidRDefault="00953C11" w:rsidP="000D7615">
                  <w:pPr>
                    <w:pStyle w:val="a8"/>
                    <w:spacing w:before="0" w:beforeAutospacing="0" w:after="0" w:afterAutospacing="0"/>
                    <w:jc w:val="both"/>
                    <w:rPr>
                      <w:rFonts w:eastAsiaTheme="minorHAnsi"/>
                      <w:sz w:val="20"/>
                      <w:szCs w:val="20"/>
                      <w:lang w:val="kk-KZ"/>
                    </w:rPr>
                  </w:pPr>
                  <w:r w:rsidRPr="000D7615">
                    <w:rPr>
                      <w:sz w:val="20"/>
                      <w:szCs w:val="20"/>
                      <w:lang w:val="kk-KZ"/>
                    </w:rPr>
                    <w:t>–</w:t>
                  </w:r>
                  <w:r w:rsidRPr="000D7615">
                    <w:rPr>
                      <w:sz w:val="20"/>
                      <w:szCs w:val="20"/>
                      <w:shd w:val="clear" w:color="auto" w:fill="FFFFFF"/>
                      <w:lang w:val="kk-KZ"/>
                    </w:rPr>
                    <w:t xml:space="preserve"> ғылыми </w:t>
                  </w:r>
                  <w:r w:rsidRPr="000D7615">
                    <w:rPr>
                      <w:sz w:val="20"/>
                      <w:szCs w:val="20"/>
                      <w:lang w:val="kk-KZ"/>
                    </w:rPr>
                    <w:t xml:space="preserve">зерттеу саласында </w:t>
                  </w:r>
                  <w:r w:rsidRPr="000D7615">
                    <w:rPr>
                      <w:sz w:val="20"/>
                      <w:szCs w:val="20"/>
                      <w:shd w:val="clear" w:color="auto" w:fill="FFFFFF"/>
                      <w:lang w:val="kk-KZ"/>
                    </w:rPr>
                    <w:t>ф</w:t>
                  </w:r>
                  <w:r w:rsidRPr="000D7615">
                    <w:rPr>
                      <w:sz w:val="20"/>
                      <w:szCs w:val="20"/>
                      <w:lang w:val="kk-KZ"/>
                    </w:rPr>
                    <w:t>актілердің, құбылыстардың, теориялардың арасындағы күрделі байланыстарды түсіндіре алады.</w:t>
                  </w:r>
                </w:p>
              </w:tc>
            </w:tr>
          </w:tbl>
          <w:p w14:paraId="65C59FD9" w14:textId="77777777" w:rsidR="00953C11" w:rsidRPr="000D7615" w:rsidRDefault="00953C11" w:rsidP="000D7615">
            <w:pPr>
              <w:spacing w:after="0" w:line="240" w:lineRule="auto"/>
              <w:jc w:val="both"/>
              <w:rPr>
                <w:rFonts w:ascii="Times New Roman" w:eastAsia="Times New Roman" w:hAnsi="Times New Roman" w:cs="Times New Roman"/>
                <w:sz w:val="20"/>
                <w:szCs w:val="20"/>
                <w:lang w:val="kk-KZ" w:eastAsia="fi-FI"/>
              </w:rPr>
            </w:pPr>
          </w:p>
          <w:tbl>
            <w:tblPr>
              <w:tblStyle w:val="a5"/>
              <w:tblW w:w="9493" w:type="dxa"/>
              <w:tblLayout w:type="fixed"/>
              <w:tblLook w:val="04A0" w:firstRow="1" w:lastRow="0" w:firstColumn="1" w:lastColumn="0" w:noHBand="0" w:noVBand="1"/>
            </w:tblPr>
            <w:tblGrid>
              <w:gridCol w:w="1838"/>
              <w:gridCol w:w="7655"/>
            </w:tblGrid>
            <w:tr w:rsidR="00953C11" w:rsidRPr="000D7615" w14:paraId="1319650C" w14:textId="77777777" w:rsidTr="00515870">
              <w:trPr>
                <w:trHeight w:val="206"/>
              </w:trPr>
              <w:tc>
                <w:tcPr>
                  <w:tcW w:w="1838" w:type="dxa"/>
                </w:tcPr>
                <w:p w14:paraId="69923E5E"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Курс атауы</w:t>
                  </w:r>
                </w:p>
              </w:tc>
              <w:tc>
                <w:tcPr>
                  <w:tcW w:w="7655" w:type="dxa"/>
                </w:tcPr>
                <w:p w14:paraId="2A6F83A0" w14:textId="77777777" w:rsidR="00953C11" w:rsidRPr="000D7615" w:rsidRDefault="00953C11" w:rsidP="000D7615">
                  <w:pPr>
                    <w:jc w:val="both"/>
                    <w:rPr>
                      <w:rFonts w:ascii="Times New Roman" w:hAnsi="Times New Roman" w:cs="Times New Roman"/>
                      <w:b/>
                      <w:sz w:val="20"/>
                      <w:szCs w:val="20"/>
                      <w:lang w:val="kk-KZ"/>
                    </w:rPr>
                  </w:pPr>
                  <w:r w:rsidRPr="004F1081">
                    <w:rPr>
                      <w:rFonts w:ascii="Times New Roman" w:eastAsia="Times New Roman" w:hAnsi="Times New Roman" w:cs="Times New Roman"/>
                      <w:b/>
                      <w:color w:val="0070C0"/>
                      <w:sz w:val="20"/>
                      <w:szCs w:val="20"/>
                    </w:rPr>
                    <w:t>Түркі</w:t>
                  </w:r>
                  <w:r w:rsidRPr="004F1081">
                    <w:rPr>
                      <w:rFonts w:ascii="Times New Roman" w:eastAsia="Times New Roman" w:hAnsi="Times New Roman" w:cs="Times New Roman"/>
                      <w:b/>
                      <w:color w:val="0070C0"/>
                      <w:sz w:val="20"/>
                      <w:szCs w:val="20"/>
                      <w:lang w:val="kk-KZ"/>
                    </w:rPr>
                    <w:t xml:space="preserve"> </w:t>
                  </w:r>
                  <w:r w:rsidRPr="004F1081">
                    <w:rPr>
                      <w:rFonts w:ascii="Times New Roman" w:eastAsia="Times New Roman" w:hAnsi="Times New Roman" w:cs="Times New Roman"/>
                      <w:b/>
                      <w:color w:val="0070C0"/>
                      <w:sz w:val="20"/>
                      <w:szCs w:val="20"/>
                    </w:rPr>
                    <w:t>мемлекеттер</w:t>
                  </w:r>
                  <w:r w:rsidRPr="004F1081">
                    <w:rPr>
                      <w:rFonts w:ascii="Times New Roman" w:eastAsia="Times New Roman" w:hAnsi="Times New Roman" w:cs="Times New Roman"/>
                      <w:b/>
                      <w:color w:val="0070C0"/>
                      <w:sz w:val="20"/>
                      <w:szCs w:val="20"/>
                      <w:lang w:val="kk-KZ"/>
                    </w:rPr>
                    <w:t xml:space="preserve"> </w:t>
                  </w:r>
                  <w:r w:rsidRPr="004F1081">
                    <w:rPr>
                      <w:rFonts w:ascii="Times New Roman" w:eastAsia="Times New Roman" w:hAnsi="Times New Roman" w:cs="Times New Roman"/>
                      <w:b/>
                      <w:color w:val="0070C0"/>
                      <w:sz w:val="20"/>
                      <w:szCs w:val="20"/>
                    </w:rPr>
                    <w:t>тарихы</w:t>
                  </w:r>
                </w:p>
              </w:tc>
            </w:tr>
            <w:tr w:rsidR="00953C11" w:rsidRPr="000D7615" w14:paraId="4A458A68" w14:textId="77777777" w:rsidTr="00515870">
              <w:trPr>
                <w:trHeight w:val="198"/>
              </w:trPr>
              <w:tc>
                <w:tcPr>
                  <w:tcW w:w="1838" w:type="dxa"/>
                </w:tcPr>
                <w:p w14:paraId="5046419E"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655" w:type="dxa"/>
                </w:tcPr>
                <w:p w14:paraId="32503672"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ЖОО компонент</w:t>
                  </w:r>
                </w:p>
              </w:tc>
            </w:tr>
            <w:tr w:rsidR="00953C11" w:rsidRPr="000D7615" w14:paraId="1B22DE2B" w14:textId="77777777" w:rsidTr="00515870">
              <w:trPr>
                <w:trHeight w:val="198"/>
              </w:trPr>
              <w:tc>
                <w:tcPr>
                  <w:tcW w:w="1838" w:type="dxa"/>
                </w:tcPr>
                <w:p w14:paraId="68DB8D33"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Цикл </w:t>
                  </w:r>
                </w:p>
              </w:tc>
              <w:tc>
                <w:tcPr>
                  <w:tcW w:w="7655" w:type="dxa"/>
                </w:tcPr>
                <w:p w14:paraId="49C4BA10" w14:textId="29DFEEFE" w:rsidR="00953C11" w:rsidRPr="000D7615" w:rsidRDefault="00A64312" w:rsidP="000D7615">
                  <w:pPr>
                    <w:jc w:val="both"/>
                    <w:rPr>
                      <w:rFonts w:ascii="Times New Roman" w:hAnsi="Times New Roman" w:cs="Times New Roman"/>
                      <w:sz w:val="20"/>
                      <w:szCs w:val="20"/>
                      <w:lang w:val="kk-KZ"/>
                    </w:rPr>
                  </w:pPr>
                  <w:r w:rsidRPr="000D7615">
                    <w:rPr>
                      <w:rFonts w:ascii="Times New Roman" w:hAnsi="Times New Roman" w:cs="Times New Roman"/>
                      <w:sz w:val="20"/>
                      <w:lang w:val="kk-KZ"/>
                    </w:rPr>
                    <w:t>Бейіндеуші пәндер</w:t>
                  </w:r>
                </w:p>
              </w:tc>
            </w:tr>
            <w:tr w:rsidR="00953C11" w:rsidRPr="000D7615" w14:paraId="59131DB9" w14:textId="77777777" w:rsidTr="00515870">
              <w:trPr>
                <w:trHeight w:val="206"/>
              </w:trPr>
              <w:tc>
                <w:tcPr>
                  <w:tcW w:w="1838" w:type="dxa"/>
                </w:tcPr>
                <w:p w14:paraId="23B1CFBF"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655" w:type="dxa"/>
                </w:tcPr>
                <w:p w14:paraId="777B87BC"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rPr>
                    <w:t>Түркі дүниесі</w:t>
                  </w:r>
                  <w:r w:rsidRPr="000D7615">
                    <w:rPr>
                      <w:rFonts w:ascii="Times New Roman" w:eastAsia="Times New Roman" w:hAnsi="Times New Roman" w:cs="Times New Roman"/>
                      <w:sz w:val="20"/>
                      <w:szCs w:val="20"/>
                      <w:lang w:val="kk-KZ" w:eastAsia="fi-FI"/>
                    </w:rPr>
                    <w:t>, барлығы 16 академиялық кредит</w:t>
                  </w:r>
                </w:p>
              </w:tc>
            </w:tr>
            <w:tr w:rsidR="00953C11" w:rsidRPr="000D7615" w14:paraId="5523F53D" w14:textId="77777777" w:rsidTr="00515870">
              <w:trPr>
                <w:trHeight w:val="198"/>
              </w:trPr>
              <w:tc>
                <w:tcPr>
                  <w:tcW w:w="1838" w:type="dxa"/>
                </w:tcPr>
                <w:p w14:paraId="4D6827BC"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Академиялық кредит</w:t>
                  </w:r>
                </w:p>
              </w:tc>
              <w:tc>
                <w:tcPr>
                  <w:tcW w:w="7655" w:type="dxa"/>
                </w:tcPr>
                <w:p w14:paraId="2FC935DC"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3</w:t>
                  </w:r>
                </w:p>
              </w:tc>
            </w:tr>
            <w:tr w:rsidR="00953C11" w:rsidRPr="000D7615" w14:paraId="47379E15" w14:textId="77777777" w:rsidTr="00515870">
              <w:trPr>
                <w:trHeight w:val="60"/>
              </w:trPr>
              <w:tc>
                <w:tcPr>
                  <w:tcW w:w="1838" w:type="dxa"/>
                </w:tcPr>
                <w:p w14:paraId="5F840777"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Курс/құзыреттілік сипаты </w:t>
                  </w:r>
                </w:p>
              </w:tc>
              <w:tc>
                <w:tcPr>
                  <w:tcW w:w="7655" w:type="dxa"/>
                </w:tcPr>
                <w:p w14:paraId="671F460E"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міндетті  құзыреттіліктің келесі салаларын дамытуға бағытталған:</w:t>
                  </w:r>
                </w:p>
                <w:p w14:paraId="74A89D83"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eastAsia="Calibri" w:hAnsi="Times New Roman" w:cs="Times New Roman"/>
                      <w:color w:val="000000" w:themeColor="text1"/>
                      <w:sz w:val="20"/>
                      <w:szCs w:val="20"/>
                      <w:lang w:val="kk-KZ"/>
                    </w:rPr>
                    <w:t xml:space="preserve">Болашақ мұғалімдер </w:t>
                  </w:r>
                  <w:r w:rsidRPr="000D7615">
                    <w:rPr>
                      <w:rFonts w:ascii="Times New Roman" w:eastAsia="Calibri" w:hAnsi="Times New Roman" w:cs="Times New Roman"/>
                      <w:bCs/>
                      <w:sz w:val="20"/>
                      <w:szCs w:val="20"/>
                      <w:lang w:val="kk-KZ"/>
                    </w:rPr>
                    <w:t>мифологиялық, діни және ғылыми дүниетанымның мазмұны мен ерекшеліктерін түсіндіре алады.</w:t>
                  </w:r>
                </w:p>
                <w:p w14:paraId="00F69070"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eastAsia="Calibri" w:hAnsi="Times New Roman" w:cs="Times New Roman"/>
                      <w:color w:val="000000" w:themeColor="text1"/>
                      <w:sz w:val="20"/>
                      <w:szCs w:val="20"/>
                      <w:lang w:val="kk-KZ"/>
                    </w:rPr>
                    <w:t>Болашақ мұғалімдер</w:t>
                  </w:r>
                  <w:r w:rsidRPr="000D7615">
                    <w:rPr>
                      <w:rFonts w:ascii="Times New Roman" w:eastAsia="Calibri" w:hAnsi="Times New Roman" w:cs="Times New Roman"/>
                      <w:bCs/>
                      <w:sz w:val="20"/>
                      <w:szCs w:val="20"/>
                      <w:lang w:val="kk-KZ"/>
                    </w:rPr>
                    <w:t xml:space="preserve"> Қазақстанның тарихи дамуының негізгі кезеңдерін, заңдылықтары мен ерекшеліктерін терең түсініп, ғылыми талдау жасай алады.</w:t>
                  </w:r>
                </w:p>
                <w:p w14:paraId="0D606CB9" w14:textId="77777777" w:rsidR="00953C11" w:rsidRPr="000D7615" w:rsidRDefault="00953C11" w:rsidP="000D7615">
                  <w:pPr>
                    <w:jc w:val="both"/>
                    <w:rPr>
                      <w:rFonts w:ascii="Times New Roman" w:hAnsi="Times New Roman" w:cs="Times New Roman"/>
                      <w:sz w:val="20"/>
                      <w:szCs w:val="20"/>
                      <w:lang w:val="kk-KZ"/>
                    </w:rPr>
                  </w:pPr>
                  <w:r w:rsidRPr="000D7615">
                    <w:rPr>
                      <w:rStyle w:val="jlqj4b"/>
                      <w:rFonts w:ascii="Times New Roman" w:hAnsi="Times New Roman" w:cs="Times New Roman"/>
                      <w:sz w:val="20"/>
                      <w:szCs w:val="20"/>
                      <w:lang w:val="kk-KZ"/>
                    </w:rPr>
                    <w:t>Пән студенттердің дүниежүзілік тарихи үдерісте түркі халықтары мен мемлекеттерінің орны мен рөлі туралы біртұтас түсініктерін қалыптастыруға, студенттердің тарихи ақпаратты іздеу, жүйелеу және жан-жақты талдау дағдыларын меңгеруге, өткен мен бүгінгі күннің тарихи процестерінің мән-жайын түсінуге, ақиқатқа бағдарланған өзіндік ұстанымдарын қалыптастыруға, азаматтық, отаншылдық, ұлттық бірегейлік, ұлтаралық және дінаралық толеранттылық көзқараста тәрбиелеуге бағытталған.</w:t>
                  </w:r>
                </w:p>
              </w:tc>
            </w:tr>
            <w:tr w:rsidR="00953C11" w:rsidRPr="000D7615" w14:paraId="4A67DE3E" w14:textId="77777777" w:rsidTr="00515870">
              <w:trPr>
                <w:trHeight w:val="37"/>
              </w:trPr>
              <w:tc>
                <w:tcPr>
                  <w:tcW w:w="1838" w:type="dxa"/>
                </w:tcPr>
                <w:p w14:paraId="3BB8558C"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Оқу нәтижелері</w:t>
                  </w:r>
                </w:p>
              </w:tc>
              <w:tc>
                <w:tcPr>
                  <w:tcW w:w="7655" w:type="dxa"/>
                </w:tcPr>
                <w:p w14:paraId="29B6A9C9" w14:textId="77777777" w:rsidR="00953C11" w:rsidRPr="000D7615" w:rsidRDefault="00953C11" w:rsidP="000D7615">
                  <w:pPr>
                    <w:pStyle w:val="a8"/>
                    <w:spacing w:before="0" w:beforeAutospacing="0" w:after="0" w:afterAutospacing="0"/>
                    <w:jc w:val="both"/>
                    <w:rPr>
                      <w:rFonts w:eastAsiaTheme="minorHAnsi"/>
                      <w:b/>
                      <w:bCs/>
                      <w:sz w:val="20"/>
                      <w:szCs w:val="20"/>
                      <w:lang w:val="kk-KZ"/>
                    </w:rPr>
                  </w:pPr>
                  <w:r w:rsidRPr="000D7615">
                    <w:rPr>
                      <w:rFonts w:eastAsiaTheme="minorHAnsi"/>
                      <w:b/>
                      <w:bCs/>
                      <w:sz w:val="20"/>
                      <w:szCs w:val="20"/>
                      <w:lang w:val="kk-KZ"/>
                    </w:rPr>
                    <w:t>Құзыреттілікті меңгерген болашақ мұғалімдер:</w:t>
                  </w:r>
                </w:p>
                <w:p w14:paraId="4018D142" w14:textId="77777777" w:rsidR="00515870" w:rsidRPr="000D7615" w:rsidRDefault="00953C11" w:rsidP="000D7615">
                  <w:pPr>
                    <w:pStyle w:val="a8"/>
                    <w:spacing w:before="0" w:beforeAutospacing="0" w:after="0" w:afterAutospacing="0"/>
                    <w:jc w:val="both"/>
                    <w:rPr>
                      <w:rFonts w:eastAsiaTheme="minorEastAsia"/>
                      <w:sz w:val="20"/>
                      <w:szCs w:val="20"/>
                      <w:lang w:val="kk-KZ"/>
                    </w:rPr>
                  </w:pPr>
                  <w:r w:rsidRPr="000D7615">
                    <w:rPr>
                      <w:rFonts w:eastAsiaTheme="minorEastAsia"/>
                      <w:sz w:val="20"/>
                      <w:szCs w:val="20"/>
                      <w:lang w:val="kk-KZ"/>
                    </w:rPr>
                    <w:t xml:space="preserve"> - тарихи  оқиғаларды  адамзаттың  тарихи дамуымен байланыстыра алады;</w:t>
                  </w:r>
                </w:p>
                <w:p w14:paraId="35C5C8F4" w14:textId="77777777" w:rsidR="00515870" w:rsidRPr="000D7615" w:rsidRDefault="00953C11" w:rsidP="000D7615">
                  <w:pPr>
                    <w:pStyle w:val="a8"/>
                    <w:spacing w:before="0" w:beforeAutospacing="0" w:after="0" w:afterAutospacing="0"/>
                    <w:jc w:val="both"/>
                    <w:rPr>
                      <w:rFonts w:eastAsiaTheme="minorEastAsia"/>
                      <w:sz w:val="20"/>
                      <w:szCs w:val="20"/>
                      <w:lang w:val="kk-KZ"/>
                    </w:rPr>
                  </w:pPr>
                  <w:r w:rsidRPr="000D7615">
                    <w:rPr>
                      <w:rFonts w:eastAsiaTheme="minorEastAsia"/>
                      <w:sz w:val="20"/>
                      <w:szCs w:val="20"/>
                      <w:lang w:val="kk-KZ"/>
                    </w:rPr>
                    <w:t xml:space="preserve"> -  тарихи  оқиғалардың  барысы  мен салдарын ғылыми тұрғыда сипаттау және талдау тәсілдерін  меңгереді;</w:t>
                  </w:r>
                </w:p>
                <w:p w14:paraId="6B93E729" w14:textId="71D93B53" w:rsidR="00953C11" w:rsidRPr="000D7615" w:rsidRDefault="00953C11" w:rsidP="000D7615">
                  <w:pPr>
                    <w:pStyle w:val="a8"/>
                    <w:spacing w:before="0" w:beforeAutospacing="0" w:after="0" w:afterAutospacing="0"/>
                    <w:jc w:val="both"/>
                    <w:rPr>
                      <w:rFonts w:eastAsiaTheme="minorEastAsia"/>
                      <w:sz w:val="20"/>
                      <w:szCs w:val="20"/>
                      <w:lang w:val="kk-KZ"/>
                    </w:rPr>
                  </w:pPr>
                  <w:r w:rsidRPr="000D7615">
                    <w:rPr>
                      <w:rFonts w:eastAsiaTheme="minorEastAsia"/>
                      <w:sz w:val="20"/>
                      <w:szCs w:val="20"/>
                      <w:lang w:val="kk-KZ"/>
                    </w:rPr>
                    <w:t>-  сыни тұрғыдан  дәлелді  мағлұматтар  негізінде  қазіргі қоғамдық мәселелерді шешу жолдарын түсіндіреді;</w:t>
                  </w:r>
                </w:p>
                <w:p w14:paraId="24181199" w14:textId="0548BA1A" w:rsidR="00953C11" w:rsidRPr="000D7615" w:rsidRDefault="00953C11" w:rsidP="000D7615">
                  <w:pPr>
                    <w:pStyle w:val="a8"/>
                    <w:spacing w:before="0" w:beforeAutospacing="0" w:after="0" w:afterAutospacing="0"/>
                    <w:jc w:val="both"/>
                    <w:rPr>
                      <w:sz w:val="20"/>
                      <w:szCs w:val="20"/>
                      <w:lang w:val="kk-KZ"/>
                    </w:rPr>
                  </w:pPr>
                  <w:r w:rsidRPr="000D7615">
                    <w:rPr>
                      <w:rFonts w:eastAsiaTheme="minorEastAsia"/>
                      <w:sz w:val="20"/>
                      <w:szCs w:val="20"/>
                      <w:lang w:val="kk-KZ"/>
                    </w:rPr>
                    <w:t>-  ұлттық  басымдықтарға сәйкес  тарихи  сана мен дүниетанымдық қағидалардың қалыптасуының маңыздылығын анықтайды;</w:t>
                  </w:r>
                </w:p>
              </w:tc>
            </w:tr>
          </w:tbl>
          <w:p w14:paraId="7810C208" w14:textId="77777777" w:rsidR="00953C11" w:rsidRPr="000D7615" w:rsidRDefault="00953C11" w:rsidP="000D7615">
            <w:pPr>
              <w:spacing w:after="0" w:line="240" w:lineRule="auto"/>
              <w:jc w:val="both"/>
              <w:rPr>
                <w:rFonts w:ascii="Times New Roman" w:eastAsia="Times New Roman" w:hAnsi="Times New Roman" w:cs="Times New Roman"/>
                <w:sz w:val="20"/>
                <w:szCs w:val="20"/>
                <w:lang w:val="kk-KZ" w:eastAsia="fi-FI"/>
              </w:rPr>
            </w:pPr>
          </w:p>
          <w:tbl>
            <w:tblPr>
              <w:tblStyle w:val="a5"/>
              <w:tblW w:w="9493" w:type="dxa"/>
              <w:tblLayout w:type="fixed"/>
              <w:tblLook w:val="04A0" w:firstRow="1" w:lastRow="0" w:firstColumn="1" w:lastColumn="0" w:noHBand="0" w:noVBand="1"/>
            </w:tblPr>
            <w:tblGrid>
              <w:gridCol w:w="1838"/>
              <w:gridCol w:w="7655"/>
            </w:tblGrid>
            <w:tr w:rsidR="00953C11" w:rsidRPr="000D7615" w14:paraId="6E4330AE" w14:textId="77777777" w:rsidTr="00515870">
              <w:trPr>
                <w:trHeight w:val="206"/>
              </w:trPr>
              <w:tc>
                <w:tcPr>
                  <w:tcW w:w="1838" w:type="dxa"/>
                  <w:tcBorders>
                    <w:top w:val="single" w:sz="4" w:space="0" w:color="auto"/>
                    <w:left w:val="single" w:sz="4" w:space="0" w:color="auto"/>
                    <w:bottom w:val="single" w:sz="4" w:space="0" w:color="auto"/>
                    <w:right w:val="single" w:sz="4" w:space="0" w:color="auto"/>
                  </w:tcBorders>
                  <w:hideMark/>
                </w:tcPr>
                <w:p w14:paraId="35F0A5B1"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Курс атауы</w:t>
                  </w:r>
                </w:p>
              </w:tc>
              <w:tc>
                <w:tcPr>
                  <w:tcW w:w="7655" w:type="dxa"/>
                  <w:tcBorders>
                    <w:top w:val="single" w:sz="4" w:space="0" w:color="auto"/>
                    <w:left w:val="single" w:sz="4" w:space="0" w:color="auto"/>
                    <w:bottom w:val="single" w:sz="4" w:space="0" w:color="auto"/>
                    <w:right w:val="single" w:sz="4" w:space="0" w:color="auto"/>
                  </w:tcBorders>
                  <w:hideMark/>
                </w:tcPr>
                <w:p w14:paraId="6C1149A5" w14:textId="77777777" w:rsidR="00953C11" w:rsidRPr="000D7615" w:rsidRDefault="00953C11" w:rsidP="000D7615">
                  <w:pPr>
                    <w:jc w:val="both"/>
                    <w:rPr>
                      <w:rFonts w:ascii="Times New Roman" w:hAnsi="Times New Roman" w:cs="Times New Roman"/>
                      <w:b/>
                      <w:sz w:val="20"/>
                      <w:szCs w:val="20"/>
                      <w:lang w:val="kk-KZ"/>
                    </w:rPr>
                  </w:pPr>
                  <w:r w:rsidRPr="00395F14">
                    <w:rPr>
                      <w:rFonts w:ascii="Times New Roman" w:eastAsia="Times New Roman" w:hAnsi="Times New Roman" w:cs="Times New Roman"/>
                      <w:b/>
                      <w:color w:val="0070C0"/>
                      <w:sz w:val="20"/>
                      <w:szCs w:val="20"/>
                      <w:lang w:val="kk-KZ"/>
                    </w:rPr>
                    <w:t>Ясауитану</w:t>
                  </w:r>
                </w:p>
              </w:tc>
            </w:tr>
            <w:tr w:rsidR="00953C11" w:rsidRPr="000D7615" w14:paraId="51CBC80F" w14:textId="77777777" w:rsidTr="00515870">
              <w:trPr>
                <w:trHeight w:val="198"/>
              </w:trPr>
              <w:tc>
                <w:tcPr>
                  <w:tcW w:w="1838" w:type="dxa"/>
                  <w:tcBorders>
                    <w:top w:val="single" w:sz="4" w:space="0" w:color="auto"/>
                    <w:left w:val="single" w:sz="4" w:space="0" w:color="auto"/>
                    <w:bottom w:val="single" w:sz="4" w:space="0" w:color="auto"/>
                    <w:right w:val="single" w:sz="4" w:space="0" w:color="auto"/>
                  </w:tcBorders>
                  <w:hideMark/>
                </w:tcPr>
                <w:p w14:paraId="22AF7913"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655" w:type="dxa"/>
                  <w:tcBorders>
                    <w:top w:val="single" w:sz="4" w:space="0" w:color="auto"/>
                    <w:left w:val="single" w:sz="4" w:space="0" w:color="auto"/>
                    <w:bottom w:val="single" w:sz="4" w:space="0" w:color="auto"/>
                    <w:right w:val="single" w:sz="4" w:space="0" w:color="auto"/>
                  </w:tcBorders>
                  <w:hideMark/>
                </w:tcPr>
                <w:p w14:paraId="40C49D1A"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ЖОО компонент</w:t>
                  </w:r>
                </w:p>
              </w:tc>
            </w:tr>
            <w:tr w:rsidR="00953C11" w:rsidRPr="000D7615" w14:paraId="19E73C6C" w14:textId="77777777" w:rsidTr="00515870">
              <w:trPr>
                <w:trHeight w:val="198"/>
              </w:trPr>
              <w:tc>
                <w:tcPr>
                  <w:tcW w:w="1838" w:type="dxa"/>
                  <w:tcBorders>
                    <w:top w:val="single" w:sz="4" w:space="0" w:color="auto"/>
                    <w:left w:val="single" w:sz="4" w:space="0" w:color="auto"/>
                    <w:bottom w:val="single" w:sz="4" w:space="0" w:color="auto"/>
                    <w:right w:val="single" w:sz="4" w:space="0" w:color="auto"/>
                  </w:tcBorders>
                  <w:hideMark/>
                </w:tcPr>
                <w:p w14:paraId="11C6CA95"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Цикл </w:t>
                  </w:r>
                </w:p>
              </w:tc>
              <w:tc>
                <w:tcPr>
                  <w:tcW w:w="7655" w:type="dxa"/>
                  <w:tcBorders>
                    <w:top w:val="single" w:sz="4" w:space="0" w:color="auto"/>
                    <w:left w:val="single" w:sz="4" w:space="0" w:color="auto"/>
                    <w:bottom w:val="single" w:sz="4" w:space="0" w:color="auto"/>
                    <w:right w:val="single" w:sz="4" w:space="0" w:color="auto"/>
                  </w:tcBorders>
                  <w:hideMark/>
                </w:tcPr>
                <w:p w14:paraId="12567585" w14:textId="4CCC18A2" w:rsidR="00953C11" w:rsidRPr="000D7615" w:rsidRDefault="00A64312" w:rsidP="000D7615">
                  <w:pPr>
                    <w:jc w:val="both"/>
                    <w:rPr>
                      <w:rFonts w:ascii="Times New Roman" w:hAnsi="Times New Roman" w:cs="Times New Roman"/>
                      <w:sz w:val="20"/>
                      <w:szCs w:val="20"/>
                      <w:lang w:val="kk-KZ"/>
                    </w:rPr>
                  </w:pPr>
                  <w:r w:rsidRPr="000D7615">
                    <w:rPr>
                      <w:rFonts w:ascii="Times New Roman" w:hAnsi="Times New Roman" w:cs="Times New Roman"/>
                      <w:sz w:val="20"/>
                      <w:lang w:val="kk-KZ"/>
                    </w:rPr>
                    <w:t>Бейіндеуші пәндер</w:t>
                  </w:r>
                </w:p>
              </w:tc>
            </w:tr>
            <w:tr w:rsidR="00953C11" w:rsidRPr="000D7615" w14:paraId="0423A6EA" w14:textId="77777777" w:rsidTr="00515870">
              <w:trPr>
                <w:trHeight w:val="206"/>
              </w:trPr>
              <w:tc>
                <w:tcPr>
                  <w:tcW w:w="1838" w:type="dxa"/>
                  <w:tcBorders>
                    <w:top w:val="single" w:sz="4" w:space="0" w:color="auto"/>
                    <w:left w:val="single" w:sz="4" w:space="0" w:color="auto"/>
                    <w:bottom w:val="single" w:sz="4" w:space="0" w:color="auto"/>
                    <w:right w:val="single" w:sz="4" w:space="0" w:color="auto"/>
                  </w:tcBorders>
                  <w:hideMark/>
                </w:tcPr>
                <w:p w14:paraId="5705AB30"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655" w:type="dxa"/>
                  <w:tcBorders>
                    <w:top w:val="single" w:sz="4" w:space="0" w:color="auto"/>
                    <w:left w:val="single" w:sz="4" w:space="0" w:color="auto"/>
                    <w:bottom w:val="single" w:sz="4" w:space="0" w:color="auto"/>
                    <w:right w:val="single" w:sz="4" w:space="0" w:color="auto"/>
                  </w:tcBorders>
                  <w:hideMark/>
                </w:tcPr>
                <w:p w14:paraId="0F8533DF"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rPr>
                    <w:t>Түркі дүниесі</w:t>
                  </w:r>
                  <w:r w:rsidRPr="000D7615">
                    <w:rPr>
                      <w:rFonts w:ascii="Times New Roman" w:eastAsia="Times New Roman" w:hAnsi="Times New Roman" w:cs="Times New Roman"/>
                      <w:sz w:val="20"/>
                      <w:szCs w:val="20"/>
                      <w:lang w:val="kk-KZ" w:eastAsia="fi-FI"/>
                    </w:rPr>
                    <w:t>, барлығы 16 академиялық кредит</w:t>
                  </w:r>
                </w:p>
              </w:tc>
            </w:tr>
            <w:tr w:rsidR="00953C11" w:rsidRPr="000D7615" w14:paraId="44DA12E5" w14:textId="77777777" w:rsidTr="00515870">
              <w:trPr>
                <w:trHeight w:val="198"/>
              </w:trPr>
              <w:tc>
                <w:tcPr>
                  <w:tcW w:w="1838" w:type="dxa"/>
                  <w:tcBorders>
                    <w:top w:val="single" w:sz="4" w:space="0" w:color="auto"/>
                    <w:left w:val="single" w:sz="4" w:space="0" w:color="auto"/>
                    <w:bottom w:val="single" w:sz="4" w:space="0" w:color="auto"/>
                    <w:right w:val="single" w:sz="4" w:space="0" w:color="auto"/>
                  </w:tcBorders>
                  <w:hideMark/>
                </w:tcPr>
                <w:p w14:paraId="66C71B9F"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Академиялық кредит</w:t>
                  </w:r>
                </w:p>
              </w:tc>
              <w:tc>
                <w:tcPr>
                  <w:tcW w:w="7655" w:type="dxa"/>
                  <w:tcBorders>
                    <w:top w:val="single" w:sz="4" w:space="0" w:color="auto"/>
                    <w:left w:val="single" w:sz="4" w:space="0" w:color="auto"/>
                    <w:bottom w:val="single" w:sz="4" w:space="0" w:color="auto"/>
                    <w:right w:val="single" w:sz="4" w:space="0" w:color="auto"/>
                  </w:tcBorders>
                  <w:hideMark/>
                </w:tcPr>
                <w:p w14:paraId="7F7BA0F0"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3</w:t>
                  </w:r>
                </w:p>
              </w:tc>
            </w:tr>
            <w:tr w:rsidR="00953C11" w:rsidRPr="000D7615" w14:paraId="140A5CB0" w14:textId="77777777" w:rsidTr="00515870">
              <w:trPr>
                <w:trHeight w:val="60"/>
              </w:trPr>
              <w:tc>
                <w:tcPr>
                  <w:tcW w:w="1838" w:type="dxa"/>
                  <w:tcBorders>
                    <w:top w:val="single" w:sz="4" w:space="0" w:color="auto"/>
                    <w:left w:val="single" w:sz="4" w:space="0" w:color="auto"/>
                    <w:bottom w:val="single" w:sz="4" w:space="0" w:color="auto"/>
                    <w:right w:val="single" w:sz="4" w:space="0" w:color="auto"/>
                  </w:tcBorders>
                  <w:hideMark/>
                </w:tcPr>
                <w:p w14:paraId="7D13B0D5"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lastRenderedPageBreak/>
                    <w:t xml:space="preserve">Курс/құзыреттілік сипаты </w:t>
                  </w:r>
                </w:p>
              </w:tc>
              <w:tc>
                <w:tcPr>
                  <w:tcW w:w="7655" w:type="dxa"/>
                  <w:tcBorders>
                    <w:top w:val="single" w:sz="4" w:space="0" w:color="auto"/>
                    <w:left w:val="single" w:sz="4" w:space="0" w:color="auto"/>
                    <w:bottom w:val="single" w:sz="4" w:space="0" w:color="auto"/>
                    <w:right w:val="single" w:sz="4" w:space="0" w:color="auto"/>
                  </w:tcBorders>
                </w:tcPr>
                <w:p w14:paraId="7773CCD1"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 міндетті  құзыреттіліктің келесі салаларын дамытуға бағытталған:</w:t>
                  </w:r>
                </w:p>
                <w:p w14:paraId="09E4797B"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eastAsia="Calibri" w:hAnsi="Times New Roman" w:cs="Times New Roman"/>
                      <w:color w:val="000000" w:themeColor="text1"/>
                      <w:sz w:val="20"/>
                      <w:szCs w:val="20"/>
                      <w:lang w:val="kk-KZ"/>
                    </w:rPr>
                    <w:t xml:space="preserve">Болашақ мұғалімдер А.Ясауидің </w:t>
                  </w:r>
                  <w:r w:rsidRPr="000D7615">
                    <w:rPr>
                      <w:rFonts w:ascii="Times New Roman" w:eastAsia="Calibri" w:hAnsi="Times New Roman" w:cs="Times New Roman"/>
                      <w:bCs/>
                      <w:sz w:val="20"/>
                      <w:szCs w:val="20"/>
                      <w:lang w:val="kk-KZ"/>
                    </w:rPr>
                    <w:t>діни және сопылық дүниетанымның мазмұны мен ерекшеліктерін түсіндіре алады.</w:t>
                  </w:r>
                </w:p>
                <w:p w14:paraId="4CE4348A"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eastAsia="Calibri" w:hAnsi="Times New Roman" w:cs="Times New Roman"/>
                      <w:color w:val="000000" w:themeColor="text1"/>
                      <w:sz w:val="20"/>
                      <w:szCs w:val="20"/>
                      <w:lang w:val="kk-KZ"/>
                    </w:rPr>
                    <w:t>Болашақ мұғалімдер</w:t>
                  </w:r>
                  <w:r w:rsidRPr="000D7615">
                    <w:rPr>
                      <w:rFonts w:ascii="Times New Roman" w:eastAsia="Calibri" w:hAnsi="Times New Roman" w:cs="Times New Roman"/>
                      <w:bCs/>
                      <w:sz w:val="20"/>
                      <w:szCs w:val="20"/>
                      <w:lang w:val="kk-KZ"/>
                    </w:rPr>
                    <w:t xml:space="preserve"> А.Ясауи дүниетанымы мен сопылық жолдың   заңдылықтары мен ерекшеліктерін терең түсініп, талдау жасай алады.</w:t>
                  </w:r>
                </w:p>
                <w:p w14:paraId="189E82BD"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color w:val="000000"/>
                      <w:sz w:val="20"/>
                      <w:szCs w:val="20"/>
                      <w:lang w:val="kk-KZ"/>
                    </w:rPr>
                    <w:t>Пән ясауилік құндылықтармен таныстырады, академиялық, жеке, мәдени, кәсіби  қатынастарда ғылым, діни төзімділік, адамдар қатынасы, құқығы туралы ясауилік ұстанымдарды қалыптастырады. Білім алушы ясауи мәдениетінің ерекшелігін  түсініп, қоғамдағы әлеуметтік, этикалық, конфессиялық, мәдени ерекшеліктермен салыстыра біледі. Ясауи ілімінің түркі халықтарының ұлттық мәдениеті, діни түсінігіндегі маңыздылығын түсінеді, қоғамдық ынтымақ,  бірлікке ұйытқы болатын «хикметтің» ұлт руханиятындағы орнын саралап, белсенді кәсіби, әлеуметтік қатынас орнату қабілеттерін қалыптастырады.</w:t>
                  </w:r>
                </w:p>
              </w:tc>
            </w:tr>
            <w:tr w:rsidR="00953C11" w:rsidRPr="000D7615" w14:paraId="7A07A368" w14:textId="77777777" w:rsidTr="00515870">
              <w:trPr>
                <w:trHeight w:val="37"/>
              </w:trPr>
              <w:tc>
                <w:tcPr>
                  <w:tcW w:w="1838" w:type="dxa"/>
                  <w:tcBorders>
                    <w:top w:val="single" w:sz="4" w:space="0" w:color="auto"/>
                    <w:left w:val="single" w:sz="4" w:space="0" w:color="auto"/>
                    <w:bottom w:val="single" w:sz="4" w:space="0" w:color="auto"/>
                    <w:right w:val="single" w:sz="4" w:space="0" w:color="auto"/>
                  </w:tcBorders>
                  <w:hideMark/>
                </w:tcPr>
                <w:p w14:paraId="6C927F1C" w14:textId="77777777" w:rsidR="00953C11" w:rsidRPr="000D7615" w:rsidRDefault="00953C11" w:rsidP="000D7615">
                  <w:pPr>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Оқу нәтижелері</w:t>
                  </w:r>
                </w:p>
              </w:tc>
              <w:tc>
                <w:tcPr>
                  <w:tcW w:w="7655" w:type="dxa"/>
                  <w:tcBorders>
                    <w:top w:val="single" w:sz="4" w:space="0" w:color="auto"/>
                    <w:left w:val="single" w:sz="4" w:space="0" w:color="auto"/>
                    <w:bottom w:val="single" w:sz="4" w:space="0" w:color="auto"/>
                    <w:right w:val="single" w:sz="4" w:space="0" w:color="auto"/>
                  </w:tcBorders>
                </w:tcPr>
                <w:p w14:paraId="7458309F" w14:textId="77777777" w:rsidR="00515870" w:rsidRPr="000D7615" w:rsidRDefault="00953C11" w:rsidP="000D7615">
                  <w:pPr>
                    <w:pStyle w:val="12"/>
                    <w:jc w:val="both"/>
                    <w:rPr>
                      <w:rFonts w:ascii="Times New Roman" w:hAnsi="Times New Roman" w:cs="Times New Roman"/>
                      <w:b/>
                      <w:sz w:val="20"/>
                      <w:lang w:val="kk-KZ"/>
                    </w:rPr>
                  </w:pPr>
                  <w:r w:rsidRPr="000D7615">
                    <w:rPr>
                      <w:rFonts w:ascii="Times New Roman" w:hAnsi="Times New Roman" w:cs="Times New Roman"/>
                      <w:b/>
                      <w:sz w:val="20"/>
                      <w:lang w:val="kk-KZ"/>
                    </w:rPr>
                    <w:t>Құзыреттілікті меңгерген болашақ мұғалімдер:</w:t>
                  </w:r>
                </w:p>
                <w:p w14:paraId="56B6A0D5" w14:textId="21CFAD14" w:rsidR="00515870" w:rsidRPr="000D7615" w:rsidRDefault="00515870" w:rsidP="000D7615">
                  <w:pPr>
                    <w:pStyle w:val="12"/>
                    <w:jc w:val="both"/>
                    <w:rPr>
                      <w:rFonts w:ascii="Times New Roman" w:hAnsi="Times New Roman" w:cs="Times New Roman"/>
                      <w:sz w:val="20"/>
                      <w:lang w:val="kk-KZ"/>
                    </w:rPr>
                  </w:pPr>
                  <w:r w:rsidRPr="000D7615">
                    <w:rPr>
                      <w:rFonts w:ascii="Times New Roman" w:hAnsi="Times New Roman" w:cs="Times New Roman"/>
                      <w:sz w:val="20"/>
                      <w:lang w:val="kk-KZ"/>
                    </w:rPr>
                    <w:t xml:space="preserve">- </w:t>
                  </w:r>
                  <w:r w:rsidR="00953C11" w:rsidRPr="000D7615">
                    <w:rPr>
                      <w:rFonts w:ascii="Times New Roman" w:hAnsi="Times New Roman" w:cs="Times New Roman"/>
                      <w:sz w:val="20"/>
                      <w:lang w:val="kk-KZ"/>
                    </w:rPr>
                    <w:t xml:space="preserve">білім алушы ясауи мәдениетінің ерекшелігін  түсініп, қоғамдағы  әлеуметтік, этикалық, конфессиялық, мәдени ерекшеліктермен  салыстыра біледі; </w:t>
                  </w:r>
                </w:p>
                <w:p w14:paraId="57C147DC" w14:textId="38978C99" w:rsidR="00953C11" w:rsidRPr="000D7615" w:rsidRDefault="00515870" w:rsidP="000D7615">
                  <w:pPr>
                    <w:pStyle w:val="12"/>
                    <w:jc w:val="both"/>
                    <w:rPr>
                      <w:rFonts w:ascii="Times New Roman" w:hAnsi="Times New Roman" w:cs="Times New Roman"/>
                      <w:sz w:val="20"/>
                      <w:lang w:val="kk-KZ"/>
                    </w:rPr>
                  </w:pPr>
                  <w:r w:rsidRPr="000D7615">
                    <w:rPr>
                      <w:rFonts w:ascii="Times New Roman" w:hAnsi="Times New Roman" w:cs="Times New Roman"/>
                      <w:sz w:val="20"/>
                      <w:lang w:val="kk-KZ"/>
                    </w:rPr>
                    <w:t xml:space="preserve">- </w:t>
                  </w:r>
                  <w:r w:rsidR="00953C11" w:rsidRPr="000D7615">
                    <w:rPr>
                      <w:rFonts w:ascii="Times New Roman" w:hAnsi="Times New Roman" w:cs="Times New Roman"/>
                      <w:sz w:val="20"/>
                      <w:lang w:val="kk-KZ"/>
                    </w:rPr>
                    <w:t>Жеке, мәдени, кәсіби  қатынастарда ғылым, діни төзімділік,  адамдар қатынасы,  құқығы туралы ясауилік ұстанымдарды қалыптастырады;</w:t>
                  </w:r>
                </w:p>
                <w:p w14:paraId="2572E86B" w14:textId="0AF3E3F0" w:rsidR="00515870" w:rsidRPr="000D7615" w:rsidRDefault="00515870" w:rsidP="000D7615">
                  <w:pPr>
                    <w:pStyle w:val="12"/>
                    <w:jc w:val="both"/>
                    <w:rPr>
                      <w:rFonts w:ascii="Times New Roman" w:hAnsi="Times New Roman" w:cs="Times New Roman"/>
                      <w:sz w:val="20"/>
                      <w:lang w:val="kk-KZ"/>
                    </w:rPr>
                  </w:pPr>
                  <w:r w:rsidRPr="000D7615">
                    <w:rPr>
                      <w:rFonts w:ascii="Times New Roman" w:hAnsi="Times New Roman" w:cs="Times New Roman"/>
                      <w:sz w:val="20"/>
                      <w:lang w:val="kk-KZ"/>
                    </w:rPr>
                    <w:t xml:space="preserve">- </w:t>
                  </w:r>
                  <w:r w:rsidR="00953C11" w:rsidRPr="000D7615">
                    <w:rPr>
                      <w:rFonts w:ascii="Times New Roman" w:hAnsi="Times New Roman" w:cs="Times New Roman"/>
                      <w:sz w:val="20"/>
                      <w:lang w:val="kk-KZ"/>
                    </w:rPr>
                    <w:t>Түркі халықтарының  діни және діни емес дүниетанымының, Ясауи  ілімінің теориялық негіздерін түсіндіреді;</w:t>
                  </w:r>
                </w:p>
                <w:p w14:paraId="255A7137" w14:textId="77777777" w:rsidR="00515870" w:rsidRPr="000D7615" w:rsidRDefault="00515870" w:rsidP="000D7615">
                  <w:pPr>
                    <w:pStyle w:val="12"/>
                    <w:jc w:val="both"/>
                    <w:rPr>
                      <w:rFonts w:ascii="Times New Roman" w:hAnsi="Times New Roman" w:cs="Times New Roman"/>
                      <w:sz w:val="20"/>
                      <w:lang w:val="kk-KZ"/>
                    </w:rPr>
                  </w:pPr>
                  <w:r w:rsidRPr="000D7615">
                    <w:rPr>
                      <w:rFonts w:ascii="Times New Roman" w:hAnsi="Times New Roman" w:cs="Times New Roman"/>
                      <w:sz w:val="20"/>
                      <w:lang w:val="kk-KZ"/>
                    </w:rPr>
                    <w:t xml:space="preserve">- </w:t>
                  </w:r>
                  <w:r w:rsidR="00953C11" w:rsidRPr="000D7615">
                    <w:rPr>
                      <w:rFonts w:ascii="Times New Roman" w:hAnsi="Times New Roman" w:cs="Times New Roman"/>
                      <w:sz w:val="20"/>
                      <w:lang w:val="kk-KZ"/>
                    </w:rPr>
                    <w:t>Ясауи дүниетанымын көпшілікке жеткізу дағдыларын көрсетеді;</w:t>
                  </w:r>
                </w:p>
                <w:p w14:paraId="0B6698FC" w14:textId="7BA0FE9B" w:rsidR="00953C11" w:rsidRPr="000D7615" w:rsidRDefault="00515870" w:rsidP="000D7615">
                  <w:pPr>
                    <w:pStyle w:val="12"/>
                    <w:jc w:val="both"/>
                    <w:rPr>
                      <w:rFonts w:ascii="Times New Roman" w:hAnsi="Times New Roman" w:cs="Times New Roman"/>
                      <w:sz w:val="20"/>
                      <w:lang w:val="kk-KZ"/>
                    </w:rPr>
                  </w:pPr>
                  <w:r w:rsidRPr="000D7615">
                    <w:rPr>
                      <w:rFonts w:ascii="Times New Roman" w:hAnsi="Times New Roman" w:cs="Times New Roman"/>
                      <w:sz w:val="20"/>
                      <w:lang w:val="kk-KZ"/>
                    </w:rPr>
                    <w:t xml:space="preserve">- </w:t>
                  </w:r>
                  <w:r w:rsidR="00953C11" w:rsidRPr="000D7615">
                    <w:rPr>
                      <w:rFonts w:ascii="Times New Roman" w:hAnsi="Times New Roman" w:cs="Times New Roman"/>
                      <w:sz w:val="20"/>
                      <w:lang w:val="kk-KZ"/>
                    </w:rPr>
                    <w:t>Қожа Ахмет Ясауи ілімі мен дүниетанымы қазақ мәдениеті мен адам әлемінің ділдік түлеу құбылысы тұрғысынан маңызды орынға ие екендігін түсіндіреді;</w:t>
                  </w:r>
                </w:p>
              </w:tc>
            </w:tr>
          </w:tbl>
          <w:p w14:paraId="2E18E2E4" w14:textId="77777777" w:rsidR="00953C11" w:rsidRPr="000D7615" w:rsidRDefault="00953C11" w:rsidP="000D7615">
            <w:pPr>
              <w:spacing w:after="0" w:line="240" w:lineRule="auto"/>
              <w:rPr>
                <w:rFonts w:ascii="Times New Roman" w:hAnsi="Times New Roman" w:cs="Times New Roman"/>
                <w:sz w:val="20"/>
                <w:szCs w:val="20"/>
                <w:lang w:val="kk-KZ"/>
              </w:rPr>
            </w:pPr>
          </w:p>
          <w:p w14:paraId="5D6AEA1D" w14:textId="747AAFAB" w:rsidR="00953C11" w:rsidRPr="000D7615" w:rsidRDefault="00953C11" w:rsidP="000D7615">
            <w:pPr>
              <w:spacing w:after="0" w:line="240" w:lineRule="auto"/>
              <w:rPr>
                <w:rFonts w:ascii="Times New Roman" w:hAnsi="Times New Roman" w:cs="Times New Roman"/>
                <w:sz w:val="20"/>
                <w:szCs w:val="20"/>
                <w:lang w:val="kk-KZ"/>
              </w:rPr>
            </w:pPr>
          </w:p>
        </w:tc>
      </w:tr>
      <w:tr w:rsidR="009A4E6C" w:rsidRPr="000D7615" w14:paraId="5A34F049" w14:textId="77777777" w:rsidTr="00DF6955">
        <w:trPr>
          <w:trHeight w:val="409"/>
        </w:trPr>
        <w:tc>
          <w:tcPr>
            <w:tcW w:w="9802" w:type="dxa"/>
            <w:tcBorders>
              <w:top w:val="single" w:sz="8" w:space="0" w:color="000000"/>
              <w:left w:val="single" w:sz="8" w:space="0" w:color="000000"/>
              <w:bottom w:val="single" w:sz="8" w:space="0" w:color="000000"/>
              <w:right w:val="single" w:sz="8" w:space="0" w:color="000000"/>
            </w:tcBorders>
            <w:shd w:val="clear" w:color="auto" w:fill="D9D9D9"/>
          </w:tcPr>
          <w:p w14:paraId="5D1DC5AA" w14:textId="2882F14E" w:rsidR="009A4E6C" w:rsidRPr="000D7615" w:rsidRDefault="009A4E6C" w:rsidP="000D7615">
            <w:pPr>
              <w:pStyle w:val="2"/>
              <w:spacing w:before="0" w:line="240" w:lineRule="auto"/>
              <w:rPr>
                <w:rFonts w:ascii="Times New Roman" w:hAnsi="Times New Roman" w:cs="Times New Roman"/>
                <w:b/>
                <w:sz w:val="20"/>
                <w:szCs w:val="20"/>
                <w:lang w:val="kk-KZ"/>
              </w:rPr>
            </w:pPr>
            <w:bookmarkStart w:id="10" w:name="_Toc96890211"/>
            <w:bookmarkStart w:id="11" w:name="_Toc137391306"/>
            <w:r w:rsidRPr="000D7615">
              <w:rPr>
                <w:rFonts w:ascii="Times New Roman" w:hAnsi="Times New Roman" w:cs="Times New Roman"/>
                <w:b/>
                <w:sz w:val="20"/>
                <w:szCs w:val="20"/>
                <w:lang w:val="kk-KZ"/>
              </w:rPr>
              <w:lastRenderedPageBreak/>
              <w:t>4.</w:t>
            </w:r>
            <w:r w:rsidR="00B247C9" w:rsidRPr="000D7615">
              <w:rPr>
                <w:rFonts w:ascii="Times New Roman" w:hAnsi="Times New Roman" w:cs="Times New Roman"/>
                <w:b/>
                <w:sz w:val="20"/>
                <w:szCs w:val="20"/>
                <w:lang w:val="kk-KZ"/>
              </w:rPr>
              <w:t>3</w:t>
            </w:r>
            <w:r w:rsidRPr="000D7615">
              <w:rPr>
                <w:rFonts w:ascii="Times New Roman" w:hAnsi="Times New Roman" w:cs="Times New Roman"/>
                <w:b/>
                <w:sz w:val="20"/>
                <w:szCs w:val="20"/>
                <w:lang w:val="kk-KZ"/>
              </w:rPr>
              <w:t xml:space="preserve"> Пәндік компоненттің құрылымы</w:t>
            </w:r>
            <w:bookmarkEnd w:id="10"/>
            <w:bookmarkEnd w:id="11"/>
          </w:p>
        </w:tc>
      </w:tr>
      <w:tr w:rsidR="009A4E6C" w:rsidRPr="000D7615" w14:paraId="04691A39" w14:textId="77777777" w:rsidTr="000D7615">
        <w:trPr>
          <w:trHeight w:val="60"/>
        </w:trPr>
        <w:tc>
          <w:tcPr>
            <w:tcW w:w="9802" w:type="dxa"/>
            <w:tcBorders>
              <w:top w:val="single" w:sz="8" w:space="0" w:color="000000"/>
              <w:left w:val="single" w:sz="8" w:space="0" w:color="000000"/>
              <w:bottom w:val="single" w:sz="8" w:space="0" w:color="000000"/>
              <w:right w:val="single" w:sz="8" w:space="0" w:color="000000"/>
            </w:tcBorders>
            <w:shd w:val="clear" w:color="auto" w:fill="auto"/>
          </w:tcPr>
          <w:p w14:paraId="743084F1" w14:textId="45D608F6" w:rsidR="00C37FCC" w:rsidRPr="000D7615" w:rsidRDefault="00C37FCC" w:rsidP="000D7615">
            <w:pPr>
              <w:spacing w:after="0" w:line="240" w:lineRule="auto"/>
              <w:jc w:val="both"/>
              <w:textAlignment w:val="baseline"/>
              <w:rPr>
                <w:rFonts w:ascii="Times New Roman" w:hAnsi="Times New Roman" w:cs="Times New Roman"/>
                <w:sz w:val="20"/>
                <w:szCs w:val="20"/>
                <w:lang w:val="kk-KZ"/>
              </w:rPr>
            </w:pPr>
          </w:p>
        </w:tc>
      </w:tr>
      <w:tr w:rsidR="009A4E6C" w:rsidRPr="000D7615" w14:paraId="0885C481" w14:textId="77777777" w:rsidTr="000D7615">
        <w:trPr>
          <w:trHeight w:val="1560"/>
        </w:trPr>
        <w:tc>
          <w:tcPr>
            <w:tcW w:w="9802" w:type="dxa"/>
            <w:tcBorders>
              <w:top w:val="single" w:sz="8" w:space="0" w:color="000000"/>
              <w:left w:val="single" w:sz="8" w:space="0" w:color="000000"/>
              <w:bottom w:val="single" w:sz="8" w:space="0" w:color="000000"/>
              <w:right w:val="single" w:sz="8" w:space="0" w:color="000000"/>
            </w:tcBorders>
          </w:tcPr>
          <w:tbl>
            <w:tblPr>
              <w:tblW w:w="9580" w:type="dxa"/>
              <w:tblInd w:w="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023"/>
              <w:gridCol w:w="1557"/>
            </w:tblGrid>
            <w:tr w:rsidR="00A64C20" w:rsidRPr="000D7615" w14:paraId="1DDF84F7"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9CC2E5"/>
                  <w:hideMark/>
                </w:tcPr>
                <w:p w14:paraId="4F1FBC2C" w14:textId="04610523" w:rsidR="00A64C20" w:rsidRPr="000D7615" w:rsidRDefault="00A64C20" w:rsidP="000D7615">
                  <w:pPr>
                    <w:spacing w:after="0" w:line="240" w:lineRule="auto"/>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b/>
                      <w:bCs/>
                      <w:sz w:val="20"/>
                      <w:szCs w:val="20"/>
                      <w:lang w:val="kk-KZ" w:eastAsia="fi-FI"/>
                    </w:rPr>
                    <w:t>Модуль атауы және негізгі пәндер</w:t>
                  </w:r>
                </w:p>
              </w:tc>
              <w:tc>
                <w:tcPr>
                  <w:tcW w:w="1557" w:type="dxa"/>
                  <w:tcBorders>
                    <w:top w:val="single" w:sz="6" w:space="0" w:color="auto"/>
                    <w:left w:val="single" w:sz="6" w:space="0" w:color="auto"/>
                    <w:bottom w:val="single" w:sz="6" w:space="0" w:color="auto"/>
                    <w:right w:val="single" w:sz="6" w:space="0" w:color="auto"/>
                  </w:tcBorders>
                  <w:shd w:val="clear" w:color="auto" w:fill="9CC2E5"/>
                  <w:hideMark/>
                </w:tcPr>
                <w:p w14:paraId="0F82B80F" w14:textId="65158F79" w:rsidR="00A64C20" w:rsidRPr="000D7615" w:rsidRDefault="00A64C20" w:rsidP="000D7615">
                  <w:pPr>
                    <w:spacing w:after="0" w:line="240" w:lineRule="auto"/>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b/>
                      <w:bCs/>
                      <w:sz w:val="20"/>
                      <w:szCs w:val="20"/>
                      <w:lang w:val="kk-KZ" w:eastAsia="fi-FI"/>
                    </w:rPr>
                    <w:t>Кредиттер </w:t>
                  </w:r>
                </w:p>
              </w:tc>
            </w:tr>
            <w:tr w:rsidR="00A64C20" w:rsidRPr="000D7615" w14:paraId="1906D9A3"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DEEAF6"/>
                  <w:hideMark/>
                </w:tcPr>
                <w:p w14:paraId="51F0658C" w14:textId="39840E02" w:rsidR="00A64C20" w:rsidRPr="000D7615" w:rsidRDefault="003A2B03" w:rsidP="000D7615">
                  <w:pPr>
                    <w:spacing w:after="0" w:line="240" w:lineRule="auto"/>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b/>
                      <w:bCs/>
                      <w:sz w:val="20"/>
                      <w:szCs w:val="20"/>
                      <w:lang w:val="kk-KZ" w:eastAsia="fi-FI"/>
                    </w:rPr>
                    <w:t>ТАРИХ БІРЛІГІ МЕН АЛУАНДЫҒЫ ЖӘНЕ ОНЫҢ ТҰЖЫРЫМДАМАЛАРЫ</w:t>
                  </w:r>
                </w:p>
              </w:tc>
              <w:tc>
                <w:tcPr>
                  <w:tcW w:w="1557" w:type="dxa"/>
                  <w:tcBorders>
                    <w:top w:val="single" w:sz="6" w:space="0" w:color="auto"/>
                    <w:left w:val="single" w:sz="6" w:space="0" w:color="auto"/>
                    <w:bottom w:val="single" w:sz="6" w:space="0" w:color="auto"/>
                    <w:right w:val="single" w:sz="6" w:space="0" w:color="auto"/>
                  </w:tcBorders>
                  <w:shd w:val="clear" w:color="auto" w:fill="DEEAF6"/>
                  <w:hideMark/>
                </w:tcPr>
                <w:p w14:paraId="0E74858D" w14:textId="15949443" w:rsidR="00A64C20" w:rsidRPr="000D7615" w:rsidRDefault="00A64C20" w:rsidP="000D7615">
                  <w:pPr>
                    <w:spacing w:after="0" w:line="240" w:lineRule="auto"/>
                    <w:jc w:val="center"/>
                    <w:textAlignment w:val="baseline"/>
                    <w:rPr>
                      <w:rFonts w:ascii="Times New Roman" w:eastAsia="Times New Roman" w:hAnsi="Times New Roman" w:cs="Times New Roman"/>
                      <w:b/>
                      <w:sz w:val="20"/>
                      <w:szCs w:val="20"/>
                      <w:lang w:val="kk-KZ" w:eastAsia="fi-FI"/>
                    </w:rPr>
                  </w:pPr>
                  <w:r w:rsidRPr="000D7615">
                    <w:rPr>
                      <w:rFonts w:ascii="Times New Roman" w:eastAsia="Times New Roman" w:hAnsi="Times New Roman" w:cs="Times New Roman"/>
                      <w:b/>
                      <w:sz w:val="20"/>
                      <w:szCs w:val="20"/>
                      <w:lang w:val="kk-KZ" w:eastAsia="fi-FI"/>
                    </w:rPr>
                    <w:t>2</w:t>
                  </w:r>
                  <w:r w:rsidR="001E39C6" w:rsidRPr="000D7615">
                    <w:rPr>
                      <w:rFonts w:ascii="Times New Roman" w:eastAsia="Times New Roman" w:hAnsi="Times New Roman" w:cs="Times New Roman"/>
                      <w:b/>
                      <w:sz w:val="20"/>
                      <w:szCs w:val="20"/>
                      <w:lang w:val="kk-KZ" w:eastAsia="fi-FI"/>
                    </w:rPr>
                    <w:t>6</w:t>
                  </w:r>
                </w:p>
              </w:tc>
            </w:tr>
            <w:tr w:rsidR="00A64C20" w:rsidRPr="000D7615" w14:paraId="65AB066A"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6D80FB1" w14:textId="45CC38B8" w:rsidR="00A64C20" w:rsidRPr="000D7615" w:rsidRDefault="00F23DEA" w:rsidP="000D7615">
                  <w:pPr>
                    <w:spacing w:after="0" w:line="240" w:lineRule="auto"/>
                    <w:textAlignment w:val="baseline"/>
                    <w:rPr>
                      <w:rFonts w:ascii="Times New Roman" w:eastAsia="Times New Roman" w:hAnsi="Times New Roman" w:cs="Times New Roman"/>
                      <w:b/>
                      <w:bCs/>
                      <w:sz w:val="20"/>
                      <w:szCs w:val="20"/>
                      <w:lang w:val="kk-KZ" w:eastAsia="fi-FI"/>
                    </w:rPr>
                  </w:pPr>
                  <w:r w:rsidRPr="000D7615">
                    <w:rPr>
                      <w:rFonts w:ascii="Times New Roman" w:eastAsia="Times New Roman" w:hAnsi="Times New Roman" w:cs="Times New Roman"/>
                      <w:b/>
                      <w:bCs/>
                      <w:sz w:val="20"/>
                      <w:szCs w:val="20"/>
                      <w:lang w:val="kk-KZ" w:eastAsia="fi-FI"/>
                    </w:rPr>
                    <w:t>Жоғары оқу орны компоненті</w:t>
                  </w:r>
                </w:p>
              </w:tc>
              <w:tc>
                <w:tcPr>
                  <w:tcW w:w="15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9DECC19" w14:textId="67E8957B" w:rsidR="00A64C20" w:rsidRPr="000D7615" w:rsidRDefault="00A64C20" w:rsidP="000D7615">
                  <w:pPr>
                    <w:spacing w:after="0" w:line="240" w:lineRule="auto"/>
                    <w:jc w:val="center"/>
                    <w:textAlignment w:val="baseline"/>
                    <w:rPr>
                      <w:rFonts w:ascii="Times New Roman" w:eastAsia="Times New Roman" w:hAnsi="Times New Roman" w:cs="Times New Roman"/>
                      <w:b/>
                      <w:sz w:val="20"/>
                      <w:szCs w:val="20"/>
                      <w:lang w:val="kk-KZ" w:eastAsia="fi-FI"/>
                    </w:rPr>
                  </w:pPr>
                  <w:r w:rsidRPr="000D7615">
                    <w:rPr>
                      <w:rFonts w:ascii="Times New Roman" w:eastAsia="Times New Roman" w:hAnsi="Times New Roman" w:cs="Times New Roman"/>
                      <w:b/>
                      <w:sz w:val="20"/>
                      <w:szCs w:val="20"/>
                      <w:lang w:val="kk-KZ" w:eastAsia="fi-FI"/>
                    </w:rPr>
                    <w:t>2</w:t>
                  </w:r>
                  <w:r w:rsidR="001E39C6" w:rsidRPr="000D7615">
                    <w:rPr>
                      <w:rFonts w:ascii="Times New Roman" w:eastAsia="Times New Roman" w:hAnsi="Times New Roman" w:cs="Times New Roman"/>
                      <w:b/>
                      <w:sz w:val="20"/>
                      <w:szCs w:val="20"/>
                      <w:lang w:val="kk-KZ" w:eastAsia="fi-FI"/>
                    </w:rPr>
                    <w:t>6</w:t>
                  </w:r>
                </w:p>
              </w:tc>
            </w:tr>
            <w:tr w:rsidR="00A64C20" w:rsidRPr="000D7615" w14:paraId="6E3B381C"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6D22083E" w14:textId="5E72B5C9" w:rsidR="00A64C20" w:rsidRPr="000D7615" w:rsidRDefault="00A64C20" w:rsidP="000D7615">
                  <w:pPr>
                    <w:spacing w:after="0" w:line="240" w:lineRule="auto"/>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sz w:val="20"/>
                      <w:szCs w:val="20"/>
                      <w:lang w:val="kk-KZ"/>
                    </w:rPr>
                    <w:t xml:space="preserve">Ежелгі өркениеттер және көне әлем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4DA31667" w14:textId="77777777" w:rsidR="00A64C20" w:rsidRPr="000D7615" w:rsidRDefault="00A64C20"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5</w:t>
                  </w:r>
                </w:p>
              </w:tc>
            </w:tr>
            <w:tr w:rsidR="00A64C20" w:rsidRPr="000D7615" w14:paraId="66A7EEB1"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70E4867A" w14:textId="06270957" w:rsidR="00A64C20" w:rsidRPr="000D7615" w:rsidRDefault="00A64C20" w:rsidP="000D7615">
                  <w:pPr>
                    <w:spacing w:after="0" w:line="240" w:lineRule="auto"/>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sz w:val="20"/>
                      <w:szCs w:val="20"/>
                      <w:lang w:val="kk-KZ"/>
                    </w:rPr>
                    <w:t>Орта ғасыр</w:t>
                  </w:r>
                  <w:r w:rsidR="00A95313" w:rsidRPr="000D7615">
                    <w:rPr>
                      <w:rFonts w:ascii="Times New Roman" w:hAnsi="Times New Roman" w:cs="Times New Roman"/>
                      <w:sz w:val="20"/>
                      <w:szCs w:val="20"/>
                      <w:lang w:val="kk-KZ"/>
                    </w:rPr>
                    <w:t>лар</w:t>
                  </w:r>
                  <w:r w:rsidRPr="000D7615">
                    <w:rPr>
                      <w:rFonts w:ascii="Times New Roman" w:hAnsi="Times New Roman" w:cs="Times New Roman"/>
                      <w:sz w:val="20"/>
                      <w:szCs w:val="20"/>
                      <w:lang w:val="kk-KZ"/>
                    </w:rPr>
                    <w:t>дағы Шығыс және Батыс</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0A07DD5A" w14:textId="77777777" w:rsidR="00A64C20" w:rsidRPr="000D7615" w:rsidRDefault="00A64C20"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4</w:t>
                  </w:r>
                </w:p>
              </w:tc>
            </w:tr>
            <w:tr w:rsidR="00A64C20" w:rsidRPr="000D7615" w14:paraId="37AF0A6B"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537CE1FA" w14:textId="17DDCA91" w:rsidR="00A64C20" w:rsidRPr="000D7615" w:rsidRDefault="00A64C20" w:rsidP="000D7615">
                  <w:pPr>
                    <w:spacing w:after="0" w:line="240" w:lineRule="auto"/>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sz w:val="20"/>
                      <w:szCs w:val="20"/>
                      <w:lang w:val="kk-KZ"/>
                    </w:rPr>
                    <w:t xml:space="preserve">Жаңа </w:t>
                  </w:r>
                  <w:r w:rsidR="00A95313" w:rsidRPr="000D7615">
                    <w:rPr>
                      <w:rFonts w:ascii="Times New Roman" w:hAnsi="Times New Roman" w:cs="Times New Roman"/>
                      <w:sz w:val="20"/>
                      <w:szCs w:val="20"/>
                      <w:lang w:val="kk-KZ"/>
                    </w:rPr>
                    <w:t>замандағы</w:t>
                  </w:r>
                  <w:r w:rsidRPr="000D7615">
                    <w:rPr>
                      <w:rFonts w:ascii="Times New Roman" w:hAnsi="Times New Roman" w:cs="Times New Roman"/>
                      <w:sz w:val="20"/>
                      <w:szCs w:val="20"/>
                      <w:lang w:val="kk-KZ"/>
                    </w:rPr>
                    <w:t xml:space="preserve"> әлем</w:t>
                  </w:r>
                  <w:r w:rsidR="001A65D0" w:rsidRPr="000D7615">
                    <w:rPr>
                      <w:rFonts w:ascii="Times New Roman" w:hAnsi="Times New Roman" w:cs="Times New Roman"/>
                      <w:sz w:val="20"/>
                      <w:szCs w:val="20"/>
                      <w:lang w:val="kk-KZ"/>
                    </w:rPr>
                    <w:t xml:space="preserve"> </w:t>
                  </w:r>
                  <w:r w:rsidRPr="000D7615">
                    <w:rPr>
                      <w:rFonts w:ascii="Times New Roman" w:hAnsi="Times New Roman" w:cs="Times New Roman"/>
                      <w:sz w:val="20"/>
                      <w:szCs w:val="20"/>
                      <w:lang w:val="kk-KZ"/>
                    </w:rPr>
                    <w:t>(Шығыс)</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78F62050" w14:textId="77777777" w:rsidR="00A64C20" w:rsidRPr="000D7615" w:rsidRDefault="00A64C20"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4</w:t>
                  </w:r>
                </w:p>
              </w:tc>
            </w:tr>
            <w:tr w:rsidR="00A64C20" w:rsidRPr="000D7615" w14:paraId="69906B93"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512F6A42" w14:textId="18411618" w:rsidR="00A64C20" w:rsidRPr="000D7615" w:rsidRDefault="00A64C20"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Жаңа </w:t>
                  </w:r>
                  <w:r w:rsidR="00A95313" w:rsidRPr="000D7615">
                    <w:rPr>
                      <w:rFonts w:ascii="Times New Roman" w:hAnsi="Times New Roman" w:cs="Times New Roman"/>
                      <w:sz w:val="20"/>
                      <w:szCs w:val="20"/>
                      <w:lang w:val="kk-KZ"/>
                    </w:rPr>
                    <w:t>замандағы</w:t>
                  </w:r>
                  <w:r w:rsidRPr="000D7615">
                    <w:rPr>
                      <w:rFonts w:ascii="Times New Roman" w:hAnsi="Times New Roman" w:cs="Times New Roman"/>
                      <w:sz w:val="20"/>
                      <w:szCs w:val="20"/>
                      <w:lang w:val="kk-KZ"/>
                    </w:rPr>
                    <w:t xml:space="preserve"> әлем</w:t>
                  </w:r>
                  <w:r w:rsidR="001A65D0" w:rsidRPr="000D7615">
                    <w:rPr>
                      <w:rFonts w:ascii="Times New Roman" w:hAnsi="Times New Roman" w:cs="Times New Roman"/>
                      <w:sz w:val="20"/>
                      <w:szCs w:val="20"/>
                      <w:lang w:val="kk-KZ"/>
                    </w:rPr>
                    <w:t xml:space="preserve"> </w:t>
                  </w:r>
                  <w:r w:rsidRPr="000D7615">
                    <w:rPr>
                      <w:rFonts w:ascii="Times New Roman" w:hAnsi="Times New Roman" w:cs="Times New Roman"/>
                      <w:sz w:val="20"/>
                      <w:szCs w:val="20"/>
                      <w:lang w:val="kk-KZ"/>
                    </w:rPr>
                    <w:t>(Батыс)</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230C5971" w14:textId="77777777" w:rsidR="00A64C20" w:rsidRPr="000D7615" w:rsidRDefault="00A64C20"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4</w:t>
                  </w:r>
                </w:p>
              </w:tc>
            </w:tr>
            <w:tr w:rsidR="00A64C20" w:rsidRPr="000D7615" w14:paraId="2D2CC87C"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647BE807" w14:textId="063836F3" w:rsidR="00A64C20" w:rsidRPr="000D7615" w:rsidRDefault="00D137D1" w:rsidP="000D7615">
                  <w:pPr>
                    <w:spacing w:after="0" w:line="240" w:lineRule="auto"/>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color w:val="000000"/>
                      <w:sz w:val="20"/>
                      <w:szCs w:val="20"/>
                      <w:lang w:val="kk-KZ"/>
                    </w:rPr>
                    <w:t>Шығыстағы ұлттық тәуелсіздік үшін қозғалыс пен даму жолдарын іздеу</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00813787" w14:textId="77777777" w:rsidR="00A64C20" w:rsidRPr="000D7615" w:rsidRDefault="00A64C20"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4</w:t>
                  </w:r>
                </w:p>
              </w:tc>
            </w:tr>
            <w:tr w:rsidR="00A64C20" w:rsidRPr="000D7615" w14:paraId="06225218"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2A13F7DE" w14:textId="703F0FCA" w:rsidR="00A64C20" w:rsidRPr="000D7615" w:rsidRDefault="00A64C20"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Қазіргі әлемдегі Батыстың өркениетті дамуының ерекшеліктері</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5B18C9AD" w14:textId="3A15029A" w:rsidR="00A64C20" w:rsidRPr="000D7615" w:rsidRDefault="001E39C6"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5</w:t>
                  </w:r>
                </w:p>
              </w:tc>
            </w:tr>
            <w:tr w:rsidR="00A64C20" w:rsidRPr="000D7615" w14:paraId="69CC74DC"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DEEAF6"/>
                  <w:hideMark/>
                </w:tcPr>
                <w:p w14:paraId="6DB40841" w14:textId="4FFA8E6C" w:rsidR="00A64C20" w:rsidRPr="000D7615" w:rsidRDefault="003A2B03" w:rsidP="000D7615">
                  <w:pPr>
                    <w:spacing w:after="0" w:line="240" w:lineRule="auto"/>
                    <w:textAlignment w:val="baseline"/>
                    <w:rPr>
                      <w:rFonts w:ascii="Times New Roman" w:eastAsia="Times New Roman" w:hAnsi="Times New Roman" w:cs="Times New Roman"/>
                      <w:b/>
                      <w:sz w:val="20"/>
                      <w:szCs w:val="20"/>
                      <w:lang w:val="kk-KZ" w:eastAsia="fi-FI"/>
                    </w:rPr>
                  </w:pPr>
                  <w:r w:rsidRPr="000D7615">
                    <w:rPr>
                      <w:rFonts w:ascii="Times New Roman" w:eastAsia="Times New Roman" w:hAnsi="Times New Roman" w:cs="Times New Roman"/>
                      <w:b/>
                      <w:bCs/>
                      <w:sz w:val="20"/>
                      <w:szCs w:val="20"/>
                      <w:lang w:val="kk-KZ" w:eastAsia="fi-FI"/>
                    </w:rPr>
                    <w:t>ҚАЗАҚСТАН ТАРИХЫ. ҚҰНДЫЛЫҚТАР МЕН ТӘСІЛДЕР</w:t>
                  </w:r>
                </w:p>
              </w:tc>
              <w:tc>
                <w:tcPr>
                  <w:tcW w:w="1557" w:type="dxa"/>
                  <w:tcBorders>
                    <w:top w:val="single" w:sz="6" w:space="0" w:color="auto"/>
                    <w:left w:val="single" w:sz="6" w:space="0" w:color="auto"/>
                    <w:bottom w:val="single" w:sz="6" w:space="0" w:color="auto"/>
                    <w:right w:val="single" w:sz="6" w:space="0" w:color="auto"/>
                  </w:tcBorders>
                  <w:shd w:val="clear" w:color="auto" w:fill="DEEAF6"/>
                  <w:hideMark/>
                </w:tcPr>
                <w:p w14:paraId="2EADA5E4" w14:textId="48DC64E1" w:rsidR="00A64C20" w:rsidRPr="000D7615" w:rsidRDefault="00853E4B" w:rsidP="000D7615">
                  <w:pPr>
                    <w:spacing w:after="0" w:line="240" w:lineRule="auto"/>
                    <w:jc w:val="center"/>
                    <w:textAlignment w:val="baseline"/>
                    <w:rPr>
                      <w:rFonts w:ascii="Times New Roman" w:eastAsia="Times New Roman" w:hAnsi="Times New Roman" w:cs="Times New Roman"/>
                      <w:b/>
                      <w:sz w:val="20"/>
                      <w:szCs w:val="20"/>
                      <w:lang w:val="kk-KZ" w:eastAsia="fi-FI"/>
                    </w:rPr>
                  </w:pPr>
                  <w:r w:rsidRPr="000D7615">
                    <w:rPr>
                      <w:rFonts w:ascii="Times New Roman" w:eastAsia="Times New Roman" w:hAnsi="Times New Roman" w:cs="Times New Roman"/>
                      <w:b/>
                      <w:sz w:val="20"/>
                      <w:szCs w:val="20"/>
                      <w:lang w:val="kk-KZ" w:eastAsia="fi-FI"/>
                    </w:rPr>
                    <w:t>29</w:t>
                  </w:r>
                </w:p>
              </w:tc>
            </w:tr>
            <w:tr w:rsidR="00A64C20" w:rsidRPr="000D7615" w14:paraId="7E2BC9CF"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AC10E2" w14:textId="090E3567" w:rsidR="00A64C20" w:rsidRPr="000D7615" w:rsidRDefault="00F23DEA" w:rsidP="000D7615">
                  <w:pPr>
                    <w:spacing w:after="0" w:line="240" w:lineRule="auto"/>
                    <w:textAlignment w:val="baseline"/>
                    <w:rPr>
                      <w:rFonts w:ascii="Times New Roman" w:eastAsia="Times New Roman" w:hAnsi="Times New Roman" w:cs="Times New Roman"/>
                      <w:b/>
                      <w:bCs/>
                      <w:sz w:val="20"/>
                      <w:szCs w:val="20"/>
                      <w:lang w:val="kk-KZ" w:eastAsia="fi-FI"/>
                    </w:rPr>
                  </w:pPr>
                  <w:r w:rsidRPr="000D7615">
                    <w:rPr>
                      <w:rFonts w:ascii="Times New Roman" w:eastAsia="Times New Roman" w:hAnsi="Times New Roman" w:cs="Times New Roman"/>
                      <w:b/>
                      <w:bCs/>
                      <w:sz w:val="20"/>
                      <w:szCs w:val="20"/>
                      <w:lang w:val="kk-KZ" w:eastAsia="fi-FI"/>
                    </w:rPr>
                    <w:t>Жоғары оқу орны компоненті</w:t>
                  </w:r>
                </w:p>
              </w:tc>
              <w:tc>
                <w:tcPr>
                  <w:tcW w:w="15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B109CB2" w14:textId="315E9C7A" w:rsidR="00A64C20" w:rsidRPr="000D7615" w:rsidRDefault="001E39C6" w:rsidP="000D7615">
                  <w:pPr>
                    <w:spacing w:after="0" w:line="240" w:lineRule="auto"/>
                    <w:jc w:val="center"/>
                    <w:textAlignment w:val="baseline"/>
                    <w:rPr>
                      <w:rFonts w:ascii="Times New Roman" w:eastAsia="Times New Roman" w:hAnsi="Times New Roman" w:cs="Times New Roman"/>
                      <w:b/>
                      <w:sz w:val="20"/>
                      <w:szCs w:val="20"/>
                      <w:lang w:val="kk-KZ" w:eastAsia="fi-FI"/>
                    </w:rPr>
                  </w:pPr>
                  <w:r w:rsidRPr="000D7615">
                    <w:rPr>
                      <w:rFonts w:ascii="Times New Roman" w:eastAsia="Times New Roman" w:hAnsi="Times New Roman" w:cs="Times New Roman"/>
                      <w:b/>
                      <w:sz w:val="20"/>
                      <w:szCs w:val="20"/>
                      <w:lang w:val="kk-KZ" w:eastAsia="fi-FI"/>
                    </w:rPr>
                    <w:t>20</w:t>
                  </w:r>
                </w:p>
              </w:tc>
            </w:tr>
            <w:tr w:rsidR="00A64C20" w:rsidRPr="000D7615" w14:paraId="46D65354"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70E9F379" w14:textId="08C171A2" w:rsidR="00A64C20" w:rsidRPr="000D7615" w:rsidRDefault="00A64C20"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Ежелгі Қазақстанның тарихы мен мәдениеті</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5A2E4ABD" w14:textId="62B67198" w:rsidR="00A64C20" w:rsidRPr="000D7615" w:rsidRDefault="001E39C6"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6</w:t>
                  </w:r>
                </w:p>
              </w:tc>
            </w:tr>
            <w:tr w:rsidR="00A64C20" w:rsidRPr="000D7615" w14:paraId="13972186"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274788F8" w14:textId="3C9F0C46" w:rsidR="00A64C20" w:rsidRPr="000D7615" w:rsidRDefault="00A64C20"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Ортағасырлық Қазақстанның тарихы, мәдениеті және құқығы</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7E5E688F" w14:textId="77777777" w:rsidR="00A64C20" w:rsidRPr="000D7615" w:rsidRDefault="00A64C20"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6</w:t>
                  </w:r>
                </w:p>
              </w:tc>
            </w:tr>
            <w:tr w:rsidR="00A64C20" w:rsidRPr="000D7615" w14:paraId="25E3D301"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27EDD604" w14:textId="0213775C" w:rsidR="00A64C20" w:rsidRPr="000D7615" w:rsidRDefault="000B0551"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Қазақстанның қазіргі заман тарихы</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6A38241A" w14:textId="459A71D7" w:rsidR="00A64C20" w:rsidRPr="000D7615" w:rsidRDefault="001E39C6"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4</w:t>
                  </w:r>
                </w:p>
              </w:tc>
            </w:tr>
            <w:tr w:rsidR="00534B73" w:rsidRPr="000D7615" w14:paraId="34049E87"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39F4599F" w14:textId="47467FF0" w:rsidR="00534B73" w:rsidRPr="000D7615" w:rsidRDefault="004D02ED"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1"/>
                      <w:lang w:val="kk-KZ"/>
                    </w:rPr>
                    <w:t>Қазақ қоғамының трансформациясы: тарихи динамикасы</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6E1EF0B1" w14:textId="0E532638" w:rsidR="00534B73" w:rsidRPr="000D7615" w:rsidRDefault="00534B73"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4</w:t>
                  </w:r>
                </w:p>
              </w:tc>
            </w:tr>
            <w:tr w:rsidR="00A64C20" w:rsidRPr="000D7615" w14:paraId="750FAD62"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022A661" w14:textId="01D6B1A1" w:rsidR="00A64C20" w:rsidRPr="000D7615" w:rsidRDefault="00F23DEA" w:rsidP="000D7615">
                  <w:pPr>
                    <w:spacing w:after="0" w:line="240" w:lineRule="auto"/>
                    <w:textAlignment w:val="baseline"/>
                    <w:rPr>
                      <w:rFonts w:ascii="Times New Roman" w:hAnsi="Times New Roman" w:cs="Times New Roman"/>
                      <w:b/>
                      <w:sz w:val="20"/>
                      <w:szCs w:val="20"/>
                      <w:lang w:val="kk-KZ"/>
                    </w:rPr>
                  </w:pPr>
                  <w:r w:rsidRPr="000D7615">
                    <w:rPr>
                      <w:rFonts w:ascii="Times New Roman" w:hAnsi="Times New Roman" w:cs="Times New Roman"/>
                      <w:b/>
                      <w:sz w:val="20"/>
                      <w:szCs w:val="20"/>
                      <w:lang w:val="kk-KZ"/>
                    </w:rPr>
                    <w:t>Таңдау бойынша компонент</w:t>
                  </w:r>
                </w:p>
              </w:tc>
              <w:tc>
                <w:tcPr>
                  <w:tcW w:w="15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55A8FC" w14:textId="7A290A0A" w:rsidR="00A64C20" w:rsidRPr="000D7615" w:rsidRDefault="001E39C6" w:rsidP="000D7615">
                  <w:pPr>
                    <w:spacing w:after="0" w:line="240" w:lineRule="auto"/>
                    <w:jc w:val="center"/>
                    <w:textAlignment w:val="baseline"/>
                    <w:rPr>
                      <w:rFonts w:ascii="Times New Roman" w:eastAsia="Times New Roman" w:hAnsi="Times New Roman" w:cs="Times New Roman"/>
                      <w:b/>
                      <w:sz w:val="20"/>
                      <w:szCs w:val="20"/>
                      <w:lang w:val="kk-KZ" w:eastAsia="fi-FI"/>
                    </w:rPr>
                  </w:pPr>
                  <w:r w:rsidRPr="000D7615">
                    <w:rPr>
                      <w:rFonts w:ascii="Times New Roman" w:eastAsia="Times New Roman" w:hAnsi="Times New Roman" w:cs="Times New Roman"/>
                      <w:b/>
                      <w:sz w:val="20"/>
                      <w:szCs w:val="20"/>
                      <w:lang w:val="kk-KZ" w:eastAsia="fi-FI"/>
                    </w:rPr>
                    <w:t>9</w:t>
                  </w:r>
                </w:p>
              </w:tc>
            </w:tr>
            <w:tr w:rsidR="00A64C20" w:rsidRPr="000D7615" w14:paraId="4046563E"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757B7B17" w14:textId="59CD0CE0" w:rsidR="00A64C20" w:rsidRPr="000D7615" w:rsidRDefault="00A64C20"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Қазақстанның зияткерлік тарихы</w:t>
                  </w:r>
                </w:p>
              </w:tc>
              <w:tc>
                <w:tcPr>
                  <w:tcW w:w="1557" w:type="dxa"/>
                  <w:vMerge w:val="restart"/>
                  <w:tcBorders>
                    <w:top w:val="single" w:sz="6" w:space="0" w:color="auto"/>
                    <w:left w:val="single" w:sz="6" w:space="0" w:color="auto"/>
                    <w:right w:val="single" w:sz="6" w:space="0" w:color="auto"/>
                  </w:tcBorders>
                  <w:shd w:val="clear" w:color="auto" w:fill="auto"/>
                </w:tcPr>
                <w:p w14:paraId="1D2E102D" w14:textId="77777777" w:rsidR="00A64C20" w:rsidRPr="000D7615" w:rsidRDefault="00A64C20" w:rsidP="000D7615">
                  <w:pPr>
                    <w:spacing w:after="0" w:line="240" w:lineRule="auto"/>
                    <w:jc w:val="center"/>
                    <w:textAlignment w:val="baseline"/>
                    <w:rPr>
                      <w:rFonts w:ascii="Times New Roman" w:eastAsia="Times New Roman" w:hAnsi="Times New Roman" w:cs="Times New Roman"/>
                      <w:sz w:val="20"/>
                      <w:szCs w:val="20"/>
                      <w:lang w:val="kk-KZ" w:eastAsia="fi-FI"/>
                    </w:rPr>
                  </w:pPr>
                </w:p>
                <w:p w14:paraId="0B2F5AB4" w14:textId="14617264" w:rsidR="00A64C20" w:rsidRPr="000D7615" w:rsidRDefault="001E39C6"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4</w:t>
                  </w:r>
                </w:p>
              </w:tc>
            </w:tr>
            <w:tr w:rsidR="00A64C20" w:rsidRPr="000D7615" w14:paraId="1E741922"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6567600A" w14:textId="5DEB97DD" w:rsidR="00A64C20" w:rsidRPr="000D7615" w:rsidRDefault="0000657A"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Өткен дәуірдегі және қазіргі түркі өркениеті</w:t>
                  </w:r>
                </w:p>
              </w:tc>
              <w:tc>
                <w:tcPr>
                  <w:tcW w:w="1557" w:type="dxa"/>
                  <w:vMerge/>
                  <w:tcBorders>
                    <w:left w:val="single" w:sz="6" w:space="0" w:color="auto"/>
                    <w:right w:val="single" w:sz="6" w:space="0" w:color="auto"/>
                  </w:tcBorders>
                  <w:shd w:val="clear" w:color="auto" w:fill="auto"/>
                </w:tcPr>
                <w:p w14:paraId="49DC3F77" w14:textId="77777777" w:rsidR="00A64C20" w:rsidRPr="000D7615" w:rsidRDefault="00A64C20" w:rsidP="000D7615">
                  <w:pPr>
                    <w:spacing w:after="0" w:line="240" w:lineRule="auto"/>
                    <w:jc w:val="center"/>
                    <w:textAlignment w:val="baseline"/>
                    <w:rPr>
                      <w:rFonts w:ascii="Times New Roman" w:eastAsia="Times New Roman" w:hAnsi="Times New Roman" w:cs="Times New Roman"/>
                      <w:sz w:val="20"/>
                      <w:szCs w:val="20"/>
                      <w:lang w:val="kk-KZ" w:eastAsia="fi-FI"/>
                    </w:rPr>
                  </w:pPr>
                </w:p>
              </w:tc>
            </w:tr>
            <w:tr w:rsidR="00A64C20" w:rsidRPr="000D7615" w14:paraId="0F60016C"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66F4F32F" w14:textId="2881C33D" w:rsidR="00A64C20" w:rsidRPr="000D7615" w:rsidRDefault="0000657A"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Кеңестік Қазақстанның күнделікті тарихы</w:t>
                  </w:r>
                </w:p>
              </w:tc>
              <w:tc>
                <w:tcPr>
                  <w:tcW w:w="1557" w:type="dxa"/>
                  <w:vMerge/>
                  <w:tcBorders>
                    <w:left w:val="single" w:sz="6" w:space="0" w:color="auto"/>
                    <w:bottom w:val="single" w:sz="6" w:space="0" w:color="auto"/>
                    <w:right w:val="single" w:sz="6" w:space="0" w:color="auto"/>
                  </w:tcBorders>
                  <w:shd w:val="clear" w:color="auto" w:fill="auto"/>
                </w:tcPr>
                <w:p w14:paraId="5E223700" w14:textId="77777777" w:rsidR="00A64C20" w:rsidRPr="000D7615" w:rsidRDefault="00A64C20" w:rsidP="000D7615">
                  <w:pPr>
                    <w:spacing w:after="0" w:line="240" w:lineRule="auto"/>
                    <w:jc w:val="center"/>
                    <w:textAlignment w:val="baseline"/>
                    <w:rPr>
                      <w:rFonts w:ascii="Times New Roman" w:eastAsia="Times New Roman" w:hAnsi="Times New Roman" w:cs="Times New Roman"/>
                      <w:sz w:val="20"/>
                      <w:szCs w:val="20"/>
                      <w:lang w:val="kk-KZ" w:eastAsia="fi-FI"/>
                    </w:rPr>
                  </w:pPr>
                </w:p>
              </w:tc>
            </w:tr>
            <w:tr w:rsidR="00A64C20" w:rsidRPr="000D7615" w14:paraId="60A43FFB"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7123452D" w14:textId="2D587CFF" w:rsidR="00A64C20" w:rsidRPr="000D7615" w:rsidRDefault="00A64C20"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 тарихы бойынша медиа-контент</w:t>
                  </w:r>
                </w:p>
              </w:tc>
              <w:tc>
                <w:tcPr>
                  <w:tcW w:w="1557" w:type="dxa"/>
                  <w:vMerge w:val="restart"/>
                  <w:tcBorders>
                    <w:top w:val="single" w:sz="6" w:space="0" w:color="auto"/>
                    <w:left w:val="single" w:sz="6" w:space="0" w:color="auto"/>
                    <w:right w:val="single" w:sz="6" w:space="0" w:color="auto"/>
                  </w:tcBorders>
                  <w:shd w:val="clear" w:color="auto" w:fill="auto"/>
                </w:tcPr>
                <w:p w14:paraId="7121D158" w14:textId="77777777" w:rsidR="00A64C20" w:rsidRPr="000D7615" w:rsidRDefault="00A64C20" w:rsidP="000D7615">
                  <w:pPr>
                    <w:spacing w:after="0" w:line="240" w:lineRule="auto"/>
                    <w:jc w:val="center"/>
                    <w:textAlignment w:val="baseline"/>
                    <w:rPr>
                      <w:rFonts w:ascii="Times New Roman" w:eastAsia="Times New Roman" w:hAnsi="Times New Roman" w:cs="Times New Roman"/>
                      <w:sz w:val="20"/>
                      <w:szCs w:val="20"/>
                      <w:lang w:val="kk-KZ" w:eastAsia="fi-FI"/>
                    </w:rPr>
                  </w:pPr>
                </w:p>
                <w:p w14:paraId="396922DE" w14:textId="0EDB3148" w:rsidR="00A64C20" w:rsidRPr="000D7615" w:rsidRDefault="001E39C6"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5</w:t>
                  </w:r>
                </w:p>
              </w:tc>
            </w:tr>
            <w:tr w:rsidR="00A64C20" w:rsidRPr="000D7615" w14:paraId="3935F030"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183766C3" w14:textId="269D5595" w:rsidR="00A64C20" w:rsidRPr="000D7615" w:rsidRDefault="00A64C20"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Ауызша тарих: теория және практика</w:t>
                  </w:r>
                </w:p>
              </w:tc>
              <w:tc>
                <w:tcPr>
                  <w:tcW w:w="1557" w:type="dxa"/>
                  <w:vMerge/>
                  <w:tcBorders>
                    <w:left w:val="single" w:sz="6" w:space="0" w:color="auto"/>
                    <w:right w:val="single" w:sz="6" w:space="0" w:color="auto"/>
                  </w:tcBorders>
                  <w:shd w:val="clear" w:color="auto" w:fill="auto"/>
                </w:tcPr>
                <w:p w14:paraId="206E13DE" w14:textId="77777777" w:rsidR="00A64C20" w:rsidRPr="000D7615" w:rsidRDefault="00A64C20" w:rsidP="000D7615">
                  <w:pPr>
                    <w:spacing w:after="0" w:line="240" w:lineRule="auto"/>
                    <w:textAlignment w:val="baseline"/>
                    <w:rPr>
                      <w:rFonts w:ascii="Times New Roman" w:eastAsia="Times New Roman" w:hAnsi="Times New Roman" w:cs="Times New Roman"/>
                      <w:sz w:val="20"/>
                      <w:szCs w:val="20"/>
                      <w:lang w:val="kk-KZ" w:eastAsia="fi-FI"/>
                    </w:rPr>
                  </w:pPr>
                </w:p>
              </w:tc>
            </w:tr>
            <w:tr w:rsidR="00A64C20" w:rsidRPr="000D7615" w14:paraId="3CAB3ED3"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654C3C53" w14:textId="18224844" w:rsidR="00A64C20" w:rsidRPr="000D7615" w:rsidRDefault="00A64C20"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Медиа және тарихи жады</w:t>
                  </w:r>
                </w:p>
              </w:tc>
              <w:tc>
                <w:tcPr>
                  <w:tcW w:w="1557" w:type="dxa"/>
                  <w:vMerge/>
                  <w:tcBorders>
                    <w:left w:val="single" w:sz="6" w:space="0" w:color="auto"/>
                    <w:bottom w:val="single" w:sz="6" w:space="0" w:color="auto"/>
                    <w:right w:val="single" w:sz="6" w:space="0" w:color="auto"/>
                  </w:tcBorders>
                  <w:shd w:val="clear" w:color="auto" w:fill="auto"/>
                </w:tcPr>
                <w:p w14:paraId="38B322A8" w14:textId="77777777" w:rsidR="00A64C20" w:rsidRPr="000D7615" w:rsidRDefault="00A64C20" w:rsidP="000D7615">
                  <w:pPr>
                    <w:spacing w:after="0" w:line="240" w:lineRule="auto"/>
                    <w:textAlignment w:val="baseline"/>
                    <w:rPr>
                      <w:rFonts w:ascii="Times New Roman" w:eastAsia="Times New Roman" w:hAnsi="Times New Roman" w:cs="Times New Roman"/>
                      <w:sz w:val="20"/>
                      <w:szCs w:val="20"/>
                      <w:lang w:val="kk-KZ" w:eastAsia="fi-FI"/>
                    </w:rPr>
                  </w:pPr>
                </w:p>
              </w:tc>
            </w:tr>
            <w:tr w:rsidR="00A64C20" w:rsidRPr="000D7615" w14:paraId="4CD76827"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DEEAF6"/>
                  <w:hideMark/>
                </w:tcPr>
                <w:p w14:paraId="10960BD5" w14:textId="6B50E89F" w:rsidR="00A64C20" w:rsidRPr="000D7615" w:rsidRDefault="00F23DEA" w:rsidP="000D7615">
                  <w:pPr>
                    <w:spacing w:after="0" w:line="240" w:lineRule="auto"/>
                    <w:textAlignment w:val="baseline"/>
                    <w:rPr>
                      <w:rFonts w:ascii="Times New Roman" w:eastAsia="Times New Roman" w:hAnsi="Times New Roman" w:cs="Times New Roman"/>
                      <w:b/>
                      <w:sz w:val="20"/>
                      <w:szCs w:val="20"/>
                      <w:lang w:val="kk-KZ" w:eastAsia="fi-FI"/>
                    </w:rPr>
                  </w:pPr>
                  <w:r w:rsidRPr="000D7615">
                    <w:rPr>
                      <w:rFonts w:ascii="Times New Roman" w:eastAsia="Times New Roman" w:hAnsi="Times New Roman" w:cs="Times New Roman"/>
                      <w:b/>
                      <w:bCs/>
                      <w:sz w:val="20"/>
                      <w:szCs w:val="20"/>
                      <w:lang w:val="kk-KZ" w:eastAsia="fi-FI"/>
                    </w:rPr>
                    <w:t>ҚОЛДАНБАЛЫ ТАРИХ</w:t>
                  </w:r>
                </w:p>
              </w:tc>
              <w:tc>
                <w:tcPr>
                  <w:tcW w:w="1557" w:type="dxa"/>
                  <w:tcBorders>
                    <w:top w:val="single" w:sz="6" w:space="0" w:color="auto"/>
                    <w:left w:val="single" w:sz="6" w:space="0" w:color="auto"/>
                    <w:bottom w:val="single" w:sz="6" w:space="0" w:color="auto"/>
                    <w:right w:val="single" w:sz="6" w:space="0" w:color="auto"/>
                  </w:tcBorders>
                  <w:shd w:val="clear" w:color="auto" w:fill="DEEAF6"/>
                  <w:hideMark/>
                </w:tcPr>
                <w:p w14:paraId="6750A26C" w14:textId="3A6D9188" w:rsidR="00A64C20" w:rsidRPr="000D7615" w:rsidRDefault="00A64C20" w:rsidP="000D7615">
                  <w:pPr>
                    <w:spacing w:after="0" w:line="240" w:lineRule="auto"/>
                    <w:jc w:val="center"/>
                    <w:textAlignment w:val="baseline"/>
                    <w:rPr>
                      <w:rFonts w:ascii="Times New Roman" w:eastAsia="Times New Roman" w:hAnsi="Times New Roman" w:cs="Times New Roman"/>
                      <w:b/>
                      <w:sz w:val="20"/>
                      <w:szCs w:val="20"/>
                      <w:lang w:val="kk-KZ" w:eastAsia="fi-FI"/>
                    </w:rPr>
                  </w:pPr>
                  <w:r w:rsidRPr="000D7615">
                    <w:rPr>
                      <w:rFonts w:ascii="Times New Roman" w:eastAsia="Times New Roman" w:hAnsi="Times New Roman" w:cs="Times New Roman"/>
                      <w:b/>
                      <w:sz w:val="20"/>
                      <w:szCs w:val="20"/>
                      <w:lang w:val="kk-KZ" w:eastAsia="fi-FI"/>
                    </w:rPr>
                    <w:t>2</w:t>
                  </w:r>
                  <w:r w:rsidR="005E5CCE" w:rsidRPr="000D7615">
                    <w:rPr>
                      <w:rFonts w:ascii="Times New Roman" w:eastAsia="Times New Roman" w:hAnsi="Times New Roman" w:cs="Times New Roman"/>
                      <w:b/>
                      <w:sz w:val="20"/>
                      <w:szCs w:val="20"/>
                      <w:lang w:val="kk-KZ" w:eastAsia="fi-FI"/>
                    </w:rPr>
                    <w:t>2</w:t>
                  </w:r>
                </w:p>
              </w:tc>
            </w:tr>
            <w:tr w:rsidR="00A64C20" w:rsidRPr="000D7615" w14:paraId="1DAD2C0E"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EC3853E" w14:textId="7E41287E" w:rsidR="00A64C20" w:rsidRPr="000D7615" w:rsidRDefault="00F23DEA" w:rsidP="000D7615">
                  <w:pPr>
                    <w:spacing w:after="0" w:line="240" w:lineRule="auto"/>
                    <w:textAlignment w:val="baseline"/>
                    <w:rPr>
                      <w:rFonts w:ascii="Times New Roman" w:eastAsia="Times New Roman" w:hAnsi="Times New Roman" w:cs="Times New Roman"/>
                      <w:b/>
                      <w:bCs/>
                      <w:sz w:val="20"/>
                      <w:szCs w:val="20"/>
                      <w:lang w:val="kk-KZ" w:eastAsia="fi-FI"/>
                    </w:rPr>
                  </w:pPr>
                  <w:r w:rsidRPr="000D7615">
                    <w:rPr>
                      <w:rFonts w:ascii="Times New Roman" w:eastAsia="Times New Roman" w:hAnsi="Times New Roman" w:cs="Times New Roman"/>
                      <w:b/>
                      <w:bCs/>
                      <w:sz w:val="20"/>
                      <w:szCs w:val="20"/>
                      <w:lang w:val="kk-KZ" w:eastAsia="fi-FI"/>
                    </w:rPr>
                    <w:t>Жоғары оқу орны компоненті</w:t>
                  </w:r>
                </w:p>
              </w:tc>
              <w:tc>
                <w:tcPr>
                  <w:tcW w:w="15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DDB9D00" w14:textId="77777777" w:rsidR="00A64C20" w:rsidRPr="000D7615" w:rsidRDefault="00A64C20" w:rsidP="000D7615">
                  <w:pPr>
                    <w:spacing w:after="0" w:line="240" w:lineRule="auto"/>
                    <w:jc w:val="center"/>
                    <w:textAlignment w:val="baseline"/>
                    <w:rPr>
                      <w:rFonts w:ascii="Times New Roman" w:eastAsia="Times New Roman" w:hAnsi="Times New Roman" w:cs="Times New Roman"/>
                      <w:b/>
                      <w:sz w:val="20"/>
                      <w:szCs w:val="20"/>
                      <w:lang w:val="kk-KZ" w:eastAsia="fi-FI"/>
                    </w:rPr>
                  </w:pPr>
                  <w:r w:rsidRPr="000D7615">
                    <w:rPr>
                      <w:rFonts w:ascii="Times New Roman" w:eastAsia="Times New Roman" w:hAnsi="Times New Roman" w:cs="Times New Roman"/>
                      <w:b/>
                      <w:sz w:val="20"/>
                      <w:szCs w:val="20"/>
                      <w:lang w:val="kk-KZ" w:eastAsia="fi-FI"/>
                    </w:rPr>
                    <w:t>12</w:t>
                  </w:r>
                </w:p>
              </w:tc>
            </w:tr>
            <w:tr w:rsidR="00A64C20" w:rsidRPr="000D7615" w14:paraId="60CF2009"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177FE9AF" w14:textId="77777777" w:rsidR="00A64C20" w:rsidRPr="000D7615" w:rsidRDefault="00A64C20" w:rsidP="000D7615">
                  <w:pPr>
                    <w:spacing w:after="0" w:line="240" w:lineRule="auto"/>
                    <w:textAlignment w:val="baseline"/>
                    <w:rPr>
                      <w:rFonts w:ascii="Times New Roman" w:eastAsia="Times New Roman" w:hAnsi="Times New Roman" w:cs="Times New Roman"/>
                      <w:sz w:val="20"/>
                      <w:szCs w:val="20"/>
                      <w:lang w:val="kk-KZ" w:eastAsia="fi-FI"/>
                    </w:rPr>
                  </w:pPr>
                  <w:r w:rsidRPr="00E0152B">
                    <w:rPr>
                      <w:rFonts w:ascii="Times New Roman" w:hAnsi="Times New Roman" w:cs="Times New Roman"/>
                      <w:sz w:val="20"/>
                      <w:szCs w:val="20"/>
                      <w:lang w:val="kk-KZ"/>
                    </w:rPr>
                    <w:t>Археология</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213494D3" w14:textId="4233A882" w:rsidR="00A64C20" w:rsidRPr="000D7615" w:rsidRDefault="001E39C6"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3</w:t>
                  </w:r>
                </w:p>
              </w:tc>
            </w:tr>
            <w:tr w:rsidR="00A64C20" w:rsidRPr="000D7615" w14:paraId="2DF941A3"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050CD583" w14:textId="7715C809" w:rsidR="00A64C20" w:rsidRPr="000D7615" w:rsidRDefault="00530375" w:rsidP="000D7615">
                  <w:pPr>
                    <w:spacing w:after="0" w:line="240" w:lineRule="auto"/>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Қосалқы тарихи пәндер</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5867A6B4" w14:textId="7A55B348" w:rsidR="00A64C20" w:rsidRPr="000D7615" w:rsidRDefault="005E5CCE"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5</w:t>
                  </w:r>
                </w:p>
              </w:tc>
            </w:tr>
            <w:tr w:rsidR="00A64C20" w:rsidRPr="000D7615" w14:paraId="2518C03E"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4E57D85D" w14:textId="63DCAF4C" w:rsidR="00A64C20" w:rsidRPr="000D7615" w:rsidRDefault="00530375"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Этнология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1B1452EF" w14:textId="594E3233" w:rsidR="00A64C20" w:rsidRPr="000D7615" w:rsidRDefault="005E5CCE"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4</w:t>
                  </w:r>
                </w:p>
              </w:tc>
            </w:tr>
            <w:tr w:rsidR="00A64C20" w:rsidRPr="000D7615" w14:paraId="6DF8D48C"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193E290" w14:textId="447E0EA6" w:rsidR="00A64C20" w:rsidRPr="000D7615" w:rsidRDefault="00F23DEA" w:rsidP="000D7615">
                  <w:pPr>
                    <w:spacing w:after="0" w:line="240" w:lineRule="auto"/>
                    <w:textAlignment w:val="baseline"/>
                    <w:rPr>
                      <w:rFonts w:ascii="Times New Roman" w:hAnsi="Times New Roman" w:cs="Times New Roman"/>
                      <w:b/>
                      <w:sz w:val="20"/>
                      <w:szCs w:val="20"/>
                      <w:lang w:val="kk-KZ"/>
                    </w:rPr>
                  </w:pPr>
                  <w:r w:rsidRPr="000D7615">
                    <w:rPr>
                      <w:rFonts w:ascii="Times New Roman" w:hAnsi="Times New Roman" w:cs="Times New Roman"/>
                      <w:b/>
                      <w:sz w:val="20"/>
                      <w:szCs w:val="20"/>
                      <w:lang w:val="kk-KZ"/>
                    </w:rPr>
                    <w:t>Таңдау бойынша компонент</w:t>
                  </w:r>
                </w:p>
              </w:tc>
              <w:tc>
                <w:tcPr>
                  <w:tcW w:w="15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167988F" w14:textId="78840719" w:rsidR="00A64C20" w:rsidRPr="000D7615" w:rsidRDefault="00A64C20" w:rsidP="000D7615">
                  <w:pPr>
                    <w:spacing w:after="0" w:line="240" w:lineRule="auto"/>
                    <w:jc w:val="center"/>
                    <w:textAlignment w:val="baseline"/>
                    <w:rPr>
                      <w:rFonts w:ascii="Times New Roman" w:eastAsia="Times New Roman" w:hAnsi="Times New Roman" w:cs="Times New Roman"/>
                      <w:b/>
                      <w:sz w:val="20"/>
                      <w:szCs w:val="20"/>
                      <w:lang w:val="kk-KZ" w:eastAsia="fi-FI"/>
                    </w:rPr>
                  </w:pPr>
                  <w:r w:rsidRPr="000D7615">
                    <w:rPr>
                      <w:rFonts w:ascii="Times New Roman" w:eastAsia="Times New Roman" w:hAnsi="Times New Roman" w:cs="Times New Roman"/>
                      <w:b/>
                      <w:sz w:val="20"/>
                      <w:szCs w:val="20"/>
                      <w:lang w:val="kk-KZ" w:eastAsia="fi-FI"/>
                    </w:rPr>
                    <w:t>1</w:t>
                  </w:r>
                  <w:r w:rsidR="005E5CCE" w:rsidRPr="000D7615">
                    <w:rPr>
                      <w:rFonts w:ascii="Times New Roman" w:eastAsia="Times New Roman" w:hAnsi="Times New Roman" w:cs="Times New Roman"/>
                      <w:b/>
                      <w:sz w:val="20"/>
                      <w:szCs w:val="20"/>
                      <w:lang w:val="kk-KZ" w:eastAsia="fi-FI"/>
                    </w:rPr>
                    <w:t>0</w:t>
                  </w:r>
                </w:p>
              </w:tc>
            </w:tr>
            <w:tr w:rsidR="00A64C20" w:rsidRPr="000D7615" w14:paraId="44EE0A02"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7DFEF8C4" w14:textId="65FFE834" w:rsidR="00A64C20" w:rsidRPr="000D7615" w:rsidRDefault="00A64C20" w:rsidP="000D7615">
                  <w:pPr>
                    <w:spacing w:after="0" w:line="240" w:lineRule="auto"/>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sz w:val="20"/>
                      <w:szCs w:val="20"/>
                      <w:lang w:val="kk-KZ"/>
                    </w:rPr>
                    <w:t xml:space="preserve">Антропология негіздері  </w:t>
                  </w:r>
                </w:p>
              </w:tc>
              <w:tc>
                <w:tcPr>
                  <w:tcW w:w="1557" w:type="dxa"/>
                  <w:vMerge w:val="restart"/>
                  <w:tcBorders>
                    <w:top w:val="single" w:sz="6" w:space="0" w:color="auto"/>
                    <w:left w:val="single" w:sz="6" w:space="0" w:color="auto"/>
                    <w:right w:val="single" w:sz="6" w:space="0" w:color="auto"/>
                  </w:tcBorders>
                  <w:shd w:val="clear" w:color="auto" w:fill="auto"/>
                </w:tcPr>
                <w:p w14:paraId="399A656C" w14:textId="77777777" w:rsidR="00A64C20" w:rsidRPr="000D7615" w:rsidRDefault="00A64C20" w:rsidP="000D7615">
                  <w:pPr>
                    <w:spacing w:after="0" w:line="240" w:lineRule="auto"/>
                    <w:jc w:val="center"/>
                    <w:textAlignment w:val="baseline"/>
                    <w:rPr>
                      <w:rFonts w:ascii="Times New Roman" w:eastAsia="Times New Roman" w:hAnsi="Times New Roman" w:cs="Times New Roman"/>
                      <w:sz w:val="20"/>
                      <w:szCs w:val="20"/>
                      <w:lang w:val="kk-KZ" w:eastAsia="fi-FI"/>
                    </w:rPr>
                  </w:pPr>
                </w:p>
                <w:p w14:paraId="7331C190" w14:textId="1BDC510D" w:rsidR="00A64C20" w:rsidRPr="000D7615" w:rsidRDefault="005E5CCE"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5</w:t>
                  </w:r>
                </w:p>
              </w:tc>
            </w:tr>
            <w:tr w:rsidR="005E5CCE" w:rsidRPr="000D7615" w14:paraId="441C4228" w14:textId="77777777" w:rsidTr="00D46F50">
              <w:trPr>
                <w:trHeight w:val="65"/>
              </w:trPr>
              <w:tc>
                <w:tcPr>
                  <w:tcW w:w="8023" w:type="dxa"/>
                  <w:tcBorders>
                    <w:top w:val="single" w:sz="6" w:space="0" w:color="auto"/>
                    <w:left w:val="single" w:sz="6" w:space="0" w:color="auto"/>
                    <w:right w:val="single" w:sz="6" w:space="0" w:color="auto"/>
                  </w:tcBorders>
                  <w:shd w:val="clear" w:color="auto" w:fill="auto"/>
                </w:tcPr>
                <w:p w14:paraId="7B02C9FC" w14:textId="1025E7AC" w:rsidR="005E5CCE" w:rsidRPr="000D7615" w:rsidRDefault="005E5CCE"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Тарихи түсінік мәселелері. Тарихи сана</w:t>
                  </w:r>
                </w:p>
              </w:tc>
              <w:tc>
                <w:tcPr>
                  <w:tcW w:w="1557" w:type="dxa"/>
                  <w:vMerge/>
                  <w:tcBorders>
                    <w:left w:val="single" w:sz="6" w:space="0" w:color="auto"/>
                    <w:right w:val="single" w:sz="6" w:space="0" w:color="auto"/>
                  </w:tcBorders>
                  <w:shd w:val="clear" w:color="auto" w:fill="auto"/>
                </w:tcPr>
                <w:p w14:paraId="350BD1E4" w14:textId="77777777" w:rsidR="005E5CCE" w:rsidRPr="000D7615" w:rsidRDefault="005E5CCE" w:rsidP="000D7615">
                  <w:pPr>
                    <w:spacing w:after="0" w:line="240" w:lineRule="auto"/>
                    <w:jc w:val="center"/>
                    <w:textAlignment w:val="baseline"/>
                    <w:rPr>
                      <w:rFonts w:ascii="Times New Roman" w:eastAsia="Times New Roman" w:hAnsi="Times New Roman" w:cs="Times New Roman"/>
                      <w:sz w:val="20"/>
                      <w:szCs w:val="20"/>
                      <w:lang w:val="kk-KZ" w:eastAsia="fi-FI"/>
                    </w:rPr>
                  </w:pPr>
                </w:p>
              </w:tc>
            </w:tr>
            <w:tr w:rsidR="00530375" w:rsidRPr="000D7615" w14:paraId="072A2255" w14:textId="77777777" w:rsidTr="00D46F50">
              <w:trPr>
                <w:trHeight w:val="65"/>
              </w:trPr>
              <w:tc>
                <w:tcPr>
                  <w:tcW w:w="8023" w:type="dxa"/>
                  <w:tcBorders>
                    <w:top w:val="single" w:sz="6" w:space="0" w:color="auto"/>
                    <w:left w:val="single" w:sz="6" w:space="0" w:color="auto"/>
                    <w:right w:val="single" w:sz="6" w:space="0" w:color="auto"/>
                  </w:tcBorders>
                  <w:shd w:val="clear" w:color="auto" w:fill="auto"/>
                </w:tcPr>
                <w:p w14:paraId="6948962D" w14:textId="7673DA89" w:rsidR="00530375" w:rsidRPr="000D7615" w:rsidRDefault="00530375"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bCs/>
                      <w:sz w:val="20"/>
                      <w:szCs w:val="20"/>
                      <w:lang w:val="kk-KZ"/>
                    </w:rPr>
                    <w:t>Көрнекі тарих</w:t>
                  </w:r>
                </w:p>
              </w:tc>
              <w:tc>
                <w:tcPr>
                  <w:tcW w:w="1557" w:type="dxa"/>
                  <w:tcBorders>
                    <w:left w:val="single" w:sz="6" w:space="0" w:color="auto"/>
                    <w:right w:val="single" w:sz="6" w:space="0" w:color="auto"/>
                  </w:tcBorders>
                  <w:shd w:val="clear" w:color="auto" w:fill="auto"/>
                </w:tcPr>
                <w:p w14:paraId="20B62806" w14:textId="77777777" w:rsidR="00530375" w:rsidRPr="000D7615" w:rsidRDefault="00530375" w:rsidP="000D7615">
                  <w:pPr>
                    <w:spacing w:after="0" w:line="240" w:lineRule="auto"/>
                    <w:jc w:val="center"/>
                    <w:textAlignment w:val="baseline"/>
                    <w:rPr>
                      <w:rFonts w:ascii="Times New Roman" w:eastAsia="Times New Roman" w:hAnsi="Times New Roman" w:cs="Times New Roman"/>
                      <w:sz w:val="20"/>
                      <w:szCs w:val="20"/>
                      <w:lang w:val="kk-KZ" w:eastAsia="fi-FI"/>
                    </w:rPr>
                  </w:pPr>
                </w:p>
              </w:tc>
            </w:tr>
            <w:tr w:rsidR="00A64C20" w:rsidRPr="000D7615" w14:paraId="4BD3B0D0"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37680DEE" w14:textId="45BC4E71" w:rsidR="00A64C20" w:rsidRPr="000D7615" w:rsidRDefault="00A64C20"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Тарихи өлкетану</w:t>
                  </w:r>
                </w:p>
              </w:tc>
              <w:tc>
                <w:tcPr>
                  <w:tcW w:w="1557" w:type="dxa"/>
                  <w:vMerge w:val="restart"/>
                  <w:tcBorders>
                    <w:top w:val="single" w:sz="6" w:space="0" w:color="auto"/>
                    <w:left w:val="single" w:sz="6" w:space="0" w:color="auto"/>
                    <w:right w:val="single" w:sz="6" w:space="0" w:color="auto"/>
                  </w:tcBorders>
                  <w:shd w:val="clear" w:color="auto" w:fill="auto"/>
                </w:tcPr>
                <w:p w14:paraId="2DEB356F" w14:textId="77777777" w:rsidR="00A64C20" w:rsidRPr="000D7615" w:rsidRDefault="00A64C20" w:rsidP="000D7615">
                  <w:pPr>
                    <w:spacing w:after="0" w:line="240" w:lineRule="auto"/>
                    <w:jc w:val="center"/>
                    <w:textAlignment w:val="baseline"/>
                    <w:rPr>
                      <w:rFonts w:ascii="Times New Roman" w:eastAsia="Times New Roman" w:hAnsi="Times New Roman" w:cs="Times New Roman"/>
                      <w:sz w:val="20"/>
                      <w:szCs w:val="20"/>
                      <w:lang w:val="kk-KZ" w:eastAsia="fi-FI"/>
                    </w:rPr>
                  </w:pPr>
                </w:p>
                <w:p w14:paraId="336DB23A" w14:textId="15AD7C5A" w:rsidR="00A64C20" w:rsidRPr="000D7615" w:rsidRDefault="005E5CCE"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lastRenderedPageBreak/>
                    <w:t>5</w:t>
                  </w:r>
                </w:p>
              </w:tc>
            </w:tr>
            <w:tr w:rsidR="00A64C20" w:rsidRPr="000D7615" w14:paraId="68390ACB"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1332FFD2" w14:textId="27092A1F" w:rsidR="00A64C20" w:rsidRPr="000D7615" w:rsidRDefault="00A64C20"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lastRenderedPageBreak/>
                    <w:t>Тарихи география</w:t>
                  </w:r>
                </w:p>
              </w:tc>
              <w:tc>
                <w:tcPr>
                  <w:tcW w:w="1557" w:type="dxa"/>
                  <w:vMerge/>
                  <w:tcBorders>
                    <w:left w:val="single" w:sz="6" w:space="0" w:color="auto"/>
                    <w:right w:val="single" w:sz="6" w:space="0" w:color="auto"/>
                  </w:tcBorders>
                  <w:shd w:val="clear" w:color="auto" w:fill="auto"/>
                </w:tcPr>
                <w:p w14:paraId="268CD01E" w14:textId="77777777" w:rsidR="00A64C20" w:rsidRPr="000D7615" w:rsidRDefault="00A64C20" w:rsidP="000D7615">
                  <w:pPr>
                    <w:spacing w:after="0" w:line="240" w:lineRule="auto"/>
                    <w:jc w:val="center"/>
                    <w:textAlignment w:val="baseline"/>
                    <w:rPr>
                      <w:rFonts w:ascii="Times New Roman" w:eastAsia="Times New Roman" w:hAnsi="Times New Roman" w:cs="Times New Roman"/>
                      <w:sz w:val="20"/>
                      <w:szCs w:val="20"/>
                      <w:lang w:val="kk-KZ" w:eastAsia="fi-FI"/>
                    </w:rPr>
                  </w:pPr>
                </w:p>
              </w:tc>
            </w:tr>
            <w:tr w:rsidR="00A64C20" w:rsidRPr="000D7615" w14:paraId="594CF899"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6F600914" w14:textId="499D3129" w:rsidR="00A64C20" w:rsidRPr="000D7615" w:rsidRDefault="00A64C20"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lastRenderedPageBreak/>
                    <w:t>Тарихи демография</w:t>
                  </w:r>
                </w:p>
              </w:tc>
              <w:tc>
                <w:tcPr>
                  <w:tcW w:w="1557" w:type="dxa"/>
                  <w:vMerge/>
                  <w:tcBorders>
                    <w:left w:val="single" w:sz="6" w:space="0" w:color="auto"/>
                    <w:bottom w:val="single" w:sz="6" w:space="0" w:color="auto"/>
                    <w:right w:val="single" w:sz="6" w:space="0" w:color="auto"/>
                  </w:tcBorders>
                  <w:shd w:val="clear" w:color="auto" w:fill="auto"/>
                </w:tcPr>
                <w:p w14:paraId="5249345C" w14:textId="77777777" w:rsidR="00A64C20" w:rsidRPr="000D7615" w:rsidRDefault="00A64C20" w:rsidP="000D7615">
                  <w:pPr>
                    <w:spacing w:after="0" w:line="240" w:lineRule="auto"/>
                    <w:jc w:val="center"/>
                    <w:textAlignment w:val="baseline"/>
                    <w:rPr>
                      <w:rFonts w:ascii="Times New Roman" w:eastAsia="Times New Roman" w:hAnsi="Times New Roman" w:cs="Times New Roman"/>
                      <w:sz w:val="20"/>
                      <w:szCs w:val="20"/>
                      <w:lang w:val="kk-KZ" w:eastAsia="fi-FI"/>
                    </w:rPr>
                  </w:pPr>
                </w:p>
              </w:tc>
            </w:tr>
            <w:tr w:rsidR="00A64C20" w:rsidRPr="000D7615" w14:paraId="1086D6C2"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DEEAF6"/>
                </w:tcPr>
                <w:p w14:paraId="78E9F659" w14:textId="7C319014" w:rsidR="00A64C20" w:rsidRPr="000D7615" w:rsidRDefault="00F23DEA" w:rsidP="000D7615">
                  <w:pPr>
                    <w:spacing w:after="0" w:line="240" w:lineRule="auto"/>
                    <w:textAlignment w:val="baseline"/>
                    <w:rPr>
                      <w:rFonts w:ascii="Times New Roman" w:eastAsia="Times New Roman" w:hAnsi="Times New Roman" w:cs="Times New Roman"/>
                      <w:bCs/>
                      <w:sz w:val="20"/>
                      <w:szCs w:val="20"/>
                      <w:lang w:val="kk-KZ" w:eastAsia="fi-FI"/>
                    </w:rPr>
                  </w:pPr>
                  <w:r w:rsidRPr="000D7615">
                    <w:rPr>
                      <w:rFonts w:ascii="Times New Roman" w:eastAsia="Times New Roman" w:hAnsi="Times New Roman" w:cs="Times New Roman"/>
                      <w:b/>
                      <w:bCs/>
                      <w:sz w:val="20"/>
                      <w:szCs w:val="20"/>
                      <w:lang w:val="kk-KZ" w:eastAsia="fi-FI"/>
                    </w:rPr>
                    <w:t>ТАРИХТАҒЫ ҒЫЛЫМИ-ЗЕРТТЕУ ЖҰМЫСЫ</w:t>
                  </w:r>
                </w:p>
              </w:tc>
              <w:tc>
                <w:tcPr>
                  <w:tcW w:w="1557" w:type="dxa"/>
                  <w:tcBorders>
                    <w:top w:val="single" w:sz="6" w:space="0" w:color="auto"/>
                    <w:left w:val="single" w:sz="6" w:space="0" w:color="auto"/>
                    <w:bottom w:val="single" w:sz="6" w:space="0" w:color="auto"/>
                    <w:right w:val="single" w:sz="6" w:space="0" w:color="auto"/>
                  </w:tcBorders>
                  <w:shd w:val="clear" w:color="auto" w:fill="DEEAF6"/>
                </w:tcPr>
                <w:p w14:paraId="429C9C55" w14:textId="1721C11C" w:rsidR="00A64C20" w:rsidRPr="000D7615" w:rsidRDefault="00A64C20" w:rsidP="000D7615">
                  <w:pPr>
                    <w:spacing w:after="0" w:line="240" w:lineRule="auto"/>
                    <w:jc w:val="center"/>
                    <w:textAlignment w:val="baseline"/>
                    <w:rPr>
                      <w:rFonts w:ascii="Times New Roman" w:eastAsia="Times New Roman" w:hAnsi="Times New Roman" w:cs="Times New Roman"/>
                      <w:b/>
                      <w:sz w:val="20"/>
                      <w:szCs w:val="20"/>
                      <w:lang w:val="kk-KZ" w:eastAsia="fi-FI"/>
                    </w:rPr>
                  </w:pPr>
                  <w:r w:rsidRPr="000D7615">
                    <w:rPr>
                      <w:rFonts w:ascii="Times New Roman" w:eastAsia="Times New Roman" w:hAnsi="Times New Roman" w:cs="Times New Roman"/>
                      <w:b/>
                      <w:sz w:val="20"/>
                      <w:szCs w:val="20"/>
                      <w:lang w:val="kk-KZ" w:eastAsia="fi-FI"/>
                    </w:rPr>
                    <w:t>2</w:t>
                  </w:r>
                  <w:r w:rsidR="000316B6" w:rsidRPr="000D7615">
                    <w:rPr>
                      <w:rFonts w:ascii="Times New Roman" w:eastAsia="Times New Roman" w:hAnsi="Times New Roman" w:cs="Times New Roman"/>
                      <w:b/>
                      <w:sz w:val="20"/>
                      <w:szCs w:val="20"/>
                      <w:lang w:val="kk-KZ" w:eastAsia="fi-FI"/>
                    </w:rPr>
                    <w:t>2</w:t>
                  </w:r>
                </w:p>
              </w:tc>
            </w:tr>
            <w:tr w:rsidR="00A64C20" w:rsidRPr="000D7615" w14:paraId="2BCE87BD"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FE998C9" w14:textId="11962923" w:rsidR="00A64C20" w:rsidRPr="000D7615" w:rsidRDefault="00F23DEA" w:rsidP="000D7615">
                  <w:pPr>
                    <w:spacing w:after="0" w:line="240" w:lineRule="auto"/>
                    <w:textAlignment w:val="baseline"/>
                    <w:rPr>
                      <w:rFonts w:ascii="Times New Roman" w:eastAsia="Times New Roman" w:hAnsi="Times New Roman" w:cs="Times New Roman"/>
                      <w:b/>
                      <w:bCs/>
                      <w:sz w:val="20"/>
                      <w:szCs w:val="20"/>
                      <w:lang w:val="kk-KZ" w:eastAsia="fi-FI"/>
                    </w:rPr>
                  </w:pPr>
                  <w:r w:rsidRPr="000D7615">
                    <w:rPr>
                      <w:rFonts w:ascii="Times New Roman" w:eastAsia="Times New Roman" w:hAnsi="Times New Roman" w:cs="Times New Roman"/>
                      <w:b/>
                      <w:bCs/>
                      <w:sz w:val="20"/>
                      <w:szCs w:val="20"/>
                      <w:lang w:val="kk-KZ" w:eastAsia="fi-FI"/>
                    </w:rPr>
                    <w:t>Жоғары оқу орны компоненті</w:t>
                  </w:r>
                </w:p>
              </w:tc>
              <w:tc>
                <w:tcPr>
                  <w:tcW w:w="15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F97155C" w14:textId="693D14E3" w:rsidR="00A64C20" w:rsidRPr="000D7615" w:rsidRDefault="00A64C20" w:rsidP="000D7615">
                  <w:pPr>
                    <w:spacing w:after="0" w:line="240" w:lineRule="auto"/>
                    <w:jc w:val="center"/>
                    <w:textAlignment w:val="baseline"/>
                    <w:rPr>
                      <w:rFonts w:ascii="Times New Roman" w:eastAsia="Times New Roman" w:hAnsi="Times New Roman" w:cs="Times New Roman"/>
                      <w:b/>
                      <w:sz w:val="20"/>
                      <w:szCs w:val="20"/>
                      <w:lang w:val="kk-KZ" w:eastAsia="fi-FI"/>
                    </w:rPr>
                  </w:pPr>
                  <w:r w:rsidRPr="000D7615">
                    <w:rPr>
                      <w:rFonts w:ascii="Times New Roman" w:eastAsia="Times New Roman" w:hAnsi="Times New Roman" w:cs="Times New Roman"/>
                      <w:b/>
                      <w:sz w:val="20"/>
                      <w:szCs w:val="20"/>
                      <w:lang w:val="kk-KZ" w:eastAsia="fi-FI"/>
                    </w:rPr>
                    <w:t>2</w:t>
                  </w:r>
                  <w:r w:rsidR="000316B6" w:rsidRPr="000D7615">
                    <w:rPr>
                      <w:rFonts w:ascii="Times New Roman" w:eastAsia="Times New Roman" w:hAnsi="Times New Roman" w:cs="Times New Roman"/>
                      <w:b/>
                      <w:sz w:val="20"/>
                      <w:szCs w:val="20"/>
                      <w:lang w:val="kk-KZ" w:eastAsia="fi-FI"/>
                    </w:rPr>
                    <w:t>2</w:t>
                  </w:r>
                </w:p>
              </w:tc>
            </w:tr>
            <w:tr w:rsidR="00F874B4" w:rsidRPr="000D7615" w14:paraId="713CF9DD" w14:textId="77777777" w:rsidTr="00F874B4">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7B2F4B59" w14:textId="62A0DC5C" w:rsidR="00F874B4" w:rsidRPr="000D7615" w:rsidRDefault="00F874B4" w:rsidP="000D7615">
                  <w:pPr>
                    <w:spacing w:after="0" w:line="240" w:lineRule="auto"/>
                    <w:textAlignment w:val="baseline"/>
                    <w:rPr>
                      <w:rFonts w:ascii="Times New Roman" w:eastAsia="Times New Roman" w:hAnsi="Times New Roman" w:cs="Times New Roman"/>
                      <w:b/>
                      <w:bCs/>
                      <w:sz w:val="20"/>
                      <w:szCs w:val="20"/>
                      <w:lang w:val="kk-KZ" w:eastAsia="fi-FI"/>
                    </w:rPr>
                  </w:pPr>
                  <w:r w:rsidRPr="000D7615">
                    <w:rPr>
                      <w:rFonts w:ascii="Times New Roman" w:hAnsi="Times New Roman" w:cs="Times New Roman"/>
                      <w:sz w:val="20"/>
                      <w:szCs w:val="20"/>
                      <w:lang w:val="kk-KZ"/>
                    </w:rPr>
                    <w:t>Оқу практикасы (мұражайлық, мұрағаттық)</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606A8353" w14:textId="50329554" w:rsidR="00F874B4" w:rsidRPr="000D7615" w:rsidRDefault="00F874B4" w:rsidP="000D7615">
                  <w:pPr>
                    <w:spacing w:after="0" w:line="240" w:lineRule="auto"/>
                    <w:jc w:val="center"/>
                    <w:textAlignment w:val="baseline"/>
                    <w:rPr>
                      <w:rFonts w:ascii="Times New Roman" w:eastAsia="Times New Roman" w:hAnsi="Times New Roman" w:cs="Times New Roman"/>
                      <w:b/>
                      <w:sz w:val="20"/>
                      <w:szCs w:val="20"/>
                      <w:lang w:val="kk-KZ" w:eastAsia="fi-FI"/>
                    </w:rPr>
                  </w:pPr>
                  <w:r w:rsidRPr="000D7615">
                    <w:rPr>
                      <w:rFonts w:ascii="Times New Roman" w:eastAsia="Times New Roman" w:hAnsi="Times New Roman" w:cs="Times New Roman"/>
                      <w:sz w:val="20"/>
                      <w:szCs w:val="20"/>
                      <w:lang w:val="kk-KZ" w:eastAsia="fi-FI"/>
                    </w:rPr>
                    <w:t>4</w:t>
                  </w:r>
                </w:p>
              </w:tc>
            </w:tr>
            <w:tr w:rsidR="00F874B4" w:rsidRPr="000D7615" w14:paraId="18D6150C"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2D3A157C" w14:textId="6D8A8DD4" w:rsidR="00F874B4" w:rsidRPr="000D7615" w:rsidRDefault="00F874B4" w:rsidP="000D7615">
                  <w:pPr>
                    <w:spacing w:after="0" w:line="240" w:lineRule="auto"/>
                    <w:textAlignment w:val="baseline"/>
                    <w:rPr>
                      <w:rFonts w:ascii="Times New Roman" w:eastAsia="Times New Roman" w:hAnsi="Times New Roman" w:cs="Times New Roman"/>
                      <w:b/>
                      <w:bCs/>
                      <w:sz w:val="20"/>
                      <w:szCs w:val="20"/>
                      <w:lang w:val="kk-KZ" w:eastAsia="fi-FI"/>
                    </w:rPr>
                  </w:pPr>
                  <w:r w:rsidRPr="000D7615">
                    <w:rPr>
                      <w:rFonts w:ascii="Times New Roman" w:hAnsi="Times New Roman" w:cs="Times New Roman"/>
                      <w:sz w:val="20"/>
                      <w:szCs w:val="20"/>
                      <w:lang w:val="kk-KZ"/>
                    </w:rPr>
                    <w:t xml:space="preserve">Академиялық жазу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2856F5E3" w14:textId="2DDE33A2" w:rsidR="00F874B4" w:rsidRPr="000D7615" w:rsidRDefault="00F874B4"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3</w:t>
                  </w:r>
                </w:p>
              </w:tc>
            </w:tr>
            <w:tr w:rsidR="00F874B4" w:rsidRPr="000D7615" w14:paraId="290A8FD2"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67F22CAC" w14:textId="28B0C3C9" w:rsidR="00F874B4" w:rsidRPr="000D7615" w:rsidRDefault="00F874B4" w:rsidP="000D7615">
                  <w:pPr>
                    <w:spacing w:after="0" w:line="240" w:lineRule="auto"/>
                    <w:textAlignment w:val="baseline"/>
                    <w:rPr>
                      <w:rFonts w:ascii="Times New Roman" w:eastAsia="Times New Roman" w:hAnsi="Times New Roman" w:cs="Times New Roman"/>
                      <w:b/>
                      <w:bCs/>
                      <w:sz w:val="20"/>
                      <w:szCs w:val="20"/>
                      <w:lang w:val="kk-KZ" w:eastAsia="fi-FI"/>
                    </w:rPr>
                  </w:pPr>
                  <w:r w:rsidRPr="000D7615">
                    <w:rPr>
                      <w:rFonts w:ascii="Times New Roman" w:hAnsi="Times New Roman" w:cs="Times New Roman"/>
                      <w:sz w:val="20"/>
                      <w:szCs w:val="20"/>
                      <w:lang w:val="kk-KZ"/>
                    </w:rPr>
                    <w:t xml:space="preserve">Қазіргі зерттеулердегі пәнаралық тәсіл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50A8AEFB" w14:textId="00A704E9" w:rsidR="00F874B4" w:rsidRPr="000D7615" w:rsidRDefault="00F874B4"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5</w:t>
                  </w:r>
                </w:p>
              </w:tc>
            </w:tr>
            <w:tr w:rsidR="00F874B4" w:rsidRPr="000D7615" w14:paraId="24344338"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153C23DD" w14:textId="776FEEDB" w:rsidR="00F874B4" w:rsidRPr="000D7615" w:rsidRDefault="00F874B4" w:rsidP="000D7615">
                  <w:pPr>
                    <w:spacing w:after="0" w:line="240" w:lineRule="auto"/>
                    <w:textAlignment w:val="baseline"/>
                    <w:rPr>
                      <w:rFonts w:ascii="Times New Roman" w:eastAsia="Times New Roman" w:hAnsi="Times New Roman" w:cs="Times New Roman"/>
                      <w:b/>
                      <w:bCs/>
                      <w:sz w:val="20"/>
                      <w:szCs w:val="20"/>
                      <w:lang w:val="kk-KZ" w:eastAsia="fi-FI"/>
                    </w:rPr>
                  </w:pPr>
                  <w:r w:rsidRPr="000D7615">
                    <w:rPr>
                      <w:rFonts w:ascii="Times New Roman" w:hAnsi="Times New Roman" w:cs="Times New Roman"/>
                      <w:sz w:val="20"/>
                      <w:szCs w:val="20"/>
                      <w:lang w:val="kk-KZ"/>
                    </w:rPr>
                    <w:t>Деректану</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3F388E15" w14:textId="1336C8DE" w:rsidR="00F874B4" w:rsidRPr="000D7615" w:rsidRDefault="00F874B4"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5</w:t>
                  </w:r>
                </w:p>
              </w:tc>
            </w:tr>
            <w:tr w:rsidR="00F874B4" w:rsidRPr="000D7615" w14:paraId="5B871E41" w14:textId="77777777" w:rsidTr="00F874B4">
              <w:trPr>
                <w:trHeight w:val="130"/>
              </w:trPr>
              <w:tc>
                <w:tcPr>
                  <w:tcW w:w="8023" w:type="dxa"/>
                  <w:tcBorders>
                    <w:top w:val="single" w:sz="6" w:space="0" w:color="auto"/>
                    <w:left w:val="single" w:sz="6" w:space="0" w:color="auto"/>
                    <w:right w:val="single" w:sz="6" w:space="0" w:color="auto"/>
                  </w:tcBorders>
                  <w:shd w:val="clear" w:color="auto" w:fill="auto"/>
                </w:tcPr>
                <w:p w14:paraId="04037DCF" w14:textId="1A5467F6" w:rsidR="00F874B4" w:rsidRPr="000D7615" w:rsidRDefault="00F874B4"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 тарихнамасы</w:t>
                  </w:r>
                </w:p>
              </w:tc>
              <w:tc>
                <w:tcPr>
                  <w:tcW w:w="1557" w:type="dxa"/>
                  <w:tcBorders>
                    <w:top w:val="single" w:sz="6" w:space="0" w:color="auto"/>
                    <w:left w:val="single" w:sz="6" w:space="0" w:color="auto"/>
                    <w:right w:val="single" w:sz="6" w:space="0" w:color="auto"/>
                  </w:tcBorders>
                  <w:shd w:val="clear" w:color="auto" w:fill="auto"/>
                </w:tcPr>
                <w:p w14:paraId="14FE2619" w14:textId="0E3232D6" w:rsidR="00F874B4" w:rsidRPr="000D7615" w:rsidRDefault="00F874B4"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5</w:t>
                  </w:r>
                </w:p>
              </w:tc>
            </w:tr>
            <w:tr w:rsidR="00F874B4" w:rsidRPr="000D7615" w14:paraId="53AA3F0C"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DEEAF6"/>
                </w:tcPr>
                <w:p w14:paraId="574A2E0F" w14:textId="6A66741F" w:rsidR="00F874B4" w:rsidRPr="000D7615" w:rsidRDefault="00F874B4" w:rsidP="000D7615">
                  <w:pPr>
                    <w:spacing w:after="0" w:line="240" w:lineRule="auto"/>
                    <w:textAlignment w:val="baseline"/>
                    <w:rPr>
                      <w:rFonts w:ascii="Times New Roman" w:hAnsi="Times New Roman" w:cs="Times New Roman"/>
                      <w:sz w:val="20"/>
                      <w:szCs w:val="20"/>
                      <w:lang w:val="kk-KZ"/>
                    </w:rPr>
                  </w:pPr>
                  <w:r w:rsidRPr="000D7615">
                    <w:rPr>
                      <w:rFonts w:ascii="Times New Roman" w:eastAsia="Times New Roman" w:hAnsi="Times New Roman" w:cs="Times New Roman"/>
                      <w:b/>
                      <w:bCs/>
                      <w:sz w:val="20"/>
                      <w:szCs w:val="20"/>
                      <w:lang w:val="kk-KZ" w:eastAsia="fi-FI"/>
                    </w:rPr>
                    <w:t>ҚОҒАМ. ҚҰҚЫҚ. ДІН</w:t>
                  </w:r>
                </w:p>
              </w:tc>
              <w:tc>
                <w:tcPr>
                  <w:tcW w:w="1557" w:type="dxa"/>
                  <w:tcBorders>
                    <w:top w:val="single" w:sz="6" w:space="0" w:color="auto"/>
                    <w:left w:val="single" w:sz="6" w:space="0" w:color="auto"/>
                    <w:bottom w:val="single" w:sz="6" w:space="0" w:color="auto"/>
                    <w:right w:val="single" w:sz="6" w:space="0" w:color="auto"/>
                  </w:tcBorders>
                  <w:shd w:val="clear" w:color="auto" w:fill="DEEAF6"/>
                </w:tcPr>
                <w:p w14:paraId="53D5E05F" w14:textId="28DCA836" w:rsidR="00F874B4" w:rsidRPr="000D7615" w:rsidRDefault="00F874B4"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b/>
                      <w:sz w:val="20"/>
                      <w:szCs w:val="20"/>
                      <w:lang w:val="kk-KZ" w:eastAsia="fi-FI"/>
                    </w:rPr>
                    <w:t>15</w:t>
                  </w:r>
                </w:p>
              </w:tc>
            </w:tr>
            <w:tr w:rsidR="00F874B4" w:rsidRPr="000D7615" w14:paraId="5C0D89D6"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418647" w14:textId="74DBF3FD" w:rsidR="00F874B4" w:rsidRPr="000D7615" w:rsidRDefault="00F874B4" w:rsidP="000D7615">
                  <w:pPr>
                    <w:spacing w:after="0" w:line="240" w:lineRule="auto"/>
                    <w:textAlignment w:val="baseline"/>
                    <w:rPr>
                      <w:rFonts w:ascii="Times New Roman" w:eastAsia="Times New Roman" w:hAnsi="Times New Roman" w:cs="Times New Roman"/>
                      <w:b/>
                      <w:bCs/>
                      <w:sz w:val="20"/>
                      <w:szCs w:val="20"/>
                      <w:lang w:val="kk-KZ" w:eastAsia="fi-FI"/>
                    </w:rPr>
                  </w:pPr>
                  <w:r w:rsidRPr="000D7615">
                    <w:rPr>
                      <w:rFonts w:ascii="Times New Roman" w:eastAsia="Times New Roman" w:hAnsi="Times New Roman" w:cs="Times New Roman"/>
                      <w:b/>
                      <w:bCs/>
                      <w:sz w:val="20"/>
                      <w:szCs w:val="20"/>
                      <w:lang w:val="kk-KZ" w:eastAsia="fi-FI"/>
                    </w:rPr>
                    <w:t>Жоғары оқу орны компоненті</w:t>
                  </w:r>
                </w:p>
              </w:tc>
              <w:tc>
                <w:tcPr>
                  <w:tcW w:w="15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DC9203D" w14:textId="5EFD0B09" w:rsidR="00F874B4" w:rsidRPr="000D7615" w:rsidRDefault="00F874B4" w:rsidP="000D7615">
                  <w:pPr>
                    <w:spacing w:after="0" w:line="240" w:lineRule="auto"/>
                    <w:jc w:val="center"/>
                    <w:textAlignment w:val="baseline"/>
                    <w:rPr>
                      <w:rFonts w:ascii="Times New Roman" w:eastAsia="Times New Roman" w:hAnsi="Times New Roman" w:cs="Times New Roman"/>
                      <w:b/>
                      <w:sz w:val="20"/>
                      <w:szCs w:val="20"/>
                      <w:lang w:val="kk-KZ" w:eastAsia="fi-FI"/>
                    </w:rPr>
                  </w:pPr>
                  <w:r w:rsidRPr="000D7615">
                    <w:rPr>
                      <w:rFonts w:ascii="Times New Roman" w:eastAsia="Times New Roman" w:hAnsi="Times New Roman" w:cs="Times New Roman"/>
                      <w:b/>
                      <w:sz w:val="20"/>
                      <w:szCs w:val="20"/>
                      <w:lang w:val="kk-KZ" w:eastAsia="fi-FI"/>
                    </w:rPr>
                    <w:t>10</w:t>
                  </w:r>
                </w:p>
              </w:tc>
            </w:tr>
            <w:tr w:rsidR="00F874B4" w:rsidRPr="000D7615" w14:paraId="24058254"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0E6DC6B0" w14:textId="645B890B" w:rsidR="00F874B4" w:rsidRPr="000D7615" w:rsidRDefault="00912569" w:rsidP="000D7615">
                  <w:pPr>
                    <w:spacing w:after="0" w:line="240" w:lineRule="auto"/>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sz w:val="20"/>
                      <w:szCs w:val="20"/>
                      <w:lang w:val="kk-KZ"/>
                    </w:rPr>
                    <w:t xml:space="preserve">Қоғамтану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246C0FA7" w14:textId="3F91A1AC" w:rsidR="00F874B4" w:rsidRPr="000D7615" w:rsidRDefault="00912569" w:rsidP="000D7615">
                  <w:pPr>
                    <w:spacing w:after="0" w:line="240" w:lineRule="auto"/>
                    <w:jc w:val="center"/>
                    <w:textAlignment w:val="baseline"/>
                    <w:rPr>
                      <w:rFonts w:ascii="Times New Roman" w:eastAsia="Times New Roman" w:hAnsi="Times New Roman" w:cs="Times New Roman"/>
                      <w:b/>
                      <w:sz w:val="20"/>
                      <w:szCs w:val="20"/>
                      <w:lang w:val="kk-KZ" w:eastAsia="fi-FI"/>
                    </w:rPr>
                  </w:pPr>
                  <w:r w:rsidRPr="000D7615">
                    <w:rPr>
                      <w:rFonts w:ascii="Times New Roman" w:eastAsia="Times New Roman" w:hAnsi="Times New Roman" w:cs="Times New Roman"/>
                      <w:sz w:val="20"/>
                      <w:szCs w:val="20"/>
                      <w:lang w:val="kk-KZ" w:eastAsia="fi-FI"/>
                    </w:rPr>
                    <w:t>3</w:t>
                  </w:r>
                </w:p>
              </w:tc>
            </w:tr>
            <w:tr w:rsidR="00F874B4" w:rsidRPr="000D7615" w14:paraId="08FDFFF3"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02659933" w14:textId="26A55924" w:rsidR="00F874B4" w:rsidRPr="000D7615" w:rsidRDefault="00912569"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Қазіргі Қазақстандағы дін және құқықтық реттеу</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0EB2F459" w14:textId="4071C6B0" w:rsidR="00F874B4" w:rsidRPr="000D7615" w:rsidRDefault="00912569"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4</w:t>
                  </w:r>
                </w:p>
              </w:tc>
            </w:tr>
            <w:tr w:rsidR="00F874B4" w:rsidRPr="000D7615" w14:paraId="2ADE5DF2" w14:textId="77777777" w:rsidTr="00D46F50">
              <w:trPr>
                <w:trHeight w:val="65"/>
              </w:trPr>
              <w:tc>
                <w:tcPr>
                  <w:tcW w:w="8023" w:type="dxa"/>
                  <w:tcBorders>
                    <w:top w:val="single" w:sz="6" w:space="0" w:color="auto"/>
                    <w:left w:val="single" w:sz="6" w:space="0" w:color="auto"/>
                    <w:bottom w:val="single" w:sz="4" w:space="0" w:color="auto"/>
                    <w:right w:val="single" w:sz="6" w:space="0" w:color="auto"/>
                  </w:tcBorders>
                  <w:shd w:val="clear" w:color="auto" w:fill="auto"/>
                </w:tcPr>
                <w:p w14:paraId="1350D0CB" w14:textId="51CC2DA7" w:rsidR="00F874B4" w:rsidRPr="000D7615" w:rsidRDefault="00F874B4"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Мемлекет және құқық теориясы және тарихы</w:t>
                  </w:r>
                  <w:r w:rsidRPr="000D7615">
                    <w:rPr>
                      <w:rFonts w:ascii="Times New Roman" w:hAnsi="Times New Roman" w:cs="Times New Roman"/>
                      <w:sz w:val="20"/>
                      <w:szCs w:val="20"/>
                      <w:lang w:val="kk-KZ"/>
                    </w:rPr>
                    <w:tab/>
                  </w:r>
                </w:p>
              </w:tc>
              <w:tc>
                <w:tcPr>
                  <w:tcW w:w="1557" w:type="dxa"/>
                  <w:tcBorders>
                    <w:top w:val="single" w:sz="6" w:space="0" w:color="auto"/>
                    <w:left w:val="single" w:sz="6" w:space="0" w:color="auto"/>
                    <w:bottom w:val="single" w:sz="4" w:space="0" w:color="auto"/>
                    <w:right w:val="single" w:sz="6" w:space="0" w:color="auto"/>
                  </w:tcBorders>
                  <w:shd w:val="clear" w:color="auto" w:fill="auto"/>
                </w:tcPr>
                <w:p w14:paraId="1E66B91B" w14:textId="77777777" w:rsidR="00F874B4" w:rsidRPr="000D7615" w:rsidRDefault="00F874B4" w:rsidP="000D7615">
                  <w:pPr>
                    <w:spacing w:after="0" w:line="240" w:lineRule="auto"/>
                    <w:jc w:val="center"/>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3</w:t>
                  </w:r>
                </w:p>
              </w:tc>
            </w:tr>
            <w:tr w:rsidR="00F874B4" w:rsidRPr="000D7615" w14:paraId="158C9198" w14:textId="77777777" w:rsidTr="00912569">
              <w:trPr>
                <w:trHeight w:val="223"/>
              </w:trPr>
              <w:tc>
                <w:tcPr>
                  <w:tcW w:w="80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FC6CDA7" w14:textId="09A01EC1" w:rsidR="00F874B4" w:rsidRPr="000D7615" w:rsidRDefault="00F874B4" w:rsidP="000D7615">
                  <w:pPr>
                    <w:spacing w:after="0" w:line="240" w:lineRule="auto"/>
                    <w:textAlignment w:val="baseline"/>
                    <w:rPr>
                      <w:rFonts w:ascii="Times New Roman" w:hAnsi="Times New Roman" w:cs="Times New Roman"/>
                      <w:b/>
                      <w:sz w:val="20"/>
                      <w:szCs w:val="20"/>
                      <w:lang w:val="kk-KZ"/>
                    </w:rPr>
                  </w:pPr>
                  <w:r w:rsidRPr="000D7615">
                    <w:rPr>
                      <w:rFonts w:ascii="Times New Roman" w:hAnsi="Times New Roman" w:cs="Times New Roman"/>
                      <w:b/>
                      <w:sz w:val="20"/>
                      <w:szCs w:val="20"/>
                      <w:lang w:val="kk-KZ"/>
                    </w:rPr>
                    <w:t>Таңдау бойынша компонент</w:t>
                  </w:r>
                </w:p>
              </w:tc>
              <w:tc>
                <w:tcPr>
                  <w:tcW w:w="15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CC571B" w14:textId="77777777" w:rsidR="00F874B4" w:rsidRPr="000D7615" w:rsidRDefault="00F874B4" w:rsidP="000D7615">
                  <w:pPr>
                    <w:spacing w:after="0" w:line="240" w:lineRule="auto"/>
                    <w:jc w:val="center"/>
                    <w:textAlignment w:val="baseline"/>
                    <w:rPr>
                      <w:rFonts w:ascii="Times New Roman" w:eastAsia="Times New Roman" w:hAnsi="Times New Roman" w:cs="Times New Roman"/>
                      <w:b/>
                      <w:sz w:val="20"/>
                      <w:szCs w:val="20"/>
                      <w:lang w:val="kk-KZ" w:eastAsia="fi-FI"/>
                    </w:rPr>
                  </w:pPr>
                  <w:r w:rsidRPr="000D7615">
                    <w:rPr>
                      <w:rFonts w:ascii="Times New Roman" w:eastAsia="Times New Roman" w:hAnsi="Times New Roman" w:cs="Times New Roman"/>
                      <w:b/>
                      <w:sz w:val="20"/>
                      <w:szCs w:val="20"/>
                      <w:lang w:val="kk-KZ" w:eastAsia="fi-FI"/>
                    </w:rPr>
                    <w:t>5</w:t>
                  </w:r>
                </w:p>
              </w:tc>
            </w:tr>
            <w:tr w:rsidR="00F874B4" w:rsidRPr="000D7615" w14:paraId="14298B59" w14:textId="77777777" w:rsidTr="00D46F50">
              <w:trPr>
                <w:trHeight w:val="65"/>
              </w:trPr>
              <w:tc>
                <w:tcPr>
                  <w:tcW w:w="8023" w:type="dxa"/>
                  <w:tcBorders>
                    <w:top w:val="single" w:sz="4" w:space="0" w:color="auto"/>
                    <w:left w:val="single" w:sz="6" w:space="0" w:color="auto"/>
                    <w:bottom w:val="single" w:sz="4" w:space="0" w:color="auto"/>
                    <w:right w:val="single" w:sz="6" w:space="0" w:color="auto"/>
                  </w:tcBorders>
                  <w:shd w:val="clear" w:color="auto" w:fill="auto"/>
                </w:tcPr>
                <w:p w14:paraId="4CBA4464" w14:textId="5E2C1EE2" w:rsidR="00F874B4" w:rsidRPr="000D7615" w:rsidRDefault="00912569"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Қазіргі әлемдегі интеграциялық және дезинтеграциялық үдерістер </w:t>
                  </w:r>
                </w:p>
              </w:tc>
              <w:tc>
                <w:tcPr>
                  <w:tcW w:w="1557" w:type="dxa"/>
                  <w:vMerge w:val="restart"/>
                  <w:tcBorders>
                    <w:top w:val="single" w:sz="4" w:space="0" w:color="auto"/>
                    <w:left w:val="single" w:sz="6" w:space="0" w:color="auto"/>
                    <w:right w:val="single" w:sz="6" w:space="0" w:color="auto"/>
                  </w:tcBorders>
                  <w:shd w:val="clear" w:color="auto" w:fill="auto"/>
                </w:tcPr>
                <w:p w14:paraId="20DE97CE" w14:textId="77777777" w:rsidR="00F874B4" w:rsidRPr="000D7615" w:rsidRDefault="00F874B4" w:rsidP="000D7615">
                  <w:pPr>
                    <w:spacing w:after="0" w:line="240" w:lineRule="auto"/>
                    <w:jc w:val="center"/>
                    <w:textAlignment w:val="baseline"/>
                    <w:rPr>
                      <w:rFonts w:ascii="Times New Roman" w:hAnsi="Times New Roman" w:cs="Times New Roman"/>
                      <w:sz w:val="20"/>
                      <w:szCs w:val="20"/>
                      <w:lang w:val="kk-KZ"/>
                    </w:rPr>
                  </w:pPr>
                </w:p>
                <w:p w14:paraId="16728DC2" w14:textId="77777777" w:rsidR="00F874B4" w:rsidRPr="000D7615" w:rsidRDefault="00F874B4" w:rsidP="000D7615">
                  <w:pPr>
                    <w:spacing w:after="0" w:line="240" w:lineRule="auto"/>
                    <w:jc w:val="center"/>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5</w:t>
                  </w:r>
                </w:p>
              </w:tc>
            </w:tr>
            <w:tr w:rsidR="00F874B4" w:rsidRPr="000D7615" w14:paraId="0E79B7F1" w14:textId="77777777" w:rsidTr="00D46F50">
              <w:trPr>
                <w:trHeight w:val="70"/>
              </w:trPr>
              <w:tc>
                <w:tcPr>
                  <w:tcW w:w="8023" w:type="dxa"/>
                  <w:tcBorders>
                    <w:top w:val="single" w:sz="4" w:space="0" w:color="auto"/>
                    <w:left w:val="single" w:sz="6" w:space="0" w:color="auto"/>
                    <w:bottom w:val="single" w:sz="4" w:space="0" w:color="auto"/>
                    <w:right w:val="single" w:sz="6" w:space="0" w:color="auto"/>
                  </w:tcBorders>
                  <w:shd w:val="clear" w:color="auto" w:fill="auto"/>
                </w:tcPr>
                <w:p w14:paraId="18D385F7" w14:textId="0F3FC5C7" w:rsidR="00F874B4" w:rsidRPr="000D7615" w:rsidRDefault="00912569"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Секуляризация және трансформация</w:t>
                  </w:r>
                </w:p>
              </w:tc>
              <w:tc>
                <w:tcPr>
                  <w:tcW w:w="1557" w:type="dxa"/>
                  <w:vMerge/>
                  <w:tcBorders>
                    <w:left w:val="single" w:sz="6" w:space="0" w:color="auto"/>
                    <w:right w:val="single" w:sz="6" w:space="0" w:color="auto"/>
                  </w:tcBorders>
                  <w:shd w:val="clear" w:color="auto" w:fill="auto"/>
                </w:tcPr>
                <w:p w14:paraId="05C703CA" w14:textId="77777777" w:rsidR="00F874B4" w:rsidRPr="000D7615" w:rsidRDefault="00F874B4" w:rsidP="000D7615">
                  <w:pPr>
                    <w:spacing w:after="0" w:line="240" w:lineRule="auto"/>
                    <w:jc w:val="center"/>
                    <w:textAlignment w:val="baseline"/>
                    <w:rPr>
                      <w:rFonts w:ascii="Times New Roman" w:hAnsi="Times New Roman" w:cs="Times New Roman"/>
                      <w:sz w:val="20"/>
                      <w:szCs w:val="20"/>
                      <w:lang w:val="kk-KZ"/>
                    </w:rPr>
                  </w:pPr>
                </w:p>
              </w:tc>
            </w:tr>
            <w:tr w:rsidR="00F874B4" w:rsidRPr="000D7615" w14:paraId="14AE9C63" w14:textId="77777777" w:rsidTr="00D46F50">
              <w:trPr>
                <w:trHeight w:val="65"/>
              </w:trPr>
              <w:tc>
                <w:tcPr>
                  <w:tcW w:w="8023" w:type="dxa"/>
                  <w:tcBorders>
                    <w:top w:val="single" w:sz="6" w:space="0" w:color="auto"/>
                    <w:left w:val="single" w:sz="6" w:space="0" w:color="auto"/>
                    <w:bottom w:val="single" w:sz="6" w:space="0" w:color="auto"/>
                    <w:right w:val="single" w:sz="6" w:space="0" w:color="auto"/>
                  </w:tcBorders>
                  <w:shd w:val="clear" w:color="auto" w:fill="auto"/>
                </w:tcPr>
                <w:p w14:paraId="6E9250AB" w14:textId="434EA82E" w:rsidR="00F874B4" w:rsidRPr="000D7615" w:rsidRDefault="00F874B4" w:rsidP="000D7615">
                  <w:pPr>
                    <w:spacing w:after="0" w:line="240" w:lineRule="auto"/>
                    <w:textAlignment w:val="baseline"/>
                    <w:rPr>
                      <w:rFonts w:ascii="Times New Roman" w:hAnsi="Times New Roman" w:cs="Times New Roman"/>
                      <w:sz w:val="20"/>
                      <w:szCs w:val="20"/>
                      <w:lang w:val="kk-KZ"/>
                    </w:rPr>
                  </w:pPr>
                  <w:r w:rsidRPr="000D7615">
                    <w:rPr>
                      <w:rFonts w:ascii="Times New Roman" w:hAnsi="Times New Roman" w:cs="Times New Roman"/>
                      <w:sz w:val="20"/>
                      <w:szCs w:val="20"/>
                      <w:lang w:val="kk-KZ"/>
                    </w:rPr>
                    <w:t>Дін әлеуметтануы</w:t>
                  </w:r>
                </w:p>
              </w:tc>
              <w:tc>
                <w:tcPr>
                  <w:tcW w:w="1557" w:type="dxa"/>
                  <w:vMerge/>
                  <w:tcBorders>
                    <w:left w:val="single" w:sz="6" w:space="0" w:color="auto"/>
                    <w:bottom w:val="single" w:sz="6" w:space="0" w:color="auto"/>
                    <w:right w:val="single" w:sz="6" w:space="0" w:color="auto"/>
                  </w:tcBorders>
                  <w:shd w:val="clear" w:color="auto" w:fill="auto"/>
                </w:tcPr>
                <w:p w14:paraId="7E2DB231" w14:textId="77777777" w:rsidR="00F874B4" w:rsidRPr="000D7615" w:rsidRDefault="00F874B4" w:rsidP="000D7615">
                  <w:pPr>
                    <w:spacing w:after="0" w:line="240" w:lineRule="auto"/>
                    <w:jc w:val="center"/>
                    <w:textAlignment w:val="baseline"/>
                    <w:rPr>
                      <w:rFonts w:ascii="Times New Roman" w:hAnsi="Times New Roman" w:cs="Times New Roman"/>
                      <w:sz w:val="20"/>
                      <w:szCs w:val="20"/>
                      <w:lang w:val="kk-KZ"/>
                    </w:rPr>
                  </w:pPr>
                </w:p>
              </w:tc>
            </w:tr>
            <w:tr w:rsidR="00F874B4" w:rsidRPr="000D7615" w14:paraId="6E67FCD4"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E876732" w14:textId="65D85871" w:rsidR="00F874B4" w:rsidRPr="000D7615" w:rsidRDefault="00F874B4" w:rsidP="000D7615">
                  <w:pPr>
                    <w:spacing w:after="0" w:line="240" w:lineRule="auto"/>
                    <w:textAlignment w:val="baseline"/>
                    <w:rPr>
                      <w:rFonts w:ascii="Times New Roman" w:hAnsi="Times New Roman" w:cs="Times New Roman"/>
                      <w:b/>
                      <w:sz w:val="20"/>
                      <w:szCs w:val="20"/>
                      <w:lang w:val="kk-KZ"/>
                    </w:rPr>
                  </w:pPr>
                  <w:r w:rsidRPr="000D7615">
                    <w:rPr>
                      <w:rFonts w:ascii="Times New Roman" w:eastAsia="Times New Roman" w:hAnsi="Times New Roman" w:cs="Times New Roman"/>
                      <w:b/>
                      <w:bCs/>
                      <w:sz w:val="20"/>
                      <w:szCs w:val="20"/>
                      <w:lang w:eastAsia="fi-FI"/>
                    </w:rPr>
                    <w:t>ҚОРЫТЫНДЫ АТТЕСТАТТАУ</w:t>
                  </w:r>
                </w:p>
              </w:tc>
              <w:tc>
                <w:tcPr>
                  <w:tcW w:w="155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B8EE1BA" w14:textId="39B94EAA" w:rsidR="00F874B4" w:rsidRPr="000D7615" w:rsidRDefault="00F874B4" w:rsidP="000D7615">
                  <w:pPr>
                    <w:spacing w:after="0" w:line="240" w:lineRule="auto"/>
                    <w:jc w:val="center"/>
                    <w:textAlignment w:val="baseline"/>
                    <w:rPr>
                      <w:rFonts w:ascii="Times New Roman" w:hAnsi="Times New Roman" w:cs="Times New Roman"/>
                      <w:b/>
                      <w:sz w:val="20"/>
                      <w:szCs w:val="20"/>
                      <w:lang w:val="kk-KZ"/>
                    </w:rPr>
                  </w:pPr>
                  <w:r w:rsidRPr="000D7615">
                    <w:rPr>
                      <w:rFonts w:ascii="Times New Roman" w:hAnsi="Times New Roman" w:cs="Times New Roman"/>
                      <w:b/>
                      <w:sz w:val="20"/>
                      <w:szCs w:val="20"/>
                      <w:lang w:val="kk-KZ"/>
                    </w:rPr>
                    <w:t>8</w:t>
                  </w:r>
                </w:p>
              </w:tc>
            </w:tr>
            <w:tr w:rsidR="00F874B4" w:rsidRPr="000D7615" w14:paraId="62827673" w14:textId="77777777" w:rsidTr="00DF6955">
              <w:trPr>
                <w:trHeight w:val="170"/>
              </w:trPr>
              <w:tc>
                <w:tcPr>
                  <w:tcW w:w="80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5B45C1" w14:textId="6B89266D" w:rsidR="00F874B4" w:rsidRPr="000D7615" w:rsidRDefault="00F874B4" w:rsidP="000D7615">
                  <w:pPr>
                    <w:spacing w:after="0" w:line="240" w:lineRule="auto"/>
                    <w:textAlignment w:val="baseline"/>
                    <w:rPr>
                      <w:rFonts w:ascii="Times New Roman" w:hAnsi="Times New Roman" w:cs="Times New Roman"/>
                      <w:b/>
                      <w:sz w:val="20"/>
                      <w:szCs w:val="20"/>
                      <w:lang w:val="kk-KZ"/>
                    </w:rPr>
                  </w:pPr>
                  <w:r w:rsidRPr="000D7615">
                    <w:rPr>
                      <w:rFonts w:ascii="Times New Roman" w:hAnsi="Times New Roman" w:cs="Times New Roman"/>
                      <w:b/>
                      <w:sz w:val="20"/>
                      <w:szCs w:val="20"/>
                      <w:lang w:val="kk-KZ"/>
                    </w:rPr>
                    <w:t>Барлығы</w:t>
                  </w:r>
                </w:p>
              </w:tc>
              <w:tc>
                <w:tcPr>
                  <w:tcW w:w="15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68FD6F5" w14:textId="2A8BD0B3" w:rsidR="00F874B4" w:rsidRPr="000D7615" w:rsidRDefault="00F874B4" w:rsidP="000D7615">
                  <w:pPr>
                    <w:spacing w:after="0" w:line="240" w:lineRule="auto"/>
                    <w:jc w:val="center"/>
                    <w:textAlignment w:val="baseline"/>
                    <w:rPr>
                      <w:rFonts w:ascii="Times New Roman" w:hAnsi="Times New Roman" w:cs="Times New Roman"/>
                      <w:b/>
                      <w:sz w:val="20"/>
                      <w:szCs w:val="20"/>
                      <w:lang w:val="kk-KZ"/>
                    </w:rPr>
                  </w:pPr>
                  <w:r w:rsidRPr="000D7615">
                    <w:rPr>
                      <w:rFonts w:ascii="Times New Roman" w:hAnsi="Times New Roman" w:cs="Times New Roman"/>
                      <w:b/>
                      <w:sz w:val="20"/>
                      <w:szCs w:val="20"/>
                      <w:lang w:val="kk-KZ"/>
                    </w:rPr>
                    <w:t>1</w:t>
                  </w:r>
                  <w:r w:rsidR="00272060" w:rsidRPr="000D7615">
                    <w:rPr>
                      <w:rFonts w:ascii="Times New Roman" w:hAnsi="Times New Roman" w:cs="Times New Roman"/>
                      <w:b/>
                      <w:sz w:val="20"/>
                      <w:szCs w:val="20"/>
                      <w:lang w:val="kk-KZ"/>
                    </w:rPr>
                    <w:t>22</w:t>
                  </w:r>
                </w:p>
              </w:tc>
            </w:tr>
          </w:tbl>
          <w:p w14:paraId="42070E5E"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58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580"/>
            </w:tblGrid>
            <w:tr w:rsidR="009A4E6C" w:rsidRPr="000D7615" w14:paraId="5B494613" w14:textId="77777777" w:rsidTr="00DF6955">
              <w:trPr>
                <w:trHeight w:val="409"/>
              </w:trPr>
              <w:tc>
                <w:tcPr>
                  <w:tcW w:w="9580" w:type="dxa"/>
                  <w:shd w:val="clear" w:color="auto" w:fill="8EAADB"/>
                </w:tcPr>
                <w:p w14:paraId="703924E5" w14:textId="5BD073FD" w:rsidR="009A4E6C" w:rsidRPr="000D7615" w:rsidRDefault="00AA2E9F" w:rsidP="000D7615">
                  <w:pPr>
                    <w:spacing w:after="0" w:line="240" w:lineRule="auto"/>
                    <w:jc w:val="both"/>
                    <w:rPr>
                      <w:rFonts w:ascii="Times New Roman" w:eastAsia="Times New Roman" w:hAnsi="Times New Roman" w:cs="Times New Roman"/>
                      <w:b/>
                      <w:bCs/>
                      <w:sz w:val="20"/>
                      <w:szCs w:val="20"/>
                      <w:lang w:val="kk-KZ" w:eastAsia="fi-FI"/>
                    </w:rPr>
                  </w:pPr>
                  <w:r w:rsidRPr="000D7615">
                    <w:rPr>
                      <w:rFonts w:ascii="Times New Roman" w:eastAsia="Times New Roman" w:hAnsi="Times New Roman" w:cs="Times New Roman"/>
                      <w:b/>
                      <w:bCs/>
                      <w:sz w:val="20"/>
                      <w:szCs w:val="20"/>
                      <w:lang w:val="kk-KZ" w:eastAsia="fi-FI"/>
                    </w:rPr>
                    <w:t>Тарих бірлігі мен алуандығы және оның тұжырымдамалары, барлығы 2</w:t>
                  </w:r>
                  <w:r w:rsidR="00DB218C" w:rsidRPr="000D7615">
                    <w:rPr>
                      <w:rFonts w:ascii="Times New Roman" w:eastAsia="Times New Roman" w:hAnsi="Times New Roman" w:cs="Times New Roman"/>
                      <w:b/>
                      <w:bCs/>
                      <w:sz w:val="20"/>
                      <w:szCs w:val="20"/>
                      <w:lang w:val="kk-KZ" w:eastAsia="fi-FI"/>
                    </w:rPr>
                    <w:t>6</w:t>
                  </w:r>
                  <w:r w:rsidRPr="000D7615">
                    <w:rPr>
                      <w:rFonts w:ascii="Times New Roman" w:eastAsia="Times New Roman" w:hAnsi="Times New Roman" w:cs="Times New Roman"/>
                      <w:b/>
                      <w:bCs/>
                      <w:sz w:val="20"/>
                      <w:szCs w:val="20"/>
                      <w:lang w:val="kk-KZ" w:eastAsia="fi-FI"/>
                    </w:rPr>
                    <w:t xml:space="preserve"> </w:t>
                  </w:r>
                  <w:r w:rsidR="00FF1848" w:rsidRPr="000D7615">
                    <w:rPr>
                      <w:rFonts w:ascii="Times New Roman" w:eastAsia="Times New Roman" w:hAnsi="Times New Roman" w:cs="Times New Roman"/>
                      <w:b/>
                      <w:bCs/>
                      <w:sz w:val="20"/>
                      <w:szCs w:val="20"/>
                      <w:lang w:val="kk-KZ" w:eastAsia="fi-FI"/>
                    </w:rPr>
                    <w:t>академиялық кредит</w:t>
                  </w:r>
                  <w:r w:rsidRPr="000D7615">
                    <w:rPr>
                      <w:rFonts w:ascii="Times New Roman" w:eastAsia="Times New Roman" w:hAnsi="Times New Roman" w:cs="Times New Roman"/>
                      <w:b/>
                      <w:bCs/>
                      <w:sz w:val="20"/>
                      <w:szCs w:val="20"/>
                      <w:lang w:val="kk-KZ" w:eastAsia="fi-FI"/>
                    </w:rPr>
                    <w:t xml:space="preserve"> </w:t>
                  </w:r>
                </w:p>
              </w:tc>
            </w:tr>
            <w:tr w:rsidR="009A4E6C" w:rsidRPr="000D7615" w14:paraId="4FBD93B5" w14:textId="77777777" w:rsidTr="00DF6955">
              <w:trPr>
                <w:trHeight w:val="409"/>
              </w:trPr>
              <w:tc>
                <w:tcPr>
                  <w:tcW w:w="9580" w:type="dxa"/>
                </w:tcPr>
                <w:p w14:paraId="25121B80" w14:textId="313D9133"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Модуль әлем тарихындағы үдерістер мен оқиғалар туралы негізгі білімді береді. </w:t>
                  </w:r>
                  <w:r w:rsidR="008D3904" w:rsidRPr="000D7615">
                    <w:rPr>
                      <w:rFonts w:ascii="Times New Roman" w:hAnsi="Times New Roman" w:cs="Times New Roman"/>
                      <w:sz w:val="20"/>
                      <w:szCs w:val="20"/>
                      <w:lang w:val="kk-KZ"/>
                    </w:rPr>
                    <w:t>Болашақ мұғалімдер</w:t>
                  </w:r>
                  <w:r w:rsidRPr="000D7615">
                    <w:rPr>
                      <w:rFonts w:ascii="Times New Roman" w:hAnsi="Times New Roman" w:cs="Times New Roman"/>
                      <w:sz w:val="20"/>
                      <w:szCs w:val="20"/>
                      <w:lang w:val="kk-KZ"/>
                    </w:rPr>
                    <w:t xml:space="preserve"> тарихшының негізгі дағдылары мен кәсіби құзыреттерін дамытады</w:t>
                  </w:r>
                </w:p>
                <w:p w14:paraId="42B5B3C0" w14:textId="3A50349C"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Модуль аясында ұсынылатын пәндер </w:t>
                  </w:r>
                  <w:r w:rsidR="008D3904" w:rsidRPr="000D7615">
                    <w:rPr>
                      <w:rFonts w:ascii="Times New Roman" w:hAnsi="Times New Roman" w:cs="Times New Roman"/>
                      <w:sz w:val="20"/>
                      <w:szCs w:val="20"/>
                      <w:lang w:val="kk-KZ"/>
                    </w:rPr>
                    <w:t>болашақ мұғалімдер</w:t>
                  </w:r>
                  <w:r w:rsidRPr="000D7615">
                    <w:rPr>
                      <w:rFonts w:ascii="Times New Roman" w:hAnsi="Times New Roman" w:cs="Times New Roman"/>
                      <w:sz w:val="20"/>
                      <w:szCs w:val="20"/>
                      <w:lang w:val="kk-KZ"/>
                    </w:rPr>
                    <w:t xml:space="preserve"> маңызды тарихи ұғымдарды анықтап, қолдана алатындай, өткен және қазіргі уақытты салыстыра отырып, оқиғаларды түсіндіре алатын, әртүрлі тарихи өркениеттердің дамуының ықтимал жолдарын болжайтындай, трихтың бірлігі мен</w:t>
                  </w:r>
                  <w:r w:rsidR="00E45505" w:rsidRPr="000D7615">
                    <w:rPr>
                      <w:rFonts w:ascii="Times New Roman" w:hAnsi="Times New Roman" w:cs="Times New Roman"/>
                      <w:sz w:val="20"/>
                      <w:szCs w:val="20"/>
                      <w:lang w:val="kk-KZ"/>
                    </w:rPr>
                    <w:t xml:space="preserve"> </w:t>
                  </w:r>
                  <w:r w:rsidRPr="000D7615">
                    <w:rPr>
                      <w:rFonts w:ascii="Times New Roman" w:hAnsi="Times New Roman" w:cs="Times New Roman"/>
                      <w:sz w:val="20"/>
                      <w:szCs w:val="20"/>
                      <w:lang w:val="kk-KZ"/>
                    </w:rPr>
                    <w:t>алуандығын түсінетіндей жағдай жасайтын, зияткерлік-ынталандырушы оқу ортасын құруға бағытталған.</w:t>
                  </w:r>
                </w:p>
              </w:tc>
            </w:tr>
          </w:tbl>
          <w:p w14:paraId="36D8611E" w14:textId="77777777" w:rsidR="009A4E6C" w:rsidRPr="000D7615" w:rsidRDefault="009A4E6C" w:rsidP="000D7615">
            <w:pPr>
              <w:spacing w:after="0" w:line="240" w:lineRule="auto"/>
              <w:textAlignment w:val="baseline"/>
              <w:rPr>
                <w:rFonts w:ascii="Times New Roman" w:eastAsia="Times New Roman" w:hAnsi="Times New Roman" w:cs="Times New Roman"/>
                <w:b/>
                <w:bCs/>
                <w:color w:val="000000"/>
                <w:sz w:val="20"/>
                <w:szCs w:val="20"/>
                <w:lang w:val="kk-KZ" w:eastAsia="fi-FI"/>
              </w:rPr>
            </w:pPr>
          </w:p>
          <w:tbl>
            <w:tblPr>
              <w:tblW w:w="958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869"/>
            </w:tblGrid>
            <w:tr w:rsidR="009A4E6C" w:rsidRPr="000D7615" w14:paraId="483C0FFD" w14:textId="77777777" w:rsidTr="00D46F50">
              <w:trPr>
                <w:trHeight w:val="70"/>
              </w:trPr>
              <w:tc>
                <w:tcPr>
                  <w:tcW w:w="1711" w:type="dxa"/>
                </w:tcPr>
                <w:p w14:paraId="261297FD" w14:textId="374E1610"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69" w:type="dxa"/>
                </w:tcPr>
                <w:p w14:paraId="325D8174" w14:textId="21DF684D" w:rsidR="009A4E6C" w:rsidRPr="000D7615" w:rsidRDefault="00395F14" w:rsidP="000D7615">
                  <w:pPr>
                    <w:spacing w:after="0" w:line="240" w:lineRule="auto"/>
                    <w:rPr>
                      <w:rFonts w:ascii="Times New Roman" w:hAnsi="Times New Roman" w:cs="Times New Roman"/>
                      <w:color w:val="000000"/>
                      <w:sz w:val="20"/>
                      <w:szCs w:val="20"/>
                      <w:lang w:val="kk-KZ"/>
                    </w:rPr>
                  </w:pPr>
                  <w:r w:rsidRPr="00395F14">
                    <w:rPr>
                      <w:rFonts w:ascii="Times New Roman" w:hAnsi="Times New Roman" w:cs="Times New Roman"/>
                      <w:b/>
                      <w:color w:val="0070C0"/>
                      <w:sz w:val="20"/>
                      <w:szCs w:val="20"/>
                    </w:rPr>
                    <w:t>Ежелгі өркениеттер және антикалық әлем</w:t>
                  </w:r>
                </w:p>
              </w:tc>
            </w:tr>
            <w:tr w:rsidR="009A4E6C" w:rsidRPr="000D7615" w14:paraId="01F9382D" w14:textId="77777777" w:rsidTr="00D46F50">
              <w:trPr>
                <w:trHeight w:val="70"/>
              </w:trPr>
              <w:tc>
                <w:tcPr>
                  <w:tcW w:w="1711" w:type="dxa"/>
                </w:tcPr>
                <w:p w14:paraId="433E3660" w14:textId="7777777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69" w:type="dxa"/>
                </w:tcPr>
                <w:p w14:paraId="44B8D612" w14:textId="6BFE424B"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Пәндік компонент, </w:t>
                  </w:r>
                  <w:r w:rsidR="008D3904" w:rsidRPr="000D7615">
                    <w:rPr>
                      <w:rFonts w:ascii="Times New Roman" w:hAnsi="Times New Roman" w:cs="Times New Roman"/>
                      <w:color w:val="000000"/>
                      <w:sz w:val="20"/>
                      <w:szCs w:val="20"/>
                      <w:lang w:val="kk-KZ"/>
                    </w:rPr>
                    <w:t>Жоғары оқу орны компоненті</w:t>
                  </w:r>
                </w:p>
              </w:tc>
            </w:tr>
            <w:tr w:rsidR="00E33CEF" w:rsidRPr="000D7615" w14:paraId="36E9ADFD" w14:textId="77777777" w:rsidTr="00D46F50">
              <w:trPr>
                <w:trHeight w:val="70"/>
              </w:trPr>
              <w:tc>
                <w:tcPr>
                  <w:tcW w:w="1711" w:type="dxa"/>
                </w:tcPr>
                <w:p w14:paraId="4B5904B3" w14:textId="5A7DA7AE" w:rsidR="00E33CEF" w:rsidRPr="000D7615" w:rsidRDefault="00E33CEF"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31161328" w14:textId="21969C19" w:rsidR="00E33CEF" w:rsidRPr="000D7615" w:rsidRDefault="00E33CEF"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9A4E6C" w:rsidRPr="000D7615" w14:paraId="5AAA6D39" w14:textId="77777777" w:rsidTr="00DF6955">
              <w:trPr>
                <w:trHeight w:val="409"/>
              </w:trPr>
              <w:tc>
                <w:tcPr>
                  <w:tcW w:w="1711" w:type="dxa"/>
                </w:tcPr>
                <w:p w14:paraId="50ECBC56" w14:textId="7777777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25020C9B" w14:textId="6BE27F2A" w:rsidR="009A4E6C" w:rsidRPr="000D7615" w:rsidRDefault="00AA2E9F" w:rsidP="000D7615">
                  <w:pPr>
                    <w:spacing w:after="0" w:line="240" w:lineRule="auto"/>
                    <w:jc w:val="both"/>
                    <w:rPr>
                      <w:rFonts w:ascii="Times New Roman" w:hAnsi="Times New Roman" w:cs="Times New Roman"/>
                      <w:b/>
                      <w:color w:val="000000"/>
                      <w:sz w:val="20"/>
                      <w:szCs w:val="20"/>
                      <w:lang w:val="kk-KZ"/>
                    </w:rPr>
                  </w:pPr>
                  <w:r w:rsidRPr="000D7615">
                    <w:rPr>
                      <w:rFonts w:ascii="Times New Roman" w:eastAsia="Times New Roman" w:hAnsi="Times New Roman" w:cs="Times New Roman"/>
                      <w:b/>
                      <w:bCs/>
                      <w:color w:val="000000"/>
                      <w:sz w:val="20"/>
                      <w:szCs w:val="20"/>
                      <w:lang w:val="kk-KZ" w:eastAsia="fi-FI"/>
                    </w:rPr>
                    <w:t>Тарих бірлігі мен алуандығы және оның тұжырымдамалары, барлығы 2</w:t>
                  </w:r>
                  <w:r w:rsidR="00096D2D" w:rsidRPr="000D7615">
                    <w:rPr>
                      <w:rFonts w:ascii="Times New Roman" w:eastAsia="Times New Roman" w:hAnsi="Times New Roman" w:cs="Times New Roman"/>
                      <w:b/>
                      <w:bCs/>
                      <w:color w:val="000000"/>
                      <w:sz w:val="20"/>
                      <w:szCs w:val="20"/>
                      <w:lang w:val="kk-KZ" w:eastAsia="fi-FI"/>
                    </w:rPr>
                    <w:t>6</w:t>
                  </w:r>
                  <w:r w:rsidRPr="000D7615">
                    <w:rPr>
                      <w:rFonts w:ascii="Times New Roman" w:eastAsia="Times New Roman" w:hAnsi="Times New Roman" w:cs="Times New Roman"/>
                      <w:b/>
                      <w:bCs/>
                      <w:color w:val="000000"/>
                      <w:sz w:val="20"/>
                      <w:szCs w:val="20"/>
                      <w:lang w:val="kk-KZ" w:eastAsia="fi-FI"/>
                    </w:rPr>
                    <w:t xml:space="preserve"> </w:t>
                  </w:r>
                  <w:r w:rsidR="00FF1848" w:rsidRPr="000D7615">
                    <w:rPr>
                      <w:rFonts w:ascii="Times New Roman" w:eastAsia="Times New Roman" w:hAnsi="Times New Roman" w:cs="Times New Roman"/>
                      <w:b/>
                      <w:bCs/>
                      <w:color w:val="000000"/>
                      <w:sz w:val="20"/>
                      <w:szCs w:val="20"/>
                      <w:lang w:val="kk-KZ" w:eastAsia="fi-FI"/>
                    </w:rPr>
                    <w:t>академиялық кредит</w:t>
                  </w:r>
                </w:p>
              </w:tc>
            </w:tr>
            <w:tr w:rsidR="009A4E6C" w:rsidRPr="000D7615" w14:paraId="79D0E46E" w14:textId="77777777" w:rsidTr="00D46F50">
              <w:trPr>
                <w:trHeight w:val="70"/>
              </w:trPr>
              <w:tc>
                <w:tcPr>
                  <w:tcW w:w="1711" w:type="dxa"/>
                </w:tcPr>
                <w:p w14:paraId="572D1885" w14:textId="593F533E"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781286F9" w14:textId="7777777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5</w:t>
                  </w:r>
                </w:p>
              </w:tc>
            </w:tr>
            <w:tr w:rsidR="009A4E6C" w:rsidRPr="000D7615" w14:paraId="6037D03E" w14:textId="77777777" w:rsidTr="00DF6955">
              <w:trPr>
                <w:trHeight w:val="409"/>
              </w:trPr>
              <w:tc>
                <w:tcPr>
                  <w:tcW w:w="1711" w:type="dxa"/>
                </w:tcPr>
                <w:p w14:paraId="1C504171" w14:textId="77777777" w:rsidR="008D7F66"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5DD85867" w14:textId="4DEB4140"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869" w:type="dxa"/>
                </w:tcPr>
                <w:p w14:paraId="4FC45EC7" w14:textId="3EA40C23"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дамыту болып табылады: </w:t>
                  </w:r>
                </w:p>
                <w:p w14:paraId="3B74DFB2" w14:textId="1B736A4B" w:rsidR="009A4E6C" w:rsidRPr="000D7615" w:rsidRDefault="009A4E6C" w:rsidP="000D7615">
                  <w:pPr>
                    <w:numPr>
                      <w:ilvl w:val="0"/>
                      <w:numId w:val="8"/>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 (1,2, 3)</w:t>
                  </w:r>
                </w:p>
                <w:p w14:paraId="0DB67C9E" w14:textId="135DB832" w:rsidR="009A4E6C" w:rsidRPr="000D7615" w:rsidRDefault="009A4E6C" w:rsidP="000D7615">
                  <w:pPr>
                    <w:numPr>
                      <w:ilvl w:val="0"/>
                      <w:numId w:val="8"/>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дағдыларын қолдану құзыреттіліктер саласы</w:t>
                  </w:r>
                  <w:r w:rsidR="00DF5621" w:rsidRPr="000D7615">
                    <w:rPr>
                      <w:rFonts w:ascii="Times New Roman" w:hAnsi="Times New Roman" w:cs="Times New Roman"/>
                      <w:bCs/>
                      <w:sz w:val="20"/>
                      <w:szCs w:val="20"/>
                      <w:lang w:val="kk-KZ"/>
                    </w:rPr>
                    <w:t xml:space="preserve"> </w:t>
                  </w:r>
                  <w:r w:rsidRPr="000D7615">
                    <w:rPr>
                      <w:rFonts w:ascii="Times New Roman" w:hAnsi="Times New Roman" w:cs="Times New Roman"/>
                      <w:bCs/>
                      <w:sz w:val="20"/>
                      <w:szCs w:val="20"/>
                      <w:lang w:val="kk-KZ"/>
                    </w:rPr>
                    <w:t>(4)</w:t>
                  </w:r>
                </w:p>
                <w:p w14:paraId="2CD781C8" w14:textId="6B356252" w:rsidR="009A4E6C" w:rsidRPr="000D7615" w:rsidRDefault="009A4E6C" w:rsidP="000D7615">
                  <w:pPr>
                    <w:numPr>
                      <w:ilvl w:val="0"/>
                      <w:numId w:val="8"/>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w:t>
                  </w:r>
                  <w:r w:rsidR="00DF5621" w:rsidRPr="000D7615">
                    <w:rPr>
                      <w:rFonts w:ascii="Times New Roman" w:hAnsi="Times New Roman" w:cs="Times New Roman"/>
                      <w:bCs/>
                      <w:sz w:val="20"/>
                      <w:szCs w:val="20"/>
                      <w:lang w:val="kk-KZ"/>
                    </w:rPr>
                    <w:t xml:space="preserve"> </w:t>
                  </w:r>
                  <w:r w:rsidRPr="000D7615">
                    <w:rPr>
                      <w:rFonts w:ascii="Times New Roman" w:hAnsi="Times New Roman" w:cs="Times New Roman"/>
                      <w:bCs/>
                      <w:sz w:val="20"/>
                      <w:szCs w:val="20"/>
                      <w:lang w:val="kk-KZ"/>
                    </w:rPr>
                    <w:t>(8)</w:t>
                  </w:r>
                </w:p>
                <w:p w14:paraId="629A9AF7" w14:textId="1A7801E9" w:rsidR="009A4E6C" w:rsidRPr="000D7615" w:rsidRDefault="00790CC4" w:rsidP="000D7615">
                  <w:pPr>
                    <w:spacing w:after="0" w:line="240" w:lineRule="auto"/>
                    <w:jc w:val="both"/>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Болашақ мұғалімдер</w:t>
                  </w:r>
                  <w:r w:rsidR="009A4E6C" w:rsidRPr="000D7615">
                    <w:rPr>
                      <w:rFonts w:ascii="Times New Roman" w:hAnsi="Times New Roman" w:cs="Times New Roman"/>
                      <w:sz w:val="20"/>
                      <w:szCs w:val="20"/>
                      <w:lang w:val="kk-KZ"/>
                    </w:rPr>
                    <w:t xml:space="preserve"> біздің дәуірімізге дейінгі ІV ғасырдың ортасынан  І мыңжылдықтың ортасына дейінгі ежелгі өркениеттер тарихының ерекшеліктерін түсіндіреді; адамзаттың ежелгі тарихын өзара байланыста түсінеді және мәдени айырмашылығын мойындай отырып, оларға құндылық көзқарасын дамытады; дереккөздермен жұмыс істеу дағдыларын қалыптастырады; әртүрлі ақпаратты сыни тұрғыдан талдай біледі. Курс тарихи мәселелерді шешу арқылы шығармашылық ойлауды және жаңа идеяларды тудыру дағдыларын дамытады. </w:t>
                  </w:r>
                </w:p>
              </w:tc>
            </w:tr>
            <w:tr w:rsidR="009A4E6C" w:rsidRPr="000D7615" w14:paraId="2A206F1E" w14:textId="77777777" w:rsidTr="00D46F50">
              <w:trPr>
                <w:trHeight w:val="2685"/>
              </w:trPr>
              <w:tc>
                <w:tcPr>
                  <w:tcW w:w="1711" w:type="dxa"/>
                </w:tcPr>
                <w:p w14:paraId="583CC48C" w14:textId="745735C9"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869" w:type="dxa"/>
                </w:tcPr>
                <w:p w14:paraId="2E4D0986" w14:textId="278112E5" w:rsidR="009A4E6C" w:rsidRPr="000D7615" w:rsidRDefault="00DB2FB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p>
                <w:p w14:paraId="501EAE14" w14:textId="400EBC41" w:rsidR="009A4E6C" w:rsidRPr="000D7615" w:rsidRDefault="009A4E6C" w:rsidP="000D7615">
                  <w:pPr>
                    <w:pStyle w:val="a3"/>
                    <w:numPr>
                      <w:ilvl w:val="0"/>
                      <w:numId w:val="1"/>
                    </w:numPr>
                    <w:tabs>
                      <w:tab w:val="left" w:pos="372"/>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ежелгі өркениеттердің дамуының негізгі кезеңдерін жіктейді;</w:t>
                  </w:r>
                </w:p>
                <w:p w14:paraId="440920A3" w14:textId="5C2C6848" w:rsidR="009A4E6C" w:rsidRPr="000D7615" w:rsidRDefault="009A4E6C" w:rsidP="000D7615">
                  <w:pPr>
                    <w:pStyle w:val="a3"/>
                    <w:numPr>
                      <w:ilvl w:val="0"/>
                      <w:numId w:val="1"/>
                    </w:numPr>
                    <w:tabs>
                      <w:tab w:val="left" w:pos="372"/>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тарихшылдық қағидалары негізінде ежелгі өркениеттердің көп нұсқалы дамуын бағалайды;</w:t>
                  </w:r>
                </w:p>
                <w:p w14:paraId="2D35F238" w14:textId="098C0B26" w:rsidR="009A4E6C" w:rsidRPr="000D7615" w:rsidRDefault="009A4E6C" w:rsidP="000D7615">
                  <w:pPr>
                    <w:pStyle w:val="a3"/>
                    <w:numPr>
                      <w:ilvl w:val="0"/>
                      <w:numId w:val="1"/>
                    </w:numPr>
                    <w:tabs>
                      <w:tab w:val="left" w:pos="372"/>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ежелгі өркениеттер тарихындағы тарихи оқиғаларды, үдерістер мен құбылыстарды өзара байланыста талдайды, жалпыны салыстырып, белгілі бір фактілерді бөліп көрсетеді;</w:t>
                  </w:r>
                </w:p>
                <w:p w14:paraId="099A227E" w14:textId="6B9CE552" w:rsidR="009A4E6C" w:rsidRPr="000D7615" w:rsidRDefault="009A4E6C" w:rsidP="000D7615">
                  <w:pPr>
                    <w:pStyle w:val="a3"/>
                    <w:numPr>
                      <w:ilvl w:val="0"/>
                      <w:numId w:val="1"/>
                    </w:numPr>
                    <w:tabs>
                      <w:tab w:val="left" w:pos="372"/>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ірі ежелгі өркениеттердің пайда болуы мен тарихи эволюциясының негізгі факторларын сипаттайды;</w:t>
                  </w:r>
                </w:p>
                <w:p w14:paraId="7929EE92" w14:textId="5223D16A" w:rsidR="009A4E6C" w:rsidRPr="000D7615" w:rsidRDefault="009A4E6C" w:rsidP="000D7615">
                  <w:pPr>
                    <w:pStyle w:val="a3"/>
                    <w:numPr>
                      <w:ilvl w:val="0"/>
                      <w:numId w:val="1"/>
                    </w:numPr>
                    <w:tabs>
                      <w:tab w:val="left" w:pos="372"/>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көне авторлардың мәтіндерін түсіндіреді және бағалайды;</w:t>
                  </w:r>
                </w:p>
                <w:p w14:paraId="3B4D9380" w14:textId="1CCAB36F" w:rsidR="009A4E6C" w:rsidRPr="000D7615" w:rsidRDefault="009A4E6C" w:rsidP="000D7615">
                  <w:pPr>
                    <w:pStyle w:val="a3"/>
                    <w:numPr>
                      <w:ilvl w:val="0"/>
                      <w:numId w:val="1"/>
                    </w:numPr>
                    <w:tabs>
                      <w:tab w:val="left" w:pos="372"/>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Ежелгі дүние өркениеттерінің дамуына географиялық және климаттық факторлардың әсерін сыни тұрғыдан талдайды.</w:t>
                  </w:r>
                </w:p>
              </w:tc>
            </w:tr>
            <w:tr w:rsidR="009A4E6C" w:rsidRPr="000D7615" w14:paraId="4E9B6FB1" w14:textId="77777777" w:rsidTr="00D46F50">
              <w:trPr>
                <w:trHeight w:val="259"/>
              </w:trPr>
              <w:tc>
                <w:tcPr>
                  <w:tcW w:w="9580" w:type="dxa"/>
                  <w:gridSpan w:val="2"/>
                  <w:tcBorders>
                    <w:left w:val="nil"/>
                    <w:right w:val="nil"/>
                  </w:tcBorders>
                </w:tcPr>
                <w:p w14:paraId="5594F582"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c>
            </w:tr>
            <w:tr w:rsidR="009A4E6C" w:rsidRPr="000D7615" w14:paraId="5E695747" w14:textId="77777777" w:rsidTr="00D46F50">
              <w:trPr>
                <w:trHeight w:val="70"/>
              </w:trPr>
              <w:tc>
                <w:tcPr>
                  <w:tcW w:w="1711" w:type="dxa"/>
                </w:tcPr>
                <w:p w14:paraId="3C18AF9E" w14:textId="303AD9F8"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69" w:type="dxa"/>
                </w:tcPr>
                <w:p w14:paraId="1A1623D5" w14:textId="72BFB754" w:rsidR="009A4E6C" w:rsidRPr="000D7615" w:rsidRDefault="009A4E6C" w:rsidP="000D7615">
                  <w:pPr>
                    <w:spacing w:after="0" w:line="240" w:lineRule="auto"/>
                    <w:rPr>
                      <w:rFonts w:ascii="Times New Roman" w:hAnsi="Times New Roman" w:cs="Times New Roman"/>
                      <w:color w:val="000000"/>
                      <w:sz w:val="20"/>
                      <w:szCs w:val="20"/>
                      <w:lang w:val="kk-KZ"/>
                    </w:rPr>
                  </w:pPr>
                  <w:r w:rsidRPr="00230CF3">
                    <w:rPr>
                      <w:rFonts w:ascii="Times New Roman" w:hAnsi="Times New Roman" w:cs="Times New Roman"/>
                      <w:b/>
                      <w:color w:val="0070C0"/>
                      <w:sz w:val="20"/>
                      <w:szCs w:val="20"/>
                      <w:lang w:val="kk-KZ"/>
                    </w:rPr>
                    <w:t>Орта ғасыр</w:t>
                  </w:r>
                  <w:r w:rsidR="00A95313" w:rsidRPr="00230CF3">
                    <w:rPr>
                      <w:rFonts w:ascii="Times New Roman" w:hAnsi="Times New Roman" w:cs="Times New Roman"/>
                      <w:b/>
                      <w:color w:val="0070C0"/>
                      <w:sz w:val="20"/>
                      <w:szCs w:val="20"/>
                      <w:lang w:val="kk-KZ"/>
                    </w:rPr>
                    <w:t>лар</w:t>
                  </w:r>
                  <w:r w:rsidRPr="00230CF3">
                    <w:rPr>
                      <w:rFonts w:ascii="Times New Roman" w:hAnsi="Times New Roman" w:cs="Times New Roman"/>
                      <w:b/>
                      <w:color w:val="0070C0"/>
                      <w:sz w:val="20"/>
                      <w:szCs w:val="20"/>
                      <w:lang w:val="kk-KZ"/>
                    </w:rPr>
                    <w:t>дағы Шығыс және Батыс</w:t>
                  </w:r>
                </w:p>
              </w:tc>
            </w:tr>
            <w:tr w:rsidR="009A4E6C" w:rsidRPr="000D7615" w14:paraId="3F79F4BB" w14:textId="77777777" w:rsidTr="00D46F50">
              <w:trPr>
                <w:trHeight w:val="70"/>
              </w:trPr>
              <w:tc>
                <w:tcPr>
                  <w:tcW w:w="1711" w:type="dxa"/>
                </w:tcPr>
                <w:p w14:paraId="0A4621C7" w14:textId="7777777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69" w:type="dxa"/>
                </w:tcPr>
                <w:p w14:paraId="3F8A80BF" w14:textId="49D4D9DA"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Пәндік компонент, </w:t>
                  </w:r>
                  <w:r w:rsidR="008D3904" w:rsidRPr="000D7615">
                    <w:rPr>
                      <w:rFonts w:ascii="Times New Roman" w:hAnsi="Times New Roman" w:cs="Times New Roman"/>
                      <w:color w:val="000000"/>
                      <w:sz w:val="20"/>
                      <w:szCs w:val="20"/>
                      <w:lang w:val="kk-KZ"/>
                    </w:rPr>
                    <w:t>Жоғары оқу орны компоненті</w:t>
                  </w:r>
                </w:p>
              </w:tc>
            </w:tr>
            <w:tr w:rsidR="00E33CEF" w:rsidRPr="000D7615" w14:paraId="3A810119" w14:textId="77777777" w:rsidTr="00D46F50">
              <w:trPr>
                <w:trHeight w:val="70"/>
              </w:trPr>
              <w:tc>
                <w:tcPr>
                  <w:tcW w:w="1711" w:type="dxa"/>
                </w:tcPr>
                <w:p w14:paraId="227F3C74" w14:textId="47DAF46E" w:rsidR="00E33CEF" w:rsidRPr="000D7615" w:rsidRDefault="00E33CEF"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063F03CA" w14:textId="35DFF84D" w:rsidR="00E33CEF" w:rsidRPr="000D7615" w:rsidRDefault="00E33CEF"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E33CEF" w:rsidRPr="000D7615" w14:paraId="3B2F9D91" w14:textId="77777777" w:rsidTr="00DF6955">
              <w:trPr>
                <w:trHeight w:val="409"/>
              </w:trPr>
              <w:tc>
                <w:tcPr>
                  <w:tcW w:w="1711" w:type="dxa"/>
                </w:tcPr>
                <w:p w14:paraId="44AE7F80" w14:textId="418EC205" w:rsidR="00E33CEF" w:rsidRPr="000D7615" w:rsidRDefault="00E33CEF"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755E3BF8" w14:textId="7A09CB90" w:rsidR="00E33CEF" w:rsidRPr="000D7615" w:rsidRDefault="00AA2E9F" w:rsidP="000D7615">
                  <w:pPr>
                    <w:spacing w:after="0" w:line="240" w:lineRule="auto"/>
                    <w:jc w:val="both"/>
                    <w:rPr>
                      <w:rFonts w:ascii="Times New Roman" w:hAnsi="Times New Roman" w:cs="Times New Roman"/>
                      <w:b/>
                      <w:color w:val="000000"/>
                      <w:sz w:val="20"/>
                      <w:szCs w:val="20"/>
                      <w:lang w:val="kk-KZ"/>
                    </w:rPr>
                  </w:pPr>
                  <w:r w:rsidRPr="000D7615">
                    <w:rPr>
                      <w:rFonts w:ascii="Times New Roman" w:eastAsia="Times New Roman" w:hAnsi="Times New Roman" w:cs="Times New Roman"/>
                      <w:b/>
                      <w:bCs/>
                      <w:color w:val="000000"/>
                      <w:sz w:val="20"/>
                      <w:szCs w:val="20"/>
                      <w:lang w:val="kk-KZ" w:eastAsia="fi-FI"/>
                    </w:rPr>
                    <w:t>Тарих бірлігі мен алуандығы және оның тұжырымдамалары, барлығы 2</w:t>
                  </w:r>
                  <w:r w:rsidR="00096D2D" w:rsidRPr="000D7615">
                    <w:rPr>
                      <w:rFonts w:ascii="Times New Roman" w:eastAsia="Times New Roman" w:hAnsi="Times New Roman" w:cs="Times New Roman"/>
                      <w:b/>
                      <w:bCs/>
                      <w:color w:val="000000"/>
                      <w:sz w:val="20"/>
                      <w:szCs w:val="20"/>
                      <w:lang w:val="kk-KZ" w:eastAsia="fi-FI"/>
                    </w:rPr>
                    <w:t>6</w:t>
                  </w:r>
                  <w:r w:rsidRPr="000D7615">
                    <w:rPr>
                      <w:rFonts w:ascii="Times New Roman" w:eastAsia="Times New Roman" w:hAnsi="Times New Roman" w:cs="Times New Roman"/>
                      <w:b/>
                      <w:bCs/>
                      <w:color w:val="000000"/>
                      <w:sz w:val="20"/>
                      <w:szCs w:val="20"/>
                      <w:lang w:val="kk-KZ" w:eastAsia="fi-FI"/>
                    </w:rPr>
                    <w:t xml:space="preserve"> </w:t>
                  </w:r>
                  <w:r w:rsidR="00FF1848" w:rsidRPr="000D7615">
                    <w:rPr>
                      <w:rFonts w:ascii="Times New Roman" w:eastAsia="Times New Roman" w:hAnsi="Times New Roman" w:cs="Times New Roman"/>
                      <w:b/>
                      <w:bCs/>
                      <w:color w:val="000000"/>
                      <w:sz w:val="20"/>
                      <w:szCs w:val="20"/>
                      <w:lang w:val="kk-KZ" w:eastAsia="fi-FI"/>
                    </w:rPr>
                    <w:t>академиялық кредит</w:t>
                  </w:r>
                  <w:r w:rsidRPr="000D7615">
                    <w:rPr>
                      <w:rFonts w:ascii="Times New Roman" w:eastAsia="Times New Roman" w:hAnsi="Times New Roman" w:cs="Times New Roman"/>
                      <w:b/>
                      <w:bCs/>
                      <w:color w:val="000000"/>
                      <w:sz w:val="20"/>
                      <w:szCs w:val="20"/>
                      <w:lang w:val="kk-KZ" w:eastAsia="fi-FI"/>
                    </w:rPr>
                    <w:t xml:space="preserve"> </w:t>
                  </w:r>
                </w:p>
              </w:tc>
            </w:tr>
            <w:tr w:rsidR="009A4E6C" w:rsidRPr="000D7615" w14:paraId="538075A4" w14:textId="77777777" w:rsidTr="00D46F50">
              <w:trPr>
                <w:trHeight w:val="70"/>
              </w:trPr>
              <w:tc>
                <w:tcPr>
                  <w:tcW w:w="1711" w:type="dxa"/>
                </w:tcPr>
                <w:p w14:paraId="2CBCA2E9" w14:textId="7D546B3F"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5BC29950" w14:textId="7777777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4</w:t>
                  </w:r>
                </w:p>
              </w:tc>
            </w:tr>
            <w:tr w:rsidR="009A4E6C" w:rsidRPr="000D7615" w14:paraId="59C22E7A" w14:textId="77777777" w:rsidTr="00DF6955">
              <w:trPr>
                <w:trHeight w:val="409"/>
              </w:trPr>
              <w:tc>
                <w:tcPr>
                  <w:tcW w:w="1711" w:type="dxa"/>
                </w:tcPr>
                <w:p w14:paraId="739B8356" w14:textId="77777777" w:rsidR="008D7F66"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022DFDC8" w14:textId="300A75A6"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869" w:type="dxa"/>
                </w:tcPr>
                <w:p w14:paraId="396D9608" w14:textId="6D6B6EB0"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3C218979" w14:textId="5AFBC220"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 (1)</w:t>
                  </w:r>
                </w:p>
                <w:p w14:paraId="6DA3CC42" w14:textId="58278531" w:rsidR="009A4E6C" w:rsidRPr="000D7615" w:rsidRDefault="009A4E6C" w:rsidP="000D7615">
                  <w:pPr>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дағдыларын қолдану құзыреттіліктер саласы</w:t>
                  </w:r>
                  <w:r w:rsidR="00DF5621" w:rsidRPr="000D7615">
                    <w:rPr>
                      <w:rFonts w:ascii="Times New Roman" w:hAnsi="Times New Roman" w:cs="Times New Roman"/>
                      <w:bCs/>
                      <w:sz w:val="20"/>
                      <w:szCs w:val="20"/>
                      <w:lang w:val="kk-KZ"/>
                    </w:rPr>
                    <w:t xml:space="preserve"> </w:t>
                  </w:r>
                  <w:r w:rsidRPr="000D7615">
                    <w:rPr>
                      <w:rFonts w:ascii="Times New Roman" w:hAnsi="Times New Roman" w:cs="Times New Roman"/>
                      <w:bCs/>
                      <w:sz w:val="20"/>
                      <w:szCs w:val="20"/>
                      <w:lang w:val="kk-KZ"/>
                    </w:rPr>
                    <w:t>(4)</w:t>
                  </w:r>
                </w:p>
                <w:p w14:paraId="3FDFEFFF" w14:textId="7F2D9944" w:rsidR="009A4E6C" w:rsidRPr="000D7615" w:rsidRDefault="009A4E6C" w:rsidP="000D7615">
                  <w:pPr>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w:t>
                  </w:r>
                  <w:r w:rsidR="00DF5621" w:rsidRPr="000D7615">
                    <w:rPr>
                      <w:rFonts w:ascii="Times New Roman" w:hAnsi="Times New Roman" w:cs="Times New Roman"/>
                      <w:bCs/>
                      <w:sz w:val="20"/>
                      <w:szCs w:val="20"/>
                      <w:lang w:val="kk-KZ"/>
                    </w:rPr>
                    <w:t xml:space="preserve"> </w:t>
                  </w:r>
                  <w:r w:rsidRPr="000D7615">
                    <w:rPr>
                      <w:rFonts w:ascii="Times New Roman" w:hAnsi="Times New Roman" w:cs="Times New Roman"/>
                      <w:bCs/>
                      <w:sz w:val="20"/>
                      <w:szCs w:val="20"/>
                      <w:lang w:val="kk-KZ"/>
                    </w:rPr>
                    <w:t>(8, 9)</w:t>
                  </w:r>
                </w:p>
                <w:p w14:paraId="0D06D265" w14:textId="477B4695" w:rsidR="009A4E6C" w:rsidRPr="000D7615" w:rsidRDefault="00790CC4"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Болашақ мұғалімдер</w:t>
                  </w:r>
                  <w:r w:rsidR="009A4E6C" w:rsidRPr="000D7615">
                    <w:rPr>
                      <w:rFonts w:ascii="Times New Roman" w:hAnsi="Times New Roman" w:cs="Times New Roman"/>
                      <w:sz w:val="20"/>
                      <w:szCs w:val="20"/>
                      <w:lang w:val="kk-KZ"/>
                    </w:rPr>
                    <w:t xml:space="preserve"> Шығыс пен Батыс елдерінің даму кезеңдерін, мәселелері мен даму ерекшеліктерін зерттейді, негізгі тарихи оқиғаларға, соның ішінде Жаңа дүниенің ашылуы мен Ұлы географиялық ашылуларға баға береді; ортағасырлық Шығыс пен Батыстың әлемдік өркениеттер тарихындағы орны, сондай-ақ әлемдік діндердің даму тарихын зерттейді. Курстың негізінде жатқан пәнаралық тәсілдің арқасында студенттер жаңашылдық және бейімді ойлауды қалыптастырады, т.б. механикалық емес, ойлау, шешім қабылдау және жауап беру қабілеті, әртүрлі пәндердің тұжырымдамалық мазмұнын түсіну қабілетін қалыптастырады.</w:t>
                  </w:r>
                </w:p>
              </w:tc>
            </w:tr>
            <w:tr w:rsidR="009A4E6C" w:rsidRPr="000D7615" w14:paraId="1B1B0059" w14:textId="77777777" w:rsidTr="00DF6955">
              <w:trPr>
                <w:trHeight w:val="409"/>
              </w:trPr>
              <w:tc>
                <w:tcPr>
                  <w:tcW w:w="1711" w:type="dxa"/>
                </w:tcPr>
                <w:p w14:paraId="097DEA98" w14:textId="21BA6D15"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869" w:type="dxa"/>
                </w:tcPr>
                <w:p w14:paraId="3E9D8EC1" w14:textId="37145283" w:rsidR="009A4E6C" w:rsidRPr="000D7615" w:rsidRDefault="00DB2FBC"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p>
                <w:p w14:paraId="1C60275C" w14:textId="1C95A245" w:rsidR="009A4E6C" w:rsidRPr="000D7615" w:rsidRDefault="009A4E6C" w:rsidP="000D7615">
                  <w:pPr>
                    <w:pStyle w:val="a3"/>
                    <w:numPr>
                      <w:ilvl w:val="0"/>
                      <w:numId w:val="34"/>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қоғамда, экономикада, дінде, мәдениетте, ортағасырлық шаруаның күнделікті өмірінің құрылымдарының дамуында болған үдерістердің негізгі тенденцияларын ажыратады;</w:t>
                  </w:r>
                </w:p>
                <w:p w14:paraId="2FD2A37A" w14:textId="5E49C357" w:rsidR="009A4E6C" w:rsidRPr="000D7615" w:rsidRDefault="009A4E6C" w:rsidP="000D7615">
                  <w:pPr>
                    <w:pStyle w:val="a3"/>
                    <w:numPr>
                      <w:ilvl w:val="0"/>
                      <w:numId w:val="34"/>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ортағасырлық өркениеттің тарихи-мәдени ерекшелігін сипаттайды;</w:t>
                  </w:r>
                </w:p>
                <w:p w14:paraId="3ED65BDB" w14:textId="01EDF0C6" w:rsidR="009A4E6C" w:rsidRPr="000D7615" w:rsidRDefault="009A4E6C" w:rsidP="000D7615">
                  <w:pPr>
                    <w:pStyle w:val="a3"/>
                    <w:numPr>
                      <w:ilvl w:val="0"/>
                      <w:numId w:val="34"/>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жалпы тарихи үдерістегі ортағасырлық тарихтың орны мен маңызын анықтайды;</w:t>
                  </w:r>
                </w:p>
                <w:p w14:paraId="408EC6E9" w14:textId="5BE00FFA" w:rsidR="009A4E6C" w:rsidRPr="000D7615" w:rsidRDefault="009A4E6C" w:rsidP="000D7615">
                  <w:pPr>
                    <w:pStyle w:val="a3"/>
                    <w:numPr>
                      <w:ilvl w:val="0"/>
                      <w:numId w:val="34"/>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орта ғасырдың жаңа заманның әлеуметтік-саяси шындығына әсерін түсіндіреді;</w:t>
                  </w:r>
                </w:p>
                <w:p w14:paraId="4071B721" w14:textId="16B83388" w:rsidR="009A4E6C" w:rsidRPr="000D7615" w:rsidRDefault="009A4E6C" w:rsidP="000D7615">
                  <w:pPr>
                    <w:pStyle w:val="a3"/>
                    <w:numPr>
                      <w:ilvl w:val="0"/>
                      <w:numId w:val="34"/>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әртүрлі әдеби формалардағы тарихи дәлелдерді әзірлейді және қолданады, сәйкес сұрақтарды құрастырады және нақты деректерді пайдаланады;</w:t>
                  </w:r>
                </w:p>
                <w:p w14:paraId="3D87BAEE" w14:textId="69CB3EA9" w:rsidR="009A4E6C" w:rsidRPr="000D7615" w:rsidRDefault="009A4E6C" w:rsidP="000D7615">
                  <w:pPr>
                    <w:pStyle w:val="a3"/>
                    <w:numPr>
                      <w:ilvl w:val="0"/>
                      <w:numId w:val="34"/>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зерттеулерді зерттеудің этикалық аспектілерін түсіндіреді.</w:t>
                  </w:r>
                </w:p>
              </w:tc>
            </w:tr>
            <w:tr w:rsidR="00D46F50" w:rsidRPr="000D7615" w14:paraId="3E4007B2" w14:textId="77777777" w:rsidTr="00D46F50">
              <w:trPr>
                <w:trHeight w:val="205"/>
              </w:trPr>
              <w:tc>
                <w:tcPr>
                  <w:tcW w:w="9580" w:type="dxa"/>
                  <w:gridSpan w:val="2"/>
                </w:tcPr>
                <w:p w14:paraId="0B6BB65F" w14:textId="77777777" w:rsidR="00D46F50" w:rsidRPr="000D7615" w:rsidRDefault="00D46F50" w:rsidP="000D7615">
                  <w:pPr>
                    <w:spacing w:after="0" w:line="240" w:lineRule="auto"/>
                    <w:rPr>
                      <w:rFonts w:ascii="Times New Roman" w:hAnsi="Times New Roman" w:cs="Times New Roman"/>
                      <w:color w:val="000000"/>
                      <w:sz w:val="20"/>
                      <w:szCs w:val="20"/>
                      <w:lang w:val="kk-KZ"/>
                    </w:rPr>
                  </w:pPr>
                </w:p>
              </w:tc>
            </w:tr>
            <w:tr w:rsidR="009A4E6C" w:rsidRPr="000D7615" w14:paraId="66D7D882" w14:textId="77777777" w:rsidTr="00D46F50">
              <w:trPr>
                <w:trHeight w:val="70"/>
              </w:trPr>
              <w:tc>
                <w:tcPr>
                  <w:tcW w:w="1711" w:type="dxa"/>
                </w:tcPr>
                <w:p w14:paraId="3973FF72" w14:textId="1F70C36C"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69" w:type="dxa"/>
                </w:tcPr>
                <w:p w14:paraId="321B92B4" w14:textId="58EDB7D8" w:rsidR="009A4E6C" w:rsidRPr="000D7615" w:rsidRDefault="009A4E6C" w:rsidP="000D7615">
                  <w:pPr>
                    <w:spacing w:after="0" w:line="240" w:lineRule="auto"/>
                    <w:rPr>
                      <w:rFonts w:ascii="Times New Roman" w:hAnsi="Times New Roman" w:cs="Times New Roman"/>
                      <w:color w:val="000000"/>
                      <w:sz w:val="20"/>
                      <w:szCs w:val="20"/>
                      <w:lang w:val="kk-KZ"/>
                    </w:rPr>
                  </w:pPr>
                  <w:r w:rsidRPr="009415E3">
                    <w:rPr>
                      <w:rFonts w:ascii="Times New Roman" w:hAnsi="Times New Roman" w:cs="Times New Roman"/>
                      <w:b/>
                      <w:color w:val="0070C0"/>
                      <w:sz w:val="20"/>
                      <w:szCs w:val="20"/>
                      <w:lang w:val="kk-KZ"/>
                    </w:rPr>
                    <w:t xml:space="preserve">Жаңа </w:t>
                  </w:r>
                  <w:r w:rsidR="00A95313" w:rsidRPr="009415E3">
                    <w:rPr>
                      <w:rFonts w:ascii="Times New Roman" w:hAnsi="Times New Roman" w:cs="Times New Roman"/>
                      <w:b/>
                      <w:color w:val="0070C0"/>
                      <w:sz w:val="20"/>
                      <w:szCs w:val="20"/>
                      <w:lang w:val="kk-KZ"/>
                    </w:rPr>
                    <w:t>замандағы</w:t>
                  </w:r>
                  <w:r w:rsidRPr="009415E3">
                    <w:rPr>
                      <w:rFonts w:ascii="Times New Roman" w:hAnsi="Times New Roman" w:cs="Times New Roman"/>
                      <w:b/>
                      <w:color w:val="0070C0"/>
                      <w:sz w:val="20"/>
                      <w:szCs w:val="20"/>
                      <w:lang w:val="kk-KZ"/>
                    </w:rPr>
                    <w:t xml:space="preserve"> әлем (Шығыс)</w:t>
                  </w:r>
                </w:p>
              </w:tc>
            </w:tr>
            <w:tr w:rsidR="009A4E6C" w:rsidRPr="000D7615" w14:paraId="4913E8FB" w14:textId="77777777" w:rsidTr="00D46F50">
              <w:trPr>
                <w:trHeight w:val="70"/>
              </w:trPr>
              <w:tc>
                <w:tcPr>
                  <w:tcW w:w="1711" w:type="dxa"/>
                </w:tcPr>
                <w:p w14:paraId="0199DA42" w14:textId="7777777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69" w:type="dxa"/>
                </w:tcPr>
                <w:p w14:paraId="0656C017" w14:textId="42E79791"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Пәндік компонент, </w:t>
                  </w:r>
                  <w:r w:rsidR="008D3904" w:rsidRPr="000D7615">
                    <w:rPr>
                      <w:rFonts w:ascii="Times New Roman" w:hAnsi="Times New Roman" w:cs="Times New Roman"/>
                      <w:color w:val="000000"/>
                      <w:sz w:val="20"/>
                      <w:szCs w:val="20"/>
                      <w:lang w:val="kk-KZ"/>
                    </w:rPr>
                    <w:t>Жоғары оқу орны компоненті</w:t>
                  </w:r>
                </w:p>
              </w:tc>
            </w:tr>
            <w:tr w:rsidR="00E33CEF" w:rsidRPr="000D7615" w14:paraId="21479873" w14:textId="77777777" w:rsidTr="00D46F50">
              <w:trPr>
                <w:trHeight w:val="70"/>
              </w:trPr>
              <w:tc>
                <w:tcPr>
                  <w:tcW w:w="1711" w:type="dxa"/>
                </w:tcPr>
                <w:p w14:paraId="788876C2" w14:textId="29460B81" w:rsidR="00E33CEF" w:rsidRPr="000D7615" w:rsidRDefault="00E33CEF"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2640DC13" w14:textId="7F34168C" w:rsidR="00E33CEF" w:rsidRPr="000D7615" w:rsidRDefault="00E33CEF"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E33CEF" w:rsidRPr="000D7615" w14:paraId="5C8846D5" w14:textId="77777777" w:rsidTr="00DF6955">
              <w:trPr>
                <w:trHeight w:val="409"/>
              </w:trPr>
              <w:tc>
                <w:tcPr>
                  <w:tcW w:w="1711" w:type="dxa"/>
                </w:tcPr>
                <w:p w14:paraId="1BDDB41E" w14:textId="3DD88310" w:rsidR="00E33CEF" w:rsidRPr="000D7615" w:rsidRDefault="00E33CEF"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2353AFB4" w14:textId="64D3432E" w:rsidR="00E33CEF" w:rsidRPr="000D7615" w:rsidRDefault="00AA2E9F" w:rsidP="000D7615">
                  <w:pPr>
                    <w:spacing w:after="0" w:line="240" w:lineRule="auto"/>
                    <w:jc w:val="both"/>
                    <w:rPr>
                      <w:rFonts w:ascii="Times New Roman" w:hAnsi="Times New Roman" w:cs="Times New Roman"/>
                      <w:b/>
                      <w:color w:val="000000"/>
                      <w:sz w:val="20"/>
                      <w:szCs w:val="20"/>
                      <w:lang w:val="kk-KZ"/>
                    </w:rPr>
                  </w:pPr>
                  <w:r w:rsidRPr="000D7615">
                    <w:rPr>
                      <w:rFonts w:ascii="Times New Roman" w:eastAsia="Times New Roman" w:hAnsi="Times New Roman" w:cs="Times New Roman"/>
                      <w:b/>
                      <w:bCs/>
                      <w:color w:val="000000"/>
                      <w:sz w:val="20"/>
                      <w:szCs w:val="20"/>
                      <w:lang w:val="kk-KZ" w:eastAsia="fi-FI"/>
                    </w:rPr>
                    <w:t>Тарих бірлігі мен алуандығы және оның тұжырымдамалары, барлығы 2</w:t>
                  </w:r>
                  <w:r w:rsidR="00096D2D" w:rsidRPr="000D7615">
                    <w:rPr>
                      <w:rFonts w:ascii="Times New Roman" w:eastAsia="Times New Roman" w:hAnsi="Times New Roman" w:cs="Times New Roman"/>
                      <w:b/>
                      <w:bCs/>
                      <w:color w:val="000000"/>
                      <w:sz w:val="20"/>
                      <w:szCs w:val="20"/>
                      <w:lang w:val="kk-KZ" w:eastAsia="fi-FI"/>
                    </w:rPr>
                    <w:t>6</w:t>
                  </w:r>
                  <w:r w:rsidRPr="000D7615">
                    <w:rPr>
                      <w:rFonts w:ascii="Times New Roman" w:eastAsia="Times New Roman" w:hAnsi="Times New Roman" w:cs="Times New Roman"/>
                      <w:b/>
                      <w:bCs/>
                      <w:color w:val="000000"/>
                      <w:sz w:val="20"/>
                      <w:szCs w:val="20"/>
                      <w:lang w:val="kk-KZ" w:eastAsia="fi-FI"/>
                    </w:rPr>
                    <w:t xml:space="preserve"> </w:t>
                  </w:r>
                  <w:r w:rsidR="00FF1848" w:rsidRPr="000D7615">
                    <w:rPr>
                      <w:rFonts w:ascii="Times New Roman" w:eastAsia="Times New Roman" w:hAnsi="Times New Roman" w:cs="Times New Roman"/>
                      <w:b/>
                      <w:bCs/>
                      <w:color w:val="000000"/>
                      <w:sz w:val="20"/>
                      <w:szCs w:val="20"/>
                      <w:lang w:val="kk-KZ" w:eastAsia="fi-FI"/>
                    </w:rPr>
                    <w:t>академиялық кредит</w:t>
                  </w:r>
                  <w:r w:rsidRPr="000D7615">
                    <w:rPr>
                      <w:rFonts w:ascii="Times New Roman" w:eastAsia="Times New Roman" w:hAnsi="Times New Roman" w:cs="Times New Roman"/>
                      <w:b/>
                      <w:bCs/>
                      <w:color w:val="000000"/>
                      <w:sz w:val="20"/>
                      <w:szCs w:val="20"/>
                      <w:lang w:val="kk-KZ" w:eastAsia="fi-FI"/>
                    </w:rPr>
                    <w:t xml:space="preserve"> </w:t>
                  </w:r>
                </w:p>
              </w:tc>
            </w:tr>
            <w:tr w:rsidR="009A4E6C" w:rsidRPr="000D7615" w14:paraId="556F0DF1" w14:textId="77777777" w:rsidTr="00D46F50">
              <w:trPr>
                <w:trHeight w:val="70"/>
              </w:trPr>
              <w:tc>
                <w:tcPr>
                  <w:tcW w:w="1711" w:type="dxa"/>
                </w:tcPr>
                <w:p w14:paraId="73124D4A" w14:textId="52AC7D7C"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202C1003" w14:textId="7777777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4</w:t>
                  </w:r>
                </w:p>
              </w:tc>
            </w:tr>
            <w:tr w:rsidR="009A4E6C" w:rsidRPr="000D7615" w14:paraId="417F3E8A" w14:textId="77777777" w:rsidTr="00DF6955">
              <w:trPr>
                <w:trHeight w:val="409"/>
              </w:trPr>
              <w:tc>
                <w:tcPr>
                  <w:tcW w:w="1711" w:type="dxa"/>
                </w:tcPr>
                <w:p w14:paraId="32B97B47" w14:textId="77777777" w:rsidR="008D7F66"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2076C200" w14:textId="10BB1183"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869" w:type="dxa"/>
                </w:tcPr>
                <w:p w14:paraId="06FD3F9D" w14:textId="1B0D21F7"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3C7E13B2" w14:textId="1D496E9E" w:rsidR="009A4E6C" w:rsidRPr="000D7615" w:rsidRDefault="009A4E6C" w:rsidP="000D7615">
                  <w:pPr>
                    <w:numPr>
                      <w:ilvl w:val="0"/>
                      <w:numId w:val="9"/>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 (1,2, 3)</w:t>
                  </w:r>
                </w:p>
                <w:p w14:paraId="4BC66D34" w14:textId="4F13925B" w:rsidR="009A4E6C" w:rsidRPr="000D7615" w:rsidRDefault="009A4E6C" w:rsidP="000D7615">
                  <w:pPr>
                    <w:numPr>
                      <w:ilvl w:val="0"/>
                      <w:numId w:val="9"/>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дағдыларын қолдану құзыреттіліктер саласы</w:t>
                  </w:r>
                  <w:r w:rsidR="00DF5621" w:rsidRPr="000D7615">
                    <w:rPr>
                      <w:rFonts w:ascii="Times New Roman" w:hAnsi="Times New Roman" w:cs="Times New Roman"/>
                      <w:bCs/>
                      <w:sz w:val="20"/>
                      <w:szCs w:val="20"/>
                      <w:lang w:val="kk-KZ"/>
                    </w:rPr>
                    <w:t xml:space="preserve"> </w:t>
                  </w:r>
                  <w:r w:rsidRPr="000D7615">
                    <w:rPr>
                      <w:rFonts w:ascii="Times New Roman" w:hAnsi="Times New Roman" w:cs="Times New Roman"/>
                      <w:bCs/>
                      <w:sz w:val="20"/>
                      <w:szCs w:val="20"/>
                      <w:lang w:val="kk-KZ"/>
                    </w:rPr>
                    <w:t>(4)</w:t>
                  </w:r>
                </w:p>
                <w:p w14:paraId="1658400E" w14:textId="3CE27ECE" w:rsidR="009A4E6C" w:rsidRPr="000D7615" w:rsidRDefault="009A4E6C" w:rsidP="000D7615">
                  <w:pPr>
                    <w:numPr>
                      <w:ilvl w:val="0"/>
                      <w:numId w:val="9"/>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w:t>
                  </w:r>
                  <w:r w:rsidR="00DF5621" w:rsidRPr="000D7615">
                    <w:rPr>
                      <w:rFonts w:ascii="Times New Roman" w:hAnsi="Times New Roman" w:cs="Times New Roman"/>
                      <w:bCs/>
                      <w:sz w:val="20"/>
                      <w:szCs w:val="20"/>
                      <w:lang w:val="kk-KZ"/>
                    </w:rPr>
                    <w:t xml:space="preserve"> </w:t>
                  </w:r>
                  <w:r w:rsidRPr="000D7615">
                    <w:rPr>
                      <w:rFonts w:ascii="Times New Roman" w:hAnsi="Times New Roman" w:cs="Times New Roman"/>
                      <w:bCs/>
                      <w:sz w:val="20"/>
                      <w:szCs w:val="20"/>
                      <w:lang w:val="kk-KZ"/>
                    </w:rPr>
                    <w:t>(8)</w:t>
                  </w:r>
                </w:p>
                <w:p w14:paraId="16BBE650" w14:textId="79F58A20" w:rsidR="009A4E6C" w:rsidRPr="000D7615" w:rsidRDefault="009A4E6C" w:rsidP="000D7615">
                  <w:pPr>
                    <w:spacing w:after="0" w:line="240" w:lineRule="auto"/>
                    <w:jc w:val="both"/>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Курс қазіргі замандағы Шығыс тарихына құндылық көзқарасты қалыптастырады; Шығыс өркениеттерінің әлем тарихындағы орнын анықтайды. </w:t>
                  </w:r>
                  <w:r w:rsidR="00790CC4" w:rsidRPr="000D7615">
                    <w:rPr>
                      <w:rFonts w:ascii="Times New Roman" w:hAnsi="Times New Roman" w:cs="Times New Roman"/>
                      <w:sz w:val="20"/>
                      <w:szCs w:val="20"/>
                      <w:lang w:val="kk-KZ"/>
                    </w:rPr>
                    <w:t>Болашақ мұғалімдер</w:t>
                  </w:r>
                  <w:r w:rsidRPr="000D7615">
                    <w:rPr>
                      <w:rFonts w:ascii="Times New Roman" w:hAnsi="Times New Roman" w:cs="Times New Roman"/>
                      <w:sz w:val="20"/>
                      <w:szCs w:val="20"/>
                      <w:lang w:val="kk-KZ"/>
                    </w:rPr>
                    <w:t xml:space="preserve"> Шығыс елдерінің дамуындағы айырмашылықтарды, олардың мәдениеті мен дүниетанымын түсінеді, яғни мәдениетаралық коммуникация саласындағы түсініктер қалыптасады. </w:t>
                  </w:r>
                  <w:r w:rsidR="00790CC4" w:rsidRPr="000D7615">
                    <w:rPr>
                      <w:rFonts w:ascii="Times New Roman" w:hAnsi="Times New Roman" w:cs="Times New Roman"/>
                      <w:sz w:val="20"/>
                      <w:szCs w:val="20"/>
                      <w:lang w:val="kk-KZ"/>
                    </w:rPr>
                    <w:t>Болашақ мұғалімдердің</w:t>
                  </w:r>
                  <w:r w:rsidRPr="000D7615">
                    <w:rPr>
                      <w:rFonts w:ascii="Times New Roman" w:hAnsi="Times New Roman" w:cs="Times New Roman"/>
                      <w:sz w:val="20"/>
                      <w:szCs w:val="20"/>
                      <w:lang w:val="kk-KZ"/>
                    </w:rPr>
                    <w:t xml:space="preserve"> тарихи мәтінмен жұмыс жасай отырып, сыни тұрғыдан ойлау қабілеттері дамиды; бастапқы және қосымша ақпарат көздерін талдау қабілеті арқылы ақпараттық құзыреттілігін арттырады. </w:t>
                  </w:r>
                </w:p>
              </w:tc>
            </w:tr>
            <w:tr w:rsidR="009A4E6C" w:rsidRPr="000D7615" w14:paraId="67CC706C" w14:textId="77777777" w:rsidTr="00DF6955">
              <w:trPr>
                <w:trHeight w:val="409"/>
              </w:trPr>
              <w:tc>
                <w:tcPr>
                  <w:tcW w:w="1711" w:type="dxa"/>
                </w:tcPr>
                <w:p w14:paraId="498F05CE" w14:textId="3E1A425D"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869" w:type="dxa"/>
                </w:tcPr>
                <w:p w14:paraId="0EDE893B" w14:textId="341DB07B" w:rsidR="009A4E6C" w:rsidRPr="000D7615" w:rsidRDefault="00DB2FB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p>
                <w:p w14:paraId="58F89E8D" w14:textId="03F4AD26" w:rsidR="009A4E6C" w:rsidRPr="000D7615" w:rsidRDefault="009A4E6C" w:rsidP="000D7615">
                  <w:pPr>
                    <w:pStyle w:val="a3"/>
                    <w:numPr>
                      <w:ilvl w:val="0"/>
                      <w:numId w:val="33"/>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Шығыстың қазіргі замандағы негізгі даму кезеңдерін жіктейді;</w:t>
                  </w:r>
                </w:p>
                <w:p w14:paraId="54E76D20" w14:textId="1C494DE7" w:rsidR="009A4E6C" w:rsidRPr="000D7615" w:rsidRDefault="009A4E6C" w:rsidP="000D7615">
                  <w:pPr>
                    <w:pStyle w:val="a3"/>
                    <w:numPr>
                      <w:ilvl w:val="0"/>
                      <w:numId w:val="33"/>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жаңа замандағы Шығыс өркениеттерінің тарихы мен мәдениетіндегі тарихи оқиғаларды, үдерістер мен құбылыстарды талдайды;</w:t>
                  </w:r>
                </w:p>
                <w:p w14:paraId="4D523FAA" w14:textId="6B6C7608" w:rsidR="009A4E6C" w:rsidRPr="000D7615" w:rsidRDefault="009A4E6C" w:rsidP="000D7615">
                  <w:pPr>
                    <w:pStyle w:val="a3"/>
                    <w:numPr>
                      <w:ilvl w:val="0"/>
                      <w:numId w:val="33"/>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жаңа заманның алғашқы тарихи дереккөздерін бағалайды және түсіндіреді;</w:t>
                  </w:r>
                </w:p>
                <w:p w14:paraId="67612AD5" w14:textId="03DD7C7C" w:rsidR="009A4E6C" w:rsidRPr="000D7615" w:rsidRDefault="009A4E6C" w:rsidP="000D7615">
                  <w:pPr>
                    <w:pStyle w:val="a3"/>
                    <w:numPr>
                      <w:ilvl w:val="0"/>
                      <w:numId w:val="33"/>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жаңа идеялар мен концепциялар негізінде бар білімді сыни талдайды және тексереді;</w:t>
                  </w:r>
                </w:p>
                <w:p w14:paraId="15B51190" w14:textId="488C74EE" w:rsidR="009A4E6C" w:rsidRPr="000D7615" w:rsidRDefault="009A4E6C" w:rsidP="000D7615">
                  <w:pPr>
                    <w:pStyle w:val="a3"/>
                    <w:numPr>
                      <w:ilvl w:val="0"/>
                      <w:numId w:val="33"/>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ғылыми тақырыптарды талқылайды, өз көзқарасын негіздейді және ұсынады;</w:t>
                  </w:r>
                </w:p>
                <w:p w14:paraId="5E6F6F2B" w14:textId="7177917D" w:rsidR="009A4E6C" w:rsidRPr="000D7615" w:rsidRDefault="009A4E6C" w:rsidP="000D7615">
                  <w:pPr>
                    <w:pStyle w:val="a3"/>
                    <w:numPr>
                      <w:ilvl w:val="0"/>
                      <w:numId w:val="33"/>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Шығыстың зияткерлік элитасы өкілдерінің әлемдік өркениетке, жаңа заман мәдениеті мен ғылымының дамуына қосқан үлесін бағалайды;</w:t>
                  </w:r>
                </w:p>
                <w:p w14:paraId="7408A4C0" w14:textId="0803D0D9" w:rsidR="009A4E6C" w:rsidRPr="000D7615" w:rsidRDefault="009A4E6C" w:rsidP="000D7615">
                  <w:pPr>
                    <w:pStyle w:val="a3"/>
                    <w:numPr>
                      <w:ilvl w:val="0"/>
                      <w:numId w:val="33"/>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жаңа заманның алғашқы тарихи дереккөздерін түсіндіреді және бағалайды;</w:t>
                  </w:r>
                </w:p>
                <w:p w14:paraId="0AA55BAE" w14:textId="7539ABC4" w:rsidR="009A4E6C" w:rsidRPr="000D7615" w:rsidRDefault="009A4E6C" w:rsidP="000D7615">
                  <w:pPr>
                    <w:pStyle w:val="a3"/>
                    <w:numPr>
                      <w:ilvl w:val="0"/>
                      <w:numId w:val="33"/>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отандық және шетелдік жетекші тарихшы ғалымдардың еңбектерін талдау арқылы Шығыстың жаңа тарихының даулы мәселелерін қарастырады;</w:t>
                  </w:r>
                </w:p>
                <w:p w14:paraId="7332329C" w14:textId="1B4B4027" w:rsidR="009A4E6C" w:rsidRPr="000D7615" w:rsidRDefault="009A4E6C" w:rsidP="000D7615">
                  <w:pPr>
                    <w:pStyle w:val="a3"/>
                    <w:numPr>
                      <w:ilvl w:val="0"/>
                      <w:numId w:val="33"/>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lastRenderedPageBreak/>
                    <w:t>Шығыстың жаңа замандағы тарихи тұлғаларының тұжырымдарын түсіндіреді.</w:t>
                  </w:r>
                </w:p>
              </w:tc>
            </w:tr>
            <w:tr w:rsidR="00E33CEF" w:rsidRPr="000D7615" w14:paraId="709D2E2D" w14:textId="77777777" w:rsidTr="002C2326">
              <w:trPr>
                <w:trHeight w:val="278"/>
              </w:trPr>
              <w:tc>
                <w:tcPr>
                  <w:tcW w:w="9580" w:type="dxa"/>
                  <w:gridSpan w:val="2"/>
                </w:tcPr>
                <w:p w14:paraId="4602B316" w14:textId="1AE40F44" w:rsidR="00DF5621" w:rsidRPr="000D7615" w:rsidRDefault="00DF5621" w:rsidP="000D7615">
                  <w:pPr>
                    <w:spacing w:after="0" w:line="240" w:lineRule="auto"/>
                    <w:jc w:val="both"/>
                    <w:rPr>
                      <w:rFonts w:ascii="Times New Roman" w:hAnsi="Times New Roman" w:cs="Times New Roman"/>
                      <w:b/>
                      <w:bCs/>
                      <w:color w:val="000000"/>
                      <w:sz w:val="20"/>
                      <w:szCs w:val="20"/>
                      <w:lang w:val="kk-KZ"/>
                    </w:rPr>
                  </w:pPr>
                </w:p>
              </w:tc>
            </w:tr>
            <w:tr w:rsidR="009A4E6C" w:rsidRPr="000D7615" w14:paraId="7F322768" w14:textId="77777777" w:rsidTr="002C2326">
              <w:trPr>
                <w:trHeight w:val="70"/>
              </w:trPr>
              <w:tc>
                <w:tcPr>
                  <w:tcW w:w="1711" w:type="dxa"/>
                </w:tcPr>
                <w:p w14:paraId="590176B9" w14:textId="2CFF924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69" w:type="dxa"/>
                </w:tcPr>
                <w:p w14:paraId="28347325" w14:textId="5B32F714" w:rsidR="009A4E6C" w:rsidRPr="000D7615" w:rsidRDefault="009A4E6C" w:rsidP="000D7615">
                  <w:pPr>
                    <w:spacing w:after="0" w:line="240" w:lineRule="auto"/>
                    <w:rPr>
                      <w:rFonts w:ascii="Times New Roman" w:hAnsi="Times New Roman" w:cs="Times New Roman"/>
                      <w:color w:val="000000"/>
                      <w:sz w:val="20"/>
                      <w:szCs w:val="20"/>
                      <w:lang w:val="kk-KZ"/>
                    </w:rPr>
                  </w:pPr>
                  <w:r w:rsidRPr="00CE536C">
                    <w:rPr>
                      <w:rFonts w:ascii="Times New Roman" w:hAnsi="Times New Roman" w:cs="Times New Roman"/>
                      <w:b/>
                      <w:color w:val="0070C0"/>
                      <w:sz w:val="20"/>
                      <w:szCs w:val="20"/>
                      <w:lang w:val="kk-KZ"/>
                    </w:rPr>
                    <w:t xml:space="preserve">Жаңа </w:t>
                  </w:r>
                  <w:r w:rsidR="00A95313" w:rsidRPr="00CE536C">
                    <w:rPr>
                      <w:rFonts w:ascii="Times New Roman" w:hAnsi="Times New Roman" w:cs="Times New Roman"/>
                      <w:b/>
                      <w:color w:val="0070C0"/>
                      <w:sz w:val="20"/>
                      <w:szCs w:val="20"/>
                      <w:lang w:val="kk-KZ"/>
                    </w:rPr>
                    <w:t>замандағы</w:t>
                  </w:r>
                  <w:r w:rsidRPr="00CE536C">
                    <w:rPr>
                      <w:rFonts w:ascii="Times New Roman" w:hAnsi="Times New Roman" w:cs="Times New Roman"/>
                      <w:b/>
                      <w:color w:val="0070C0"/>
                      <w:sz w:val="20"/>
                      <w:szCs w:val="20"/>
                      <w:lang w:val="kk-KZ"/>
                    </w:rPr>
                    <w:t xml:space="preserve"> әлем (Батыс)</w:t>
                  </w:r>
                </w:p>
              </w:tc>
            </w:tr>
            <w:tr w:rsidR="009A4E6C" w:rsidRPr="000D7615" w14:paraId="0DBADBB3" w14:textId="77777777" w:rsidTr="002C2326">
              <w:trPr>
                <w:trHeight w:val="70"/>
              </w:trPr>
              <w:tc>
                <w:tcPr>
                  <w:tcW w:w="1711" w:type="dxa"/>
                </w:tcPr>
                <w:p w14:paraId="421EC03C" w14:textId="7777777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69" w:type="dxa"/>
                </w:tcPr>
                <w:p w14:paraId="30C19697" w14:textId="43A59060"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Пәндік компонент, </w:t>
                  </w:r>
                  <w:r w:rsidR="008D3904" w:rsidRPr="000D7615">
                    <w:rPr>
                      <w:rFonts w:ascii="Times New Roman" w:hAnsi="Times New Roman" w:cs="Times New Roman"/>
                      <w:color w:val="000000"/>
                      <w:sz w:val="20"/>
                      <w:szCs w:val="20"/>
                      <w:lang w:val="kk-KZ"/>
                    </w:rPr>
                    <w:t>Жоғары оқу орны компоненті</w:t>
                  </w:r>
                </w:p>
              </w:tc>
            </w:tr>
            <w:tr w:rsidR="00E33CEF" w:rsidRPr="000D7615" w14:paraId="0C431CBB" w14:textId="77777777" w:rsidTr="002C2326">
              <w:trPr>
                <w:trHeight w:val="70"/>
              </w:trPr>
              <w:tc>
                <w:tcPr>
                  <w:tcW w:w="1711" w:type="dxa"/>
                </w:tcPr>
                <w:p w14:paraId="21746E13" w14:textId="178E5C5C" w:rsidR="00E33CEF" w:rsidRPr="000D7615" w:rsidRDefault="00E33CEF"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0AAF9065" w14:textId="4B7A00CD" w:rsidR="00E33CEF" w:rsidRPr="000D7615" w:rsidRDefault="00E33CEF"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E33CEF" w:rsidRPr="000D7615" w14:paraId="0377E89C" w14:textId="77777777" w:rsidTr="00DF6955">
              <w:trPr>
                <w:trHeight w:val="409"/>
              </w:trPr>
              <w:tc>
                <w:tcPr>
                  <w:tcW w:w="1711" w:type="dxa"/>
                </w:tcPr>
                <w:p w14:paraId="548B2862" w14:textId="44D62A95" w:rsidR="00E33CEF" w:rsidRPr="000D7615" w:rsidRDefault="00E33CEF"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799926F1" w14:textId="17C51CE5" w:rsidR="00E33CEF" w:rsidRPr="000D7615" w:rsidRDefault="00AA2E9F" w:rsidP="000D7615">
                  <w:pPr>
                    <w:spacing w:after="0" w:line="240" w:lineRule="auto"/>
                    <w:jc w:val="both"/>
                    <w:rPr>
                      <w:rFonts w:ascii="Times New Roman" w:hAnsi="Times New Roman" w:cs="Times New Roman"/>
                      <w:b/>
                      <w:color w:val="000000"/>
                      <w:sz w:val="20"/>
                      <w:szCs w:val="20"/>
                      <w:lang w:val="kk-KZ"/>
                    </w:rPr>
                  </w:pPr>
                  <w:r w:rsidRPr="000D7615">
                    <w:rPr>
                      <w:rFonts w:ascii="Times New Roman" w:eastAsia="Times New Roman" w:hAnsi="Times New Roman" w:cs="Times New Roman"/>
                      <w:b/>
                      <w:bCs/>
                      <w:color w:val="000000"/>
                      <w:sz w:val="20"/>
                      <w:szCs w:val="20"/>
                      <w:lang w:val="kk-KZ" w:eastAsia="fi-FI"/>
                    </w:rPr>
                    <w:t>Тарих бірлігі мен алуандығы және оның тұжырымдамалары, барлығы 2</w:t>
                  </w:r>
                  <w:r w:rsidR="00096D2D" w:rsidRPr="000D7615">
                    <w:rPr>
                      <w:rFonts w:ascii="Times New Roman" w:eastAsia="Times New Roman" w:hAnsi="Times New Roman" w:cs="Times New Roman"/>
                      <w:b/>
                      <w:bCs/>
                      <w:color w:val="000000"/>
                      <w:sz w:val="20"/>
                      <w:szCs w:val="20"/>
                      <w:lang w:val="kk-KZ" w:eastAsia="fi-FI"/>
                    </w:rPr>
                    <w:t>6</w:t>
                  </w:r>
                  <w:r w:rsidRPr="000D7615">
                    <w:rPr>
                      <w:rFonts w:ascii="Times New Roman" w:eastAsia="Times New Roman" w:hAnsi="Times New Roman" w:cs="Times New Roman"/>
                      <w:b/>
                      <w:bCs/>
                      <w:color w:val="000000"/>
                      <w:sz w:val="20"/>
                      <w:szCs w:val="20"/>
                      <w:lang w:val="kk-KZ" w:eastAsia="fi-FI"/>
                    </w:rPr>
                    <w:t xml:space="preserve"> </w:t>
                  </w:r>
                  <w:r w:rsidR="00FF1848" w:rsidRPr="000D7615">
                    <w:rPr>
                      <w:rFonts w:ascii="Times New Roman" w:eastAsia="Times New Roman" w:hAnsi="Times New Roman" w:cs="Times New Roman"/>
                      <w:b/>
                      <w:bCs/>
                      <w:color w:val="000000"/>
                      <w:sz w:val="20"/>
                      <w:szCs w:val="20"/>
                      <w:lang w:val="kk-KZ" w:eastAsia="fi-FI"/>
                    </w:rPr>
                    <w:t>академиялық кредит</w:t>
                  </w:r>
                  <w:r w:rsidRPr="000D7615">
                    <w:rPr>
                      <w:rFonts w:ascii="Times New Roman" w:eastAsia="Times New Roman" w:hAnsi="Times New Roman" w:cs="Times New Roman"/>
                      <w:b/>
                      <w:bCs/>
                      <w:color w:val="000000"/>
                      <w:sz w:val="20"/>
                      <w:szCs w:val="20"/>
                      <w:lang w:val="kk-KZ" w:eastAsia="fi-FI"/>
                    </w:rPr>
                    <w:t xml:space="preserve"> </w:t>
                  </w:r>
                </w:p>
              </w:tc>
            </w:tr>
            <w:tr w:rsidR="009A4E6C" w:rsidRPr="000D7615" w14:paraId="5787DFBE" w14:textId="77777777" w:rsidTr="002C2326">
              <w:trPr>
                <w:trHeight w:val="70"/>
              </w:trPr>
              <w:tc>
                <w:tcPr>
                  <w:tcW w:w="1711" w:type="dxa"/>
                </w:tcPr>
                <w:p w14:paraId="2A23624B" w14:textId="27C6ED0E"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2A7EA4E0" w14:textId="7777777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4</w:t>
                  </w:r>
                </w:p>
              </w:tc>
            </w:tr>
            <w:tr w:rsidR="009A4E6C" w:rsidRPr="000D7615" w14:paraId="24A18ACC" w14:textId="77777777" w:rsidTr="00DF6955">
              <w:trPr>
                <w:trHeight w:val="409"/>
              </w:trPr>
              <w:tc>
                <w:tcPr>
                  <w:tcW w:w="1711" w:type="dxa"/>
                </w:tcPr>
                <w:p w14:paraId="61E34680" w14:textId="77777777" w:rsidR="00096D2D"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129F68F9" w14:textId="67148253"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869" w:type="dxa"/>
                </w:tcPr>
                <w:p w14:paraId="088ACFFC" w14:textId="6C22399A"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50599A83" w14:textId="265CEBB6" w:rsidR="009A4E6C" w:rsidRPr="000D7615" w:rsidRDefault="009A4E6C" w:rsidP="000D7615">
                  <w:pPr>
                    <w:numPr>
                      <w:ilvl w:val="0"/>
                      <w:numId w:val="10"/>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 (2, 3)</w:t>
                  </w:r>
                </w:p>
                <w:p w14:paraId="188974A0" w14:textId="32E67B43" w:rsidR="009A4E6C" w:rsidRPr="000D7615" w:rsidRDefault="009A4E6C" w:rsidP="000D7615">
                  <w:pPr>
                    <w:numPr>
                      <w:ilvl w:val="0"/>
                      <w:numId w:val="10"/>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дағдыларын қолдану құзыреттілігі</w:t>
                  </w:r>
                  <w:r w:rsidR="00DF5621" w:rsidRPr="000D7615">
                    <w:rPr>
                      <w:rFonts w:ascii="Times New Roman" w:hAnsi="Times New Roman" w:cs="Times New Roman"/>
                      <w:bCs/>
                      <w:sz w:val="20"/>
                      <w:szCs w:val="20"/>
                      <w:lang w:val="kk-KZ"/>
                    </w:rPr>
                    <w:t xml:space="preserve"> </w:t>
                  </w:r>
                  <w:r w:rsidRPr="000D7615">
                    <w:rPr>
                      <w:rFonts w:ascii="Times New Roman" w:hAnsi="Times New Roman" w:cs="Times New Roman"/>
                      <w:bCs/>
                      <w:sz w:val="20"/>
                      <w:szCs w:val="20"/>
                      <w:lang w:val="kk-KZ"/>
                    </w:rPr>
                    <w:t>(5)</w:t>
                  </w:r>
                </w:p>
                <w:p w14:paraId="34FF63BF" w14:textId="30EECAAD" w:rsidR="009A4E6C" w:rsidRPr="000D7615" w:rsidRDefault="009A4E6C" w:rsidP="000D7615">
                  <w:pPr>
                    <w:numPr>
                      <w:ilvl w:val="0"/>
                      <w:numId w:val="10"/>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 (2)</w:t>
                  </w:r>
                </w:p>
                <w:p w14:paraId="44A2624A" w14:textId="680441A5" w:rsidR="00DF5621" w:rsidRPr="000D7615" w:rsidRDefault="00790CC4"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Болашақ мұғалімдер</w:t>
                  </w:r>
                  <w:r w:rsidR="009A4E6C" w:rsidRPr="000D7615">
                    <w:rPr>
                      <w:rFonts w:ascii="Times New Roman" w:hAnsi="Times New Roman" w:cs="Times New Roman"/>
                      <w:sz w:val="20"/>
                      <w:szCs w:val="20"/>
                      <w:lang w:val="kk-KZ"/>
                    </w:rPr>
                    <w:t xml:space="preserve"> Батыстың жаңа замандағы тарихын зерттейді; Батыс тарихына құндылық көзқарасын қалыптастырады; Батыс елдерінің дамуындағы айырмашылықтарды түсінеді, «өнеркәсіптік революция» ұғымын біледі және оның маңызын бағалайды. Курс сонымен қатар Батыс демократиясы (Ұлы Француз революциясы, Англиядағы демократиялық қозғалыстар) ұғымын қалыптастырады. Білім алушылар оқу үдерісінде алған білімдерін кәсіби іс-әрекетінде қолданады; Батыс өркениеттерінің дүниежүзілік тарихтағы орнын анықтайды</w:t>
                  </w:r>
                  <w:r w:rsidRPr="000D7615">
                    <w:rPr>
                      <w:rFonts w:ascii="Times New Roman" w:hAnsi="Times New Roman" w:cs="Times New Roman"/>
                      <w:sz w:val="20"/>
                      <w:szCs w:val="20"/>
                      <w:lang w:val="kk-KZ"/>
                    </w:rPr>
                    <w:t>. Болашақ мұғалімнің</w:t>
                  </w:r>
                  <w:r w:rsidR="009A4E6C" w:rsidRPr="000D7615">
                    <w:rPr>
                      <w:rFonts w:ascii="Times New Roman" w:hAnsi="Times New Roman" w:cs="Times New Roman"/>
                      <w:sz w:val="20"/>
                      <w:szCs w:val="20"/>
                      <w:lang w:val="kk-KZ"/>
                    </w:rPr>
                    <w:t xml:space="preserve"> әртүрлі мәдени жағдайда жұмыс істеу қабілетін, ынтымақтастық дағдыларын, алға қойылған міндеттерді шешу қабілетін, топта шығармашылық қарым-қатынасты дамытады. </w:t>
                  </w:r>
                </w:p>
              </w:tc>
            </w:tr>
            <w:tr w:rsidR="009A4E6C" w:rsidRPr="000D7615" w14:paraId="72800EF6" w14:textId="77777777" w:rsidTr="00DF6955">
              <w:trPr>
                <w:trHeight w:val="409"/>
              </w:trPr>
              <w:tc>
                <w:tcPr>
                  <w:tcW w:w="1711" w:type="dxa"/>
                </w:tcPr>
                <w:p w14:paraId="64568CBF" w14:textId="51F67852"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869" w:type="dxa"/>
                </w:tcPr>
                <w:p w14:paraId="67627704" w14:textId="3F594AC4" w:rsidR="009A4E6C" w:rsidRPr="000D7615" w:rsidRDefault="00DB2FB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p>
                <w:p w14:paraId="7A1A4F51" w14:textId="25ED928E" w:rsidR="009A4E6C" w:rsidRPr="000D7615" w:rsidRDefault="009A4E6C" w:rsidP="000D7615">
                  <w:pPr>
                    <w:pStyle w:val="a3"/>
                    <w:numPr>
                      <w:ilvl w:val="0"/>
                      <w:numId w:val="35"/>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қазіргі заманда Батыста қоғамда, экономикада, дінде, мәдениетте орын алған үдерістердің негізгі беталыстарын, тұрмыстық құрылымдардың дамуын анықтайды;</w:t>
                  </w:r>
                </w:p>
                <w:p w14:paraId="5E61C9D0" w14:textId="132F7194" w:rsidR="009A4E6C" w:rsidRPr="000D7615" w:rsidRDefault="009A4E6C" w:rsidP="000D7615">
                  <w:pPr>
                    <w:pStyle w:val="a3"/>
                    <w:numPr>
                      <w:ilvl w:val="0"/>
                      <w:numId w:val="35"/>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Батыс елдерінің қазіргі заманда өркениеттік даму ерекшеліктерін анықтау мақсатында қазіргі замандағы еуропалық және американдық авторлардың тарихи дереккөздерін сыни тұрғыдан талдап, бағалайды;</w:t>
                  </w:r>
                </w:p>
                <w:p w14:paraId="68882646" w14:textId="4F181856" w:rsidR="009A4E6C" w:rsidRPr="000D7615" w:rsidRDefault="009A4E6C" w:rsidP="000D7615">
                  <w:pPr>
                    <w:pStyle w:val="a3"/>
                    <w:numPr>
                      <w:ilvl w:val="0"/>
                      <w:numId w:val="35"/>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жаңа білім алу үшін заманауи ақпараттық технологияларды қолданады;</w:t>
                  </w:r>
                </w:p>
                <w:p w14:paraId="4A3132FB" w14:textId="27190DD1" w:rsidR="009A4E6C" w:rsidRPr="000D7615" w:rsidRDefault="009A4E6C" w:rsidP="000D7615">
                  <w:pPr>
                    <w:pStyle w:val="a3"/>
                    <w:numPr>
                      <w:ilvl w:val="0"/>
                      <w:numId w:val="35"/>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Батыс өркениетінің жалпы тарихи үдерістегі орны мен маңызын анықтайды;</w:t>
                  </w:r>
                </w:p>
                <w:p w14:paraId="5C7DA212" w14:textId="165B4D04" w:rsidR="009A4E6C" w:rsidRPr="000D7615" w:rsidRDefault="009A4E6C" w:rsidP="000D7615">
                  <w:pPr>
                    <w:pStyle w:val="a3"/>
                    <w:numPr>
                      <w:ilvl w:val="0"/>
                      <w:numId w:val="35"/>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Батыс елдерінің өркениеттік дамуына салыстырмалы тарихи талдау жүргізеді;</w:t>
                  </w:r>
                </w:p>
                <w:p w14:paraId="5ABF730A" w14:textId="0BA63F2F" w:rsidR="009A4E6C" w:rsidRPr="000D7615" w:rsidRDefault="009A4E6C" w:rsidP="000D7615">
                  <w:pPr>
                    <w:pStyle w:val="a3"/>
                    <w:numPr>
                      <w:ilvl w:val="0"/>
                      <w:numId w:val="35"/>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алынған ақпаратты сыни тұрғыдан талдап, бағалайды;</w:t>
                  </w:r>
                </w:p>
                <w:p w14:paraId="2D7B6936" w14:textId="18F6BCB8" w:rsidR="009A4E6C" w:rsidRPr="000D7615" w:rsidRDefault="009A4E6C" w:rsidP="000D7615">
                  <w:pPr>
                    <w:pStyle w:val="a3"/>
                    <w:numPr>
                      <w:ilvl w:val="0"/>
                      <w:numId w:val="35"/>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Батыс өркениетінің қазіргі саяси және экономикалық үдерістерін ықпалын шағын топтарда талқылайды.</w:t>
                  </w:r>
                </w:p>
              </w:tc>
            </w:tr>
            <w:tr w:rsidR="00E33CEF" w:rsidRPr="000D7615" w14:paraId="58DE7F59" w14:textId="77777777" w:rsidTr="002C2326">
              <w:trPr>
                <w:trHeight w:val="206"/>
              </w:trPr>
              <w:tc>
                <w:tcPr>
                  <w:tcW w:w="9580" w:type="dxa"/>
                  <w:gridSpan w:val="2"/>
                </w:tcPr>
                <w:p w14:paraId="43C432D2" w14:textId="59288723" w:rsidR="00DF5621" w:rsidRPr="000D7615" w:rsidRDefault="00DF5621" w:rsidP="000D7615">
                  <w:pPr>
                    <w:spacing w:after="0" w:line="240" w:lineRule="auto"/>
                    <w:jc w:val="both"/>
                    <w:rPr>
                      <w:rFonts w:ascii="Times New Roman" w:hAnsi="Times New Roman" w:cs="Times New Roman"/>
                      <w:b/>
                      <w:bCs/>
                      <w:color w:val="000000"/>
                      <w:sz w:val="20"/>
                      <w:szCs w:val="20"/>
                      <w:lang w:val="kk-KZ"/>
                    </w:rPr>
                  </w:pPr>
                </w:p>
              </w:tc>
            </w:tr>
            <w:tr w:rsidR="009A4E6C" w:rsidRPr="000D7615" w14:paraId="4C83E8F7" w14:textId="77777777" w:rsidTr="002C2326">
              <w:trPr>
                <w:trHeight w:val="70"/>
              </w:trPr>
              <w:tc>
                <w:tcPr>
                  <w:tcW w:w="1711" w:type="dxa"/>
                </w:tcPr>
                <w:p w14:paraId="6AC86A19" w14:textId="607E45B8"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69" w:type="dxa"/>
                </w:tcPr>
                <w:p w14:paraId="259B2916" w14:textId="052AE4BD" w:rsidR="009A4E6C" w:rsidRPr="000D7615" w:rsidRDefault="009A4E6C" w:rsidP="000D7615">
                  <w:pPr>
                    <w:spacing w:after="0" w:line="240" w:lineRule="auto"/>
                    <w:rPr>
                      <w:rFonts w:ascii="Times New Roman" w:hAnsi="Times New Roman" w:cs="Times New Roman"/>
                      <w:b/>
                      <w:color w:val="000000"/>
                      <w:sz w:val="20"/>
                      <w:szCs w:val="20"/>
                      <w:lang w:val="kk-KZ"/>
                    </w:rPr>
                  </w:pPr>
                  <w:r w:rsidRPr="00CE536C">
                    <w:rPr>
                      <w:rFonts w:ascii="Times New Roman" w:hAnsi="Times New Roman" w:cs="Times New Roman"/>
                      <w:b/>
                      <w:color w:val="0070C0"/>
                      <w:sz w:val="20"/>
                      <w:szCs w:val="20"/>
                      <w:lang w:val="kk-KZ"/>
                    </w:rPr>
                    <w:t>Шығыстағы ұлттық тәуелсіздік</w:t>
                  </w:r>
                  <w:r w:rsidR="00A95313" w:rsidRPr="00CE536C">
                    <w:rPr>
                      <w:rFonts w:ascii="Times New Roman" w:hAnsi="Times New Roman" w:cs="Times New Roman"/>
                      <w:b/>
                      <w:color w:val="0070C0"/>
                      <w:sz w:val="20"/>
                      <w:szCs w:val="20"/>
                      <w:lang w:val="kk-KZ"/>
                    </w:rPr>
                    <w:t xml:space="preserve"> үшін қозғалыс пен даму жолдарын іздеу</w:t>
                  </w:r>
                </w:p>
              </w:tc>
            </w:tr>
            <w:tr w:rsidR="009A4E6C" w:rsidRPr="000D7615" w14:paraId="14093E30" w14:textId="77777777" w:rsidTr="002C2326">
              <w:trPr>
                <w:trHeight w:val="70"/>
              </w:trPr>
              <w:tc>
                <w:tcPr>
                  <w:tcW w:w="1711" w:type="dxa"/>
                </w:tcPr>
                <w:p w14:paraId="7B8D1981" w14:textId="7777777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69" w:type="dxa"/>
                </w:tcPr>
                <w:p w14:paraId="6F185888" w14:textId="47DB734C"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Пәндік компонент, </w:t>
                  </w:r>
                  <w:r w:rsidR="008D3904" w:rsidRPr="000D7615">
                    <w:rPr>
                      <w:rFonts w:ascii="Times New Roman" w:hAnsi="Times New Roman" w:cs="Times New Roman"/>
                      <w:color w:val="000000"/>
                      <w:sz w:val="20"/>
                      <w:szCs w:val="20"/>
                      <w:lang w:val="kk-KZ"/>
                    </w:rPr>
                    <w:t>Жоғары оқу орны компоненті</w:t>
                  </w:r>
                </w:p>
              </w:tc>
            </w:tr>
            <w:tr w:rsidR="00E33CEF" w:rsidRPr="000D7615" w14:paraId="521A27A0" w14:textId="77777777" w:rsidTr="002C2326">
              <w:trPr>
                <w:trHeight w:val="70"/>
              </w:trPr>
              <w:tc>
                <w:tcPr>
                  <w:tcW w:w="1711" w:type="dxa"/>
                </w:tcPr>
                <w:p w14:paraId="4E8E79AB" w14:textId="06654C46" w:rsidR="00E33CEF" w:rsidRPr="000D7615" w:rsidRDefault="00E33CEF"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4ADE6D76" w14:textId="772BDB97" w:rsidR="00E33CEF" w:rsidRPr="000D7615" w:rsidRDefault="00E33CEF"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E33CEF" w:rsidRPr="000D7615" w14:paraId="6B1D9B53" w14:textId="77777777" w:rsidTr="00DF6955">
              <w:trPr>
                <w:trHeight w:val="409"/>
              </w:trPr>
              <w:tc>
                <w:tcPr>
                  <w:tcW w:w="1711" w:type="dxa"/>
                </w:tcPr>
                <w:p w14:paraId="41A376C1" w14:textId="1480C9C1" w:rsidR="00E33CEF" w:rsidRPr="000D7615" w:rsidRDefault="00E33CEF"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370F903F" w14:textId="7FF24738" w:rsidR="00E33CEF" w:rsidRPr="000D7615" w:rsidRDefault="00AA2E9F" w:rsidP="000D7615">
                  <w:pPr>
                    <w:spacing w:after="0" w:line="240" w:lineRule="auto"/>
                    <w:jc w:val="both"/>
                    <w:rPr>
                      <w:rFonts w:ascii="Times New Roman" w:hAnsi="Times New Roman" w:cs="Times New Roman"/>
                      <w:b/>
                      <w:color w:val="000000"/>
                      <w:sz w:val="20"/>
                      <w:szCs w:val="20"/>
                      <w:lang w:val="kk-KZ"/>
                    </w:rPr>
                  </w:pPr>
                  <w:r w:rsidRPr="000D7615">
                    <w:rPr>
                      <w:rFonts w:ascii="Times New Roman" w:eastAsia="Times New Roman" w:hAnsi="Times New Roman" w:cs="Times New Roman"/>
                      <w:b/>
                      <w:bCs/>
                      <w:color w:val="000000"/>
                      <w:sz w:val="20"/>
                      <w:szCs w:val="20"/>
                      <w:lang w:val="kk-KZ" w:eastAsia="fi-FI"/>
                    </w:rPr>
                    <w:t>Тарих бірлігі мен алуандығы және оның тұжырымдамалары, барлығы 2</w:t>
                  </w:r>
                  <w:r w:rsidR="00096D2D" w:rsidRPr="000D7615">
                    <w:rPr>
                      <w:rFonts w:ascii="Times New Roman" w:eastAsia="Times New Roman" w:hAnsi="Times New Roman" w:cs="Times New Roman"/>
                      <w:b/>
                      <w:bCs/>
                      <w:color w:val="000000"/>
                      <w:sz w:val="20"/>
                      <w:szCs w:val="20"/>
                      <w:lang w:val="kk-KZ" w:eastAsia="fi-FI"/>
                    </w:rPr>
                    <w:t>6</w:t>
                  </w:r>
                  <w:r w:rsidRPr="000D7615">
                    <w:rPr>
                      <w:rFonts w:ascii="Times New Roman" w:eastAsia="Times New Roman" w:hAnsi="Times New Roman" w:cs="Times New Roman"/>
                      <w:b/>
                      <w:bCs/>
                      <w:color w:val="000000"/>
                      <w:sz w:val="20"/>
                      <w:szCs w:val="20"/>
                      <w:lang w:val="kk-KZ" w:eastAsia="fi-FI"/>
                    </w:rPr>
                    <w:t xml:space="preserve"> </w:t>
                  </w:r>
                  <w:r w:rsidR="00FF1848" w:rsidRPr="000D7615">
                    <w:rPr>
                      <w:rFonts w:ascii="Times New Roman" w:eastAsia="Times New Roman" w:hAnsi="Times New Roman" w:cs="Times New Roman"/>
                      <w:b/>
                      <w:bCs/>
                      <w:color w:val="000000"/>
                      <w:sz w:val="20"/>
                      <w:szCs w:val="20"/>
                      <w:lang w:val="kk-KZ" w:eastAsia="fi-FI"/>
                    </w:rPr>
                    <w:t>академиялық кредит</w:t>
                  </w:r>
                  <w:r w:rsidRPr="000D7615">
                    <w:rPr>
                      <w:rFonts w:ascii="Times New Roman" w:eastAsia="Times New Roman" w:hAnsi="Times New Roman" w:cs="Times New Roman"/>
                      <w:b/>
                      <w:bCs/>
                      <w:color w:val="000000"/>
                      <w:sz w:val="20"/>
                      <w:szCs w:val="20"/>
                      <w:lang w:val="kk-KZ" w:eastAsia="fi-FI"/>
                    </w:rPr>
                    <w:t xml:space="preserve"> </w:t>
                  </w:r>
                </w:p>
              </w:tc>
            </w:tr>
            <w:tr w:rsidR="009A4E6C" w:rsidRPr="000D7615" w14:paraId="6858D298" w14:textId="77777777" w:rsidTr="002C2326">
              <w:trPr>
                <w:trHeight w:val="70"/>
              </w:trPr>
              <w:tc>
                <w:tcPr>
                  <w:tcW w:w="1711" w:type="dxa"/>
                </w:tcPr>
                <w:p w14:paraId="69DCA235" w14:textId="12CD339C"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5047AA30" w14:textId="7777777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4</w:t>
                  </w:r>
                </w:p>
              </w:tc>
            </w:tr>
            <w:tr w:rsidR="009A4E6C" w:rsidRPr="000D7615" w14:paraId="3A2B5918" w14:textId="77777777" w:rsidTr="00DF6955">
              <w:trPr>
                <w:trHeight w:val="409"/>
              </w:trPr>
              <w:tc>
                <w:tcPr>
                  <w:tcW w:w="1711" w:type="dxa"/>
                </w:tcPr>
                <w:p w14:paraId="18413895" w14:textId="77777777" w:rsidR="00096D2D"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32940549" w14:textId="19245F75"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869" w:type="dxa"/>
                </w:tcPr>
                <w:p w14:paraId="739B82DB" w14:textId="03A96D86" w:rsidR="009A4E6C" w:rsidRPr="000D7615" w:rsidRDefault="009A4E6C"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2FF7F462" w14:textId="0CA31ADF" w:rsidR="009A4E6C" w:rsidRPr="000D7615" w:rsidRDefault="009A4E6C" w:rsidP="000D7615">
                  <w:pPr>
                    <w:pStyle w:val="a3"/>
                    <w:numPr>
                      <w:ilvl w:val="0"/>
                      <w:numId w:val="2"/>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w:t>
                  </w:r>
                  <w:r w:rsidR="00DF5621" w:rsidRPr="000D7615">
                    <w:rPr>
                      <w:rFonts w:ascii="Times New Roman" w:hAnsi="Times New Roman" w:cs="Times New Roman"/>
                      <w:bCs/>
                      <w:sz w:val="20"/>
                      <w:szCs w:val="20"/>
                      <w:lang w:val="kk-KZ"/>
                    </w:rPr>
                    <w:t xml:space="preserve"> </w:t>
                  </w:r>
                  <w:r w:rsidRPr="000D7615">
                    <w:rPr>
                      <w:rFonts w:ascii="Times New Roman" w:hAnsi="Times New Roman" w:cs="Times New Roman"/>
                      <w:bCs/>
                      <w:sz w:val="20"/>
                      <w:szCs w:val="20"/>
                      <w:lang w:val="kk-KZ"/>
                    </w:rPr>
                    <w:t>(1, 3)</w:t>
                  </w:r>
                </w:p>
                <w:p w14:paraId="566731EF" w14:textId="684A834C" w:rsidR="009A4E6C" w:rsidRPr="000D7615" w:rsidRDefault="009A4E6C" w:rsidP="000D7615">
                  <w:pPr>
                    <w:pStyle w:val="a3"/>
                    <w:numPr>
                      <w:ilvl w:val="0"/>
                      <w:numId w:val="2"/>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дағдыларын қолдану құзыреттіліктер саласы</w:t>
                  </w:r>
                  <w:r w:rsidR="00DF5621" w:rsidRPr="000D7615">
                    <w:rPr>
                      <w:rFonts w:ascii="Times New Roman" w:hAnsi="Times New Roman" w:cs="Times New Roman"/>
                      <w:bCs/>
                      <w:sz w:val="20"/>
                      <w:szCs w:val="20"/>
                      <w:lang w:val="kk-KZ"/>
                    </w:rPr>
                    <w:t xml:space="preserve"> </w:t>
                  </w:r>
                  <w:r w:rsidRPr="000D7615">
                    <w:rPr>
                      <w:rFonts w:ascii="Times New Roman" w:hAnsi="Times New Roman" w:cs="Times New Roman"/>
                      <w:bCs/>
                      <w:sz w:val="20"/>
                      <w:szCs w:val="20"/>
                      <w:lang w:val="kk-KZ"/>
                    </w:rPr>
                    <w:t>(4, 5)</w:t>
                  </w:r>
                </w:p>
                <w:p w14:paraId="4FF391F6" w14:textId="0D9BF3D9" w:rsidR="009A4E6C" w:rsidRPr="000D7615" w:rsidRDefault="009A4E6C" w:rsidP="000D7615">
                  <w:pPr>
                    <w:pStyle w:val="a3"/>
                    <w:numPr>
                      <w:ilvl w:val="0"/>
                      <w:numId w:val="2"/>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w:t>
                  </w:r>
                  <w:r w:rsidR="00DF5621" w:rsidRPr="000D7615">
                    <w:rPr>
                      <w:rFonts w:ascii="Times New Roman" w:hAnsi="Times New Roman" w:cs="Times New Roman"/>
                      <w:bCs/>
                      <w:sz w:val="20"/>
                      <w:szCs w:val="20"/>
                      <w:lang w:val="kk-KZ"/>
                    </w:rPr>
                    <w:t xml:space="preserve"> </w:t>
                  </w:r>
                  <w:r w:rsidRPr="000D7615">
                    <w:rPr>
                      <w:rFonts w:ascii="Times New Roman" w:hAnsi="Times New Roman" w:cs="Times New Roman"/>
                      <w:bCs/>
                      <w:sz w:val="20"/>
                      <w:szCs w:val="20"/>
                      <w:lang w:val="kk-KZ"/>
                    </w:rPr>
                    <w:t>(8)</w:t>
                  </w:r>
                </w:p>
                <w:p w14:paraId="27B732FA" w14:textId="06574FCE" w:rsidR="00DF5621" w:rsidRPr="000D7615" w:rsidRDefault="00790CC4"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Болашақ мұғалімдер</w:t>
                  </w:r>
                  <w:r w:rsidR="009A4E6C" w:rsidRPr="000D7615">
                    <w:rPr>
                      <w:rFonts w:ascii="Times New Roman" w:hAnsi="Times New Roman" w:cs="Times New Roman"/>
                      <w:sz w:val="20"/>
                      <w:szCs w:val="20"/>
                      <w:lang w:val="kk-KZ"/>
                    </w:rPr>
                    <w:t xml:space="preserve"> үлкен өзгерістер дәуіріндегі әлем, отаршылдық жүйенің күйреуі, шығыс өркениеттерінің даму ерекшеліктері, адамзаттың мәдени жетістіктеріндегі орны мен рөлі туралы білімдерін жетілдіреді, саяси, мәдени тарих бойынша білімдерін іс жүзінде қолдана алады, ауызша тарих әдістерін біледі. Зерттелетін кезеңдегі шығыс елдерінің дамуындағы экономикалық мәселелерді анықтау арқылы студенттердің экономикалық сауаттылығы қалыптасады; белгілі бір елдің экономикасы мен мемлекеттік саясатындағы өзгерістердің салдарын зерттей отырып, олар шығындарды бағалай алады; шағын топтарда жобалық жұмысты жүзеге асыруда өзара әрекеттесе отырып, зерттеушілік және коммуникативті дағдыларды дамытады; Жаңа дәуірдің маңызды мәселелерін түсіну, бағалау дағдыларын меңгереді. </w:t>
                  </w:r>
                </w:p>
              </w:tc>
            </w:tr>
            <w:tr w:rsidR="009A4E6C" w:rsidRPr="000D7615" w14:paraId="0A8ABC37" w14:textId="77777777" w:rsidTr="00DF6955">
              <w:trPr>
                <w:trHeight w:val="409"/>
              </w:trPr>
              <w:tc>
                <w:tcPr>
                  <w:tcW w:w="1711" w:type="dxa"/>
                </w:tcPr>
                <w:p w14:paraId="2C05B102" w14:textId="093B6E2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869" w:type="dxa"/>
                </w:tcPr>
                <w:p w14:paraId="7164518C" w14:textId="1E58B27F" w:rsidR="009A4E6C" w:rsidRPr="000D7615" w:rsidRDefault="00DB2FB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p>
                <w:p w14:paraId="73C7BA12" w14:textId="180B5AAA" w:rsidR="009A4E6C" w:rsidRPr="000D7615" w:rsidRDefault="009A4E6C" w:rsidP="000D7615">
                  <w:pPr>
                    <w:pStyle w:val="a3"/>
                    <w:numPr>
                      <w:ilvl w:val="0"/>
                      <w:numId w:val="36"/>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жаңа замандағы шығыс өркениеттерінің даму кезеңдері мен қозғаушы күштерін сипаттайды;</w:t>
                  </w:r>
                </w:p>
                <w:p w14:paraId="503A2918" w14:textId="3B80FEA5" w:rsidR="009A4E6C" w:rsidRPr="000D7615" w:rsidRDefault="009A4E6C" w:rsidP="000D7615">
                  <w:pPr>
                    <w:pStyle w:val="a3"/>
                    <w:numPr>
                      <w:ilvl w:val="0"/>
                      <w:numId w:val="36"/>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«Шығыстың оянуына» және әлемнің тарихи даму барысын әсер еткен даму </w:t>
                  </w:r>
                  <w:r w:rsidRPr="000D7615">
                    <w:rPr>
                      <w:rFonts w:ascii="Times New Roman" w:hAnsi="Times New Roman" w:cs="Times New Roman"/>
                      <w:sz w:val="20"/>
                      <w:szCs w:val="20"/>
                      <w:lang w:val="kk-KZ"/>
                    </w:rPr>
                    <w:lastRenderedPageBreak/>
                    <w:t>ерекшеліктерін, әлеуметтік-экономикалық және саяси факторларды анықтайды;</w:t>
                  </w:r>
                </w:p>
                <w:p w14:paraId="59A3FA04" w14:textId="1119164B" w:rsidR="009A4E6C" w:rsidRPr="000D7615" w:rsidRDefault="009A4E6C" w:rsidP="000D7615">
                  <w:pPr>
                    <w:pStyle w:val="a3"/>
                    <w:numPr>
                      <w:ilvl w:val="0"/>
                      <w:numId w:val="36"/>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тарихи үдерістің тұтастығын және ондағы адамның орнын, Жаңа заман тарихындағы толеранттылық пен гуманизмнің рөлін талдайды;</w:t>
                  </w:r>
                </w:p>
                <w:p w14:paraId="02BB637E" w14:textId="7942C997" w:rsidR="009A4E6C" w:rsidRPr="000D7615" w:rsidRDefault="002379F7" w:rsidP="000D7615">
                  <w:pPr>
                    <w:pStyle w:val="a3"/>
                    <w:numPr>
                      <w:ilvl w:val="0"/>
                      <w:numId w:val="36"/>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w:t>
                  </w:r>
                  <w:r w:rsidR="009A4E6C" w:rsidRPr="000D7615">
                    <w:rPr>
                      <w:rFonts w:ascii="Times New Roman" w:hAnsi="Times New Roman" w:cs="Times New Roman"/>
                      <w:sz w:val="20"/>
                      <w:szCs w:val="20"/>
                      <w:lang w:val="kk-KZ"/>
                    </w:rPr>
                    <w:t>оп болып жұмыс жасай отырып, дәлелдерді қолданады және өз пікірін дәлелдейді;</w:t>
                  </w:r>
                </w:p>
                <w:p w14:paraId="146CC6B9" w14:textId="3554CE8B" w:rsidR="009A4E6C" w:rsidRPr="000D7615" w:rsidRDefault="009A4E6C" w:rsidP="000D7615">
                  <w:pPr>
                    <w:pStyle w:val="a3"/>
                    <w:numPr>
                      <w:ilvl w:val="0"/>
                      <w:numId w:val="36"/>
                    </w:numPr>
                    <w:tabs>
                      <w:tab w:val="left" w:pos="238"/>
                      <w:tab w:val="left" w:pos="287"/>
                    </w:tabs>
                    <w:spacing w:after="0" w:line="240" w:lineRule="auto"/>
                    <w:ind w:left="0" w:firstLine="0"/>
                    <w:rPr>
                      <w:rFonts w:ascii="Times New Roman" w:hAnsi="Times New Roman" w:cs="Times New Roman"/>
                      <w:sz w:val="20"/>
                      <w:szCs w:val="20"/>
                      <w:lang w:val="kk-KZ"/>
                    </w:rPr>
                  </w:pPr>
                  <w:r w:rsidRPr="000D7615">
                    <w:rPr>
                      <w:rFonts w:ascii="Times New Roman" w:hAnsi="Times New Roman" w:cs="Times New Roman"/>
                      <w:sz w:val="20"/>
                      <w:szCs w:val="20"/>
                      <w:lang w:val="kk-KZ"/>
                    </w:rPr>
                    <w:t>кәс</w:t>
                  </w:r>
                  <w:r w:rsidR="0087314B" w:rsidRPr="000D7615">
                    <w:rPr>
                      <w:rFonts w:ascii="Times New Roman" w:hAnsi="Times New Roman" w:cs="Times New Roman"/>
                      <w:sz w:val="20"/>
                      <w:szCs w:val="20"/>
                      <w:lang w:val="kk-KZ"/>
                    </w:rPr>
                    <w:t>і</w:t>
                  </w:r>
                  <w:r w:rsidRPr="000D7615">
                    <w:rPr>
                      <w:rFonts w:ascii="Times New Roman" w:hAnsi="Times New Roman" w:cs="Times New Roman"/>
                      <w:sz w:val="20"/>
                      <w:szCs w:val="20"/>
                      <w:lang w:val="kk-KZ"/>
                    </w:rPr>
                    <w:t>би қызметте пайдалану үшін жобалық жұмыстың нәтижелерін ұсынады;</w:t>
                  </w:r>
                </w:p>
                <w:p w14:paraId="2C105B49" w14:textId="41CFFD5D" w:rsidR="009A4E6C" w:rsidRPr="000D7615" w:rsidRDefault="009A4E6C" w:rsidP="000D7615">
                  <w:pPr>
                    <w:pStyle w:val="a3"/>
                    <w:numPr>
                      <w:ilvl w:val="0"/>
                      <w:numId w:val="36"/>
                    </w:numPr>
                    <w:tabs>
                      <w:tab w:val="left" w:pos="287"/>
                    </w:tabs>
                    <w:spacing w:after="0" w:line="240" w:lineRule="auto"/>
                    <w:ind w:left="0" w:firstLine="0"/>
                    <w:jc w:val="both"/>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отаршылдық жүйесінің құлдырау кезеңінде Шығыс елдерінде ұлттық тәуелсіздік үшін қозғалыс эволюциясы мен даму жолдарын іздеу арасындағы өзара байланысты талдайды. </w:t>
                  </w:r>
                </w:p>
              </w:tc>
            </w:tr>
            <w:tr w:rsidR="00E33CEF" w:rsidRPr="000D7615" w14:paraId="78917B85" w14:textId="77777777" w:rsidTr="002C2326">
              <w:trPr>
                <w:trHeight w:val="183"/>
              </w:trPr>
              <w:tc>
                <w:tcPr>
                  <w:tcW w:w="9580" w:type="dxa"/>
                  <w:gridSpan w:val="2"/>
                </w:tcPr>
                <w:p w14:paraId="05F73AA5" w14:textId="31DC3943" w:rsidR="00DF5621" w:rsidRPr="000D7615" w:rsidRDefault="00DF5621" w:rsidP="000D7615">
                  <w:pPr>
                    <w:spacing w:after="0" w:line="240" w:lineRule="auto"/>
                    <w:jc w:val="both"/>
                    <w:rPr>
                      <w:rFonts w:ascii="Times New Roman" w:hAnsi="Times New Roman" w:cs="Times New Roman"/>
                      <w:b/>
                      <w:bCs/>
                      <w:color w:val="000000"/>
                      <w:sz w:val="20"/>
                      <w:szCs w:val="20"/>
                      <w:lang w:val="kk-KZ"/>
                    </w:rPr>
                  </w:pPr>
                </w:p>
              </w:tc>
            </w:tr>
            <w:tr w:rsidR="009A4E6C" w:rsidRPr="000D7615" w14:paraId="3A46C5E4" w14:textId="77777777" w:rsidTr="002C2326">
              <w:trPr>
                <w:trHeight w:val="70"/>
              </w:trPr>
              <w:tc>
                <w:tcPr>
                  <w:tcW w:w="1711" w:type="dxa"/>
                </w:tcPr>
                <w:p w14:paraId="003C8446" w14:textId="74A21E50"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69" w:type="dxa"/>
                </w:tcPr>
                <w:p w14:paraId="2CAB14B9" w14:textId="6F13DDD2" w:rsidR="009A4E6C" w:rsidRPr="000D7615" w:rsidRDefault="000B0551" w:rsidP="000D7615">
                  <w:pPr>
                    <w:spacing w:after="0" w:line="240" w:lineRule="auto"/>
                    <w:jc w:val="both"/>
                    <w:rPr>
                      <w:rFonts w:ascii="Times New Roman" w:hAnsi="Times New Roman" w:cs="Times New Roman"/>
                      <w:b/>
                      <w:bCs/>
                      <w:sz w:val="20"/>
                      <w:szCs w:val="20"/>
                      <w:lang w:val="kk-KZ"/>
                    </w:rPr>
                  </w:pPr>
                  <w:r w:rsidRPr="00CE536C">
                    <w:rPr>
                      <w:rFonts w:ascii="Times New Roman" w:hAnsi="Times New Roman" w:cs="Times New Roman"/>
                      <w:b/>
                      <w:color w:val="0070C0"/>
                      <w:sz w:val="20"/>
                      <w:szCs w:val="20"/>
                      <w:lang w:val="kk-KZ"/>
                    </w:rPr>
                    <w:t>Қазіргі әлемдегі Батыстың өркениетті дамуының ерекшеліктері</w:t>
                  </w:r>
                </w:p>
              </w:tc>
            </w:tr>
            <w:tr w:rsidR="009A4E6C" w:rsidRPr="000D7615" w14:paraId="62007B68" w14:textId="77777777" w:rsidTr="002C2326">
              <w:trPr>
                <w:trHeight w:val="70"/>
              </w:trPr>
              <w:tc>
                <w:tcPr>
                  <w:tcW w:w="1711" w:type="dxa"/>
                </w:tcPr>
                <w:p w14:paraId="48228508" w14:textId="7777777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69" w:type="dxa"/>
                </w:tcPr>
                <w:p w14:paraId="6F566F80" w14:textId="49E08DEC"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Пәндік компонент, </w:t>
                  </w:r>
                  <w:r w:rsidR="008D3904" w:rsidRPr="000D7615">
                    <w:rPr>
                      <w:rFonts w:ascii="Times New Roman" w:hAnsi="Times New Roman" w:cs="Times New Roman"/>
                      <w:color w:val="000000"/>
                      <w:sz w:val="20"/>
                      <w:szCs w:val="20"/>
                      <w:lang w:val="kk-KZ"/>
                    </w:rPr>
                    <w:t>Жоғары оқу орны компоненті</w:t>
                  </w:r>
                </w:p>
              </w:tc>
            </w:tr>
            <w:tr w:rsidR="00E33CEF" w:rsidRPr="000D7615" w14:paraId="015833F5" w14:textId="77777777" w:rsidTr="002C2326">
              <w:trPr>
                <w:trHeight w:val="70"/>
              </w:trPr>
              <w:tc>
                <w:tcPr>
                  <w:tcW w:w="1711" w:type="dxa"/>
                </w:tcPr>
                <w:p w14:paraId="04F34E6E" w14:textId="121F3142" w:rsidR="00E33CEF" w:rsidRPr="000D7615" w:rsidRDefault="00E33CEF"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05149301" w14:textId="51B17A1B" w:rsidR="00E33CEF" w:rsidRPr="000D7615" w:rsidRDefault="00E33CEF"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E33CEF" w:rsidRPr="000D7615" w14:paraId="561C7CF9" w14:textId="77777777" w:rsidTr="00DF6955">
              <w:trPr>
                <w:trHeight w:val="409"/>
              </w:trPr>
              <w:tc>
                <w:tcPr>
                  <w:tcW w:w="1711" w:type="dxa"/>
                </w:tcPr>
                <w:p w14:paraId="478B3300" w14:textId="254F9A5B" w:rsidR="00E33CEF" w:rsidRPr="000D7615" w:rsidRDefault="00E33CEF"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42306842" w14:textId="5F09822E" w:rsidR="00E33CEF" w:rsidRPr="000D7615" w:rsidRDefault="00AA2E9F" w:rsidP="000D7615">
                  <w:pPr>
                    <w:spacing w:after="0" w:line="240" w:lineRule="auto"/>
                    <w:jc w:val="both"/>
                    <w:rPr>
                      <w:rFonts w:ascii="Times New Roman" w:hAnsi="Times New Roman" w:cs="Times New Roman"/>
                      <w:b/>
                      <w:bCs/>
                      <w:sz w:val="20"/>
                      <w:szCs w:val="20"/>
                      <w:lang w:val="kk-KZ"/>
                    </w:rPr>
                  </w:pPr>
                  <w:r w:rsidRPr="000D7615">
                    <w:rPr>
                      <w:rFonts w:ascii="Times New Roman" w:eastAsia="Times New Roman" w:hAnsi="Times New Roman" w:cs="Times New Roman"/>
                      <w:b/>
                      <w:bCs/>
                      <w:color w:val="000000"/>
                      <w:sz w:val="20"/>
                      <w:szCs w:val="20"/>
                      <w:lang w:val="kk-KZ" w:eastAsia="fi-FI"/>
                    </w:rPr>
                    <w:t>Тарих бірлігі мен алуандығы және оның тұжырымдамалары, барлығы 2</w:t>
                  </w:r>
                  <w:r w:rsidR="00096D2D" w:rsidRPr="000D7615">
                    <w:rPr>
                      <w:rFonts w:ascii="Times New Roman" w:eastAsia="Times New Roman" w:hAnsi="Times New Roman" w:cs="Times New Roman"/>
                      <w:b/>
                      <w:bCs/>
                      <w:color w:val="000000"/>
                      <w:sz w:val="20"/>
                      <w:szCs w:val="20"/>
                      <w:lang w:val="kk-KZ" w:eastAsia="fi-FI"/>
                    </w:rPr>
                    <w:t>6</w:t>
                  </w:r>
                  <w:r w:rsidRPr="000D7615">
                    <w:rPr>
                      <w:rFonts w:ascii="Times New Roman" w:eastAsia="Times New Roman" w:hAnsi="Times New Roman" w:cs="Times New Roman"/>
                      <w:b/>
                      <w:bCs/>
                      <w:color w:val="000000"/>
                      <w:sz w:val="20"/>
                      <w:szCs w:val="20"/>
                      <w:lang w:val="kk-KZ" w:eastAsia="fi-FI"/>
                    </w:rPr>
                    <w:t xml:space="preserve"> </w:t>
                  </w:r>
                  <w:r w:rsidR="00FF1848" w:rsidRPr="000D7615">
                    <w:rPr>
                      <w:rFonts w:ascii="Times New Roman" w:eastAsia="Times New Roman" w:hAnsi="Times New Roman" w:cs="Times New Roman"/>
                      <w:b/>
                      <w:bCs/>
                      <w:color w:val="000000"/>
                      <w:sz w:val="20"/>
                      <w:szCs w:val="20"/>
                      <w:lang w:val="kk-KZ" w:eastAsia="fi-FI"/>
                    </w:rPr>
                    <w:t>академиялық кредит</w:t>
                  </w:r>
                  <w:r w:rsidRPr="000D7615">
                    <w:rPr>
                      <w:rFonts w:ascii="Times New Roman" w:eastAsia="Times New Roman" w:hAnsi="Times New Roman" w:cs="Times New Roman"/>
                      <w:b/>
                      <w:bCs/>
                      <w:color w:val="000000"/>
                      <w:sz w:val="20"/>
                      <w:szCs w:val="20"/>
                      <w:lang w:val="kk-KZ" w:eastAsia="fi-FI"/>
                    </w:rPr>
                    <w:t xml:space="preserve"> </w:t>
                  </w:r>
                </w:p>
              </w:tc>
            </w:tr>
            <w:tr w:rsidR="009A4E6C" w:rsidRPr="000D7615" w14:paraId="5F5D28C1" w14:textId="77777777" w:rsidTr="002C2326">
              <w:trPr>
                <w:trHeight w:val="70"/>
              </w:trPr>
              <w:tc>
                <w:tcPr>
                  <w:tcW w:w="1711" w:type="dxa"/>
                </w:tcPr>
                <w:p w14:paraId="1DF343DC" w14:textId="2109710E"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187F1BE0" w14:textId="227C9C5B" w:rsidR="009A4E6C" w:rsidRPr="000D7615" w:rsidRDefault="008D7F66"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sz w:val="20"/>
                      <w:szCs w:val="20"/>
                      <w:lang w:val="kk-KZ"/>
                    </w:rPr>
                    <w:t>5</w:t>
                  </w:r>
                </w:p>
              </w:tc>
            </w:tr>
            <w:tr w:rsidR="009A4E6C" w:rsidRPr="000D7615" w14:paraId="0ACB69B5" w14:textId="77777777" w:rsidTr="00DF6955">
              <w:trPr>
                <w:trHeight w:val="409"/>
              </w:trPr>
              <w:tc>
                <w:tcPr>
                  <w:tcW w:w="1711" w:type="dxa"/>
                </w:tcPr>
                <w:p w14:paraId="1FD1856E" w14:textId="77777777" w:rsidR="00096D2D"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13F15FCA" w14:textId="43F8A1DB"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869" w:type="dxa"/>
                </w:tcPr>
                <w:p w14:paraId="2DF47C89" w14:textId="1D33814F"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175A576F" w14:textId="76969F6E"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 (2, 3)</w:t>
                  </w:r>
                </w:p>
                <w:p w14:paraId="7FD8F19F" w14:textId="51506CD3"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
                      <w:sz w:val="20"/>
                      <w:szCs w:val="20"/>
                      <w:lang w:val="kk-KZ"/>
                    </w:rPr>
                  </w:pPr>
                  <w:r w:rsidRPr="000D7615">
                    <w:rPr>
                      <w:rFonts w:ascii="Times New Roman" w:hAnsi="Times New Roman" w:cs="Times New Roman"/>
                      <w:bCs/>
                      <w:sz w:val="20"/>
                      <w:szCs w:val="20"/>
                      <w:lang w:val="kk-KZ"/>
                    </w:rPr>
                    <w:t>Зерттеу құзыреттілігі</w:t>
                  </w:r>
                  <w:r w:rsidRPr="000D7615">
                    <w:rPr>
                      <w:rFonts w:ascii="Times New Roman" w:hAnsi="Times New Roman" w:cs="Times New Roman"/>
                      <w:b/>
                      <w:sz w:val="20"/>
                      <w:szCs w:val="20"/>
                      <w:lang w:val="kk-KZ"/>
                    </w:rPr>
                    <w:t xml:space="preserve"> </w:t>
                  </w:r>
                  <w:r w:rsidRPr="000D7615">
                    <w:rPr>
                      <w:rFonts w:ascii="Times New Roman" w:hAnsi="Times New Roman" w:cs="Times New Roman"/>
                      <w:bCs/>
                      <w:sz w:val="20"/>
                      <w:szCs w:val="20"/>
                      <w:lang w:val="kk-KZ"/>
                    </w:rPr>
                    <w:t>құзыреттіліктер саласы</w:t>
                  </w:r>
                  <w:r w:rsidR="00DF5621" w:rsidRPr="000D7615">
                    <w:rPr>
                      <w:rFonts w:ascii="Times New Roman" w:hAnsi="Times New Roman" w:cs="Times New Roman"/>
                      <w:bCs/>
                      <w:sz w:val="20"/>
                      <w:szCs w:val="20"/>
                      <w:lang w:val="kk-KZ"/>
                    </w:rPr>
                    <w:t xml:space="preserve"> </w:t>
                  </w:r>
                  <w:r w:rsidRPr="000D7615">
                    <w:rPr>
                      <w:rFonts w:ascii="Times New Roman" w:hAnsi="Times New Roman" w:cs="Times New Roman"/>
                      <w:bCs/>
                      <w:sz w:val="20"/>
                      <w:szCs w:val="20"/>
                      <w:lang w:val="kk-KZ"/>
                    </w:rPr>
                    <w:t>(8)</w:t>
                  </w:r>
                </w:p>
                <w:p w14:paraId="47EA83B4" w14:textId="5264C0A4" w:rsidR="009A4E6C" w:rsidRPr="000D7615" w:rsidRDefault="000D7615" w:rsidP="000D7615">
                  <w:pPr>
                    <w:pStyle w:val="a3"/>
                    <w:tabs>
                      <w:tab w:val="left" w:pos="294"/>
                    </w:tabs>
                    <w:spacing w:after="0" w:line="240" w:lineRule="auto"/>
                    <w:ind w:left="0"/>
                    <w:rPr>
                      <w:rFonts w:ascii="Times New Roman" w:hAnsi="Times New Roman" w:cs="Times New Roman"/>
                      <w:bCs/>
                      <w:color w:val="000000"/>
                      <w:sz w:val="20"/>
                      <w:szCs w:val="20"/>
                      <w:lang w:val="kk-KZ"/>
                    </w:rPr>
                  </w:pPr>
                  <w:r>
                    <w:rPr>
                      <w:rFonts w:ascii="Times New Roman" w:hAnsi="Times New Roman" w:cs="Times New Roman"/>
                      <w:b/>
                      <w:sz w:val="20"/>
                      <w:szCs w:val="20"/>
                      <w:lang w:val="kk-KZ"/>
                    </w:rPr>
                    <w:tab/>
                  </w:r>
                  <w:r w:rsidR="009A4E6C" w:rsidRPr="000D7615">
                    <w:rPr>
                      <w:rFonts w:ascii="Times New Roman" w:hAnsi="Times New Roman" w:cs="Times New Roman"/>
                      <w:bCs/>
                      <w:sz w:val="20"/>
                      <w:szCs w:val="20"/>
                      <w:lang w:val="kk-KZ"/>
                    </w:rPr>
                    <w:t xml:space="preserve">Курсты оқу </w:t>
                  </w:r>
                  <w:r w:rsidR="00790CC4" w:rsidRPr="000D7615">
                    <w:rPr>
                      <w:rFonts w:ascii="Times New Roman" w:hAnsi="Times New Roman" w:cs="Times New Roman"/>
                      <w:bCs/>
                      <w:sz w:val="20"/>
                      <w:szCs w:val="20"/>
                      <w:lang w:val="kk-KZ"/>
                    </w:rPr>
                    <w:t>болашақ мұғалімдерге</w:t>
                  </w:r>
                  <w:r w:rsidR="009A4E6C" w:rsidRPr="000D7615">
                    <w:rPr>
                      <w:rFonts w:ascii="Times New Roman" w:hAnsi="Times New Roman" w:cs="Times New Roman"/>
                      <w:bCs/>
                      <w:sz w:val="20"/>
                      <w:szCs w:val="20"/>
                      <w:lang w:val="kk-KZ"/>
                    </w:rPr>
                    <w:t xml:space="preserve"> ХХ – ХХІ ғасыр басындағы дүниенің өзгеруінің негізгі тенденцияларын түсінуге; мәдени-тарихи қауымдастықтардың өзіндік ерекшелігі, жаһандану үдерістерінің пайда болуы мен дамуы, қазіргі Батыс өркениетінің дамуы жағдайында нақты тарихи мәдениеттің бірегейлігі туралы түсініктерін қалыптастыруға мүмкіндік береді. </w:t>
                  </w:r>
                  <w:r w:rsidR="00790CC4" w:rsidRPr="000D7615">
                    <w:rPr>
                      <w:rFonts w:ascii="Times New Roman" w:hAnsi="Times New Roman" w:cs="Times New Roman"/>
                      <w:bCs/>
                      <w:sz w:val="20"/>
                      <w:szCs w:val="20"/>
                      <w:lang w:val="kk-KZ"/>
                    </w:rPr>
                    <w:t>Болашақ мұғалімдерде</w:t>
                  </w:r>
                  <w:r w:rsidR="009A4E6C" w:rsidRPr="000D7615">
                    <w:rPr>
                      <w:rFonts w:ascii="Times New Roman" w:hAnsi="Times New Roman" w:cs="Times New Roman"/>
                      <w:bCs/>
                      <w:sz w:val="20"/>
                      <w:szCs w:val="20"/>
                      <w:lang w:val="kk-KZ"/>
                    </w:rPr>
                    <w:t xml:space="preserve">  өзгерістерге төтеп беру, бүкіл адамзат тәжірибесінен үйрену, басқа адамның тәжірибесіне жауап беру қабілеттері қалыптасады. Жаһандық хабардар болу дағдыларын жетілдіріледі.  </w:t>
                  </w:r>
                </w:p>
              </w:tc>
            </w:tr>
            <w:tr w:rsidR="009A4E6C" w:rsidRPr="000D7615" w14:paraId="14210F67" w14:textId="77777777" w:rsidTr="002C2326">
              <w:trPr>
                <w:trHeight w:val="70"/>
              </w:trPr>
              <w:tc>
                <w:tcPr>
                  <w:tcW w:w="1711" w:type="dxa"/>
                </w:tcPr>
                <w:p w14:paraId="38A30C03" w14:textId="64889B6C"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869" w:type="dxa"/>
                </w:tcPr>
                <w:p w14:paraId="62109EF6" w14:textId="49CE3A72" w:rsidR="009A4E6C" w:rsidRPr="000D7615" w:rsidRDefault="00DB2FB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p>
                <w:p w14:paraId="2BF249FC" w14:textId="3B5BBC43" w:rsidR="009A4E6C" w:rsidRPr="000D7615" w:rsidRDefault="009A4E6C" w:rsidP="000D7615">
                  <w:pPr>
                    <w:pStyle w:val="a3"/>
                    <w:numPr>
                      <w:ilvl w:val="0"/>
                      <w:numId w:val="37"/>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жаңа тарихтың негізгі оқиғалары, олардың себептері мен салдары туралы білімін кәсіби қызметінде қолданады;</w:t>
                  </w:r>
                </w:p>
                <w:p w14:paraId="090D0851" w14:textId="36B3E409" w:rsidR="009A4E6C" w:rsidRPr="000D7615" w:rsidRDefault="009A4E6C" w:rsidP="000D7615">
                  <w:pPr>
                    <w:pStyle w:val="a3"/>
                    <w:numPr>
                      <w:ilvl w:val="1"/>
                      <w:numId w:val="38"/>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Батыс елдеріндегі постиндустриалдық қоғамның қалыптасу үдерістерін сипаттайды;</w:t>
                  </w:r>
                </w:p>
                <w:p w14:paraId="069DE249" w14:textId="3FADA7D5" w:rsidR="009A4E6C" w:rsidRPr="000D7615" w:rsidRDefault="009A4E6C" w:rsidP="000D7615">
                  <w:pPr>
                    <w:pStyle w:val="a3"/>
                    <w:numPr>
                      <w:ilvl w:val="1"/>
                      <w:numId w:val="38"/>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жаңа ұлттық мемлекеттердің қалыптасуы мен дамуын түсіндіреді;</w:t>
                  </w:r>
                </w:p>
                <w:p w14:paraId="148A26C5" w14:textId="031D337B" w:rsidR="009A4E6C" w:rsidRPr="000D7615" w:rsidRDefault="009A4E6C" w:rsidP="000D7615">
                  <w:pPr>
                    <w:pStyle w:val="a3"/>
                    <w:numPr>
                      <w:ilvl w:val="1"/>
                      <w:numId w:val="38"/>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жақандық таным дағдыларын жетілдіру арқылы әртүрлі тарихи концепцияларды және олардың құрамдас бөліктерін сыни тұрғыдан талдайды;</w:t>
                  </w:r>
                </w:p>
                <w:p w14:paraId="12FE1DE6" w14:textId="2EBEC2F6" w:rsidR="009A4E6C" w:rsidRPr="000D7615" w:rsidRDefault="009A4E6C" w:rsidP="000D7615">
                  <w:pPr>
                    <w:pStyle w:val="a3"/>
                    <w:numPr>
                      <w:ilvl w:val="1"/>
                      <w:numId w:val="38"/>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шынайылықты терең түсіну арқылы тарихи аңыз бен тарихи шындықты ажыратады;</w:t>
                  </w:r>
                </w:p>
                <w:p w14:paraId="39CDBB39" w14:textId="18B66CB1" w:rsidR="009A4E6C" w:rsidRPr="000D7615" w:rsidRDefault="009A4E6C" w:rsidP="000D7615">
                  <w:pPr>
                    <w:pStyle w:val="a3"/>
                    <w:numPr>
                      <w:ilvl w:val="1"/>
                      <w:numId w:val="38"/>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отандық және шетелдік БАҚ-та ұсынылған қазіргі Батыс өркениетінің дамуының әртүрлі аспектілеріне қатысты ақпаратты сыни талдайды және тексереді;</w:t>
                  </w:r>
                </w:p>
                <w:p w14:paraId="7BD777EF" w14:textId="75E099FE" w:rsidR="009A4E6C" w:rsidRPr="000D7615" w:rsidRDefault="009A4E6C" w:rsidP="000D7615">
                  <w:pPr>
                    <w:pStyle w:val="a3"/>
                    <w:numPr>
                      <w:ilvl w:val="0"/>
                      <w:numId w:val="37"/>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қазіргі заманның әртүрлі ұйымдық құрылымдары арасындағы қарым-қатынас тенденцияларын бағалайды және түсіндіреді.</w:t>
                  </w:r>
                </w:p>
              </w:tc>
            </w:tr>
            <w:tr w:rsidR="00A3658E" w:rsidRPr="000D7615" w14:paraId="2FFC2333" w14:textId="77777777" w:rsidTr="002C2326">
              <w:trPr>
                <w:trHeight w:val="128"/>
              </w:trPr>
              <w:tc>
                <w:tcPr>
                  <w:tcW w:w="9580" w:type="dxa"/>
                  <w:gridSpan w:val="2"/>
                </w:tcPr>
                <w:p w14:paraId="4A18AEF1" w14:textId="77777777" w:rsidR="00A3658E" w:rsidRPr="000D7615" w:rsidRDefault="00A3658E" w:rsidP="000D7615">
                  <w:pPr>
                    <w:spacing w:after="0" w:line="240" w:lineRule="auto"/>
                    <w:jc w:val="both"/>
                    <w:rPr>
                      <w:rFonts w:ascii="Times New Roman" w:hAnsi="Times New Roman" w:cs="Times New Roman"/>
                      <w:b/>
                      <w:bCs/>
                      <w:sz w:val="20"/>
                      <w:szCs w:val="20"/>
                      <w:lang w:val="kk-KZ"/>
                    </w:rPr>
                  </w:pPr>
                </w:p>
              </w:tc>
            </w:tr>
            <w:tr w:rsidR="009A4E6C" w:rsidRPr="000D7615" w14:paraId="5E6708DC" w14:textId="77777777" w:rsidTr="002C2326">
              <w:tblPrEx>
                <w:tblLook w:val="06A0" w:firstRow="1" w:lastRow="0" w:firstColumn="1" w:lastColumn="0" w:noHBand="1" w:noVBand="1"/>
              </w:tblPrEx>
              <w:trPr>
                <w:trHeight w:val="70"/>
              </w:trPr>
              <w:tc>
                <w:tcPr>
                  <w:tcW w:w="9580" w:type="dxa"/>
                  <w:gridSpan w:val="2"/>
                  <w:shd w:val="clear" w:color="auto" w:fill="8EAADB"/>
                </w:tcPr>
                <w:p w14:paraId="0841C674" w14:textId="58C5D666" w:rsidR="009A4E6C" w:rsidRPr="000D7615" w:rsidRDefault="00B121CE" w:rsidP="000D7615">
                  <w:pPr>
                    <w:spacing w:after="0" w:line="240" w:lineRule="auto"/>
                    <w:rPr>
                      <w:rFonts w:ascii="Times New Roman" w:eastAsia="Times New Roman" w:hAnsi="Times New Roman" w:cs="Times New Roman"/>
                      <w:b/>
                      <w:bCs/>
                      <w:sz w:val="20"/>
                      <w:szCs w:val="20"/>
                      <w:lang w:val="kk-KZ" w:eastAsia="fi-FI"/>
                    </w:rPr>
                  </w:pPr>
                  <w:r w:rsidRPr="000D7615">
                    <w:rPr>
                      <w:rFonts w:ascii="Times New Roman" w:eastAsia="Times New Roman" w:hAnsi="Times New Roman" w:cs="Times New Roman"/>
                      <w:b/>
                      <w:bCs/>
                      <w:sz w:val="20"/>
                      <w:szCs w:val="20"/>
                      <w:lang w:val="kk-KZ" w:eastAsia="fi-FI"/>
                    </w:rPr>
                    <w:t>Қазақстан тарихы. Құндылықтар мен тәсілдер</w:t>
                  </w:r>
                  <w:r w:rsidRPr="000D7615">
                    <w:rPr>
                      <w:rFonts w:ascii="Times New Roman" w:hAnsi="Times New Roman" w:cs="Times New Roman"/>
                      <w:b/>
                      <w:sz w:val="20"/>
                      <w:szCs w:val="20"/>
                      <w:lang w:val="kk-KZ"/>
                    </w:rPr>
                    <w:t>, барлығы 2</w:t>
                  </w:r>
                  <w:r w:rsidR="008D7F66" w:rsidRPr="000D7615">
                    <w:rPr>
                      <w:rFonts w:ascii="Times New Roman" w:hAnsi="Times New Roman" w:cs="Times New Roman"/>
                      <w:b/>
                      <w:sz w:val="20"/>
                      <w:szCs w:val="20"/>
                      <w:lang w:val="kk-KZ"/>
                    </w:rPr>
                    <w:t>9</w:t>
                  </w:r>
                  <w:r w:rsidRPr="000D7615">
                    <w:rPr>
                      <w:rFonts w:ascii="Times New Roman" w:hAnsi="Times New Roman" w:cs="Times New Roman"/>
                      <w:b/>
                      <w:sz w:val="20"/>
                      <w:szCs w:val="20"/>
                      <w:lang w:val="kk-KZ"/>
                    </w:rPr>
                    <w:t xml:space="preserve"> </w:t>
                  </w:r>
                  <w:r w:rsidR="00FF1848" w:rsidRPr="000D7615">
                    <w:rPr>
                      <w:rFonts w:ascii="Times New Roman" w:hAnsi="Times New Roman" w:cs="Times New Roman"/>
                      <w:b/>
                      <w:sz w:val="20"/>
                      <w:szCs w:val="20"/>
                      <w:lang w:val="kk-KZ"/>
                    </w:rPr>
                    <w:t>академиялық кредит</w:t>
                  </w:r>
                </w:p>
              </w:tc>
            </w:tr>
            <w:tr w:rsidR="009A4E6C" w:rsidRPr="000D7615" w14:paraId="731BABE0" w14:textId="77777777" w:rsidTr="00DF6955">
              <w:tblPrEx>
                <w:tblLook w:val="06A0" w:firstRow="1" w:lastRow="0" w:firstColumn="1" w:lastColumn="0" w:noHBand="1" w:noVBand="1"/>
              </w:tblPrEx>
              <w:trPr>
                <w:trHeight w:val="409"/>
              </w:trPr>
              <w:tc>
                <w:tcPr>
                  <w:tcW w:w="9580" w:type="dxa"/>
                  <w:gridSpan w:val="2"/>
                </w:tcPr>
                <w:p w14:paraId="7284FE46" w14:textId="0470E57A"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 Қазақстан аумағындағы мемлекеттіліктің қалыптасуының негізгі кезеңдері, қазақтардың этногенезі, көшпелілер өркениеті жүйесі туралы түсінік береді. Модуль курстары студенттің тарихи ойлауын, өз елінің тарихына деген құрметін қалыптастырады; Қазақстан тарихын зерттеуге кешенді, жүйелі көзқарас негізінде зерттеушілік, ойлау, коммуникативті дағдыларды дамытуға жағдай жасалады.</w:t>
                  </w:r>
                </w:p>
              </w:tc>
            </w:tr>
          </w:tbl>
          <w:p w14:paraId="079DB8AC" w14:textId="213A4E08"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58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869"/>
            </w:tblGrid>
            <w:tr w:rsidR="00B03A7E" w:rsidRPr="000D7615" w14:paraId="7AA98E47" w14:textId="77777777" w:rsidTr="002C2326">
              <w:trPr>
                <w:trHeight w:val="70"/>
              </w:trPr>
              <w:tc>
                <w:tcPr>
                  <w:tcW w:w="1711" w:type="dxa"/>
                </w:tcPr>
                <w:p w14:paraId="48C2618C" w14:textId="4F450CB9" w:rsidR="00B03A7E" w:rsidRPr="000D7615" w:rsidRDefault="00B03A7E"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69" w:type="dxa"/>
                </w:tcPr>
                <w:p w14:paraId="64250123" w14:textId="6284E9ED" w:rsidR="00B03A7E" w:rsidRPr="000D7615" w:rsidRDefault="000B0551" w:rsidP="000D7615">
                  <w:pPr>
                    <w:spacing w:after="0" w:line="240" w:lineRule="auto"/>
                    <w:rPr>
                      <w:rFonts w:ascii="Times New Roman" w:hAnsi="Times New Roman" w:cs="Times New Roman"/>
                      <w:b/>
                      <w:sz w:val="20"/>
                      <w:szCs w:val="20"/>
                      <w:lang w:val="kk-KZ"/>
                    </w:rPr>
                  </w:pPr>
                  <w:r w:rsidRPr="00CE536C">
                    <w:rPr>
                      <w:rFonts w:ascii="Times New Roman" w:hAnsi="Times New Roman" w:cs="Times New Roman"/>
                      <w:b/>
                      <w:color w:val="0070C0"/>
                      <w:sz w:val="20"/>
                      <w:szCs w:val="20"/>
                      <w:lang w:val="kk-KZ"/>
                    </w:rPr>
                    <w:t>Ежелгі Қазақстанның тарихы мен мәдениеті</w:t>
                  </w:r>
                </w:p>
              </w:tc>
            </w:tr>
            <w:tr w:rsidR="00B03A7E" w:rsidRPr="000D7615" w14:paraId="6BBCDA49" w14:textId="77777777" w:rsidTr="002C2326">
              <w:trPr>
                <w:trHeight w:val="70"/>
              </w:trPr>
              <w:tc>
                <w:tcPr>
                  <w:tcW w:w="1711" w:type="dxa"/>
                </w:tcPr>
                <w:p w14:paraId="55C42F94" w14:textId="77777777" w:rsidR="00B03A7E" w:rsidRPr="000D7615" w:rsidRDefault="00B03A7E"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69" w:type="dxa"/>
                </w:tcPr>
                <w:p w14:paraId="62622F48" w14:textId="1EE27877" w:rsidR="00B03A7E" w:rsidRPr="000D7615" w:rsidRDefault="00B03A7E"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Пәндік компонент, </w:t>
                  </w:r>
                  <w:r w:rsidR="008D3904" w:rsidRPr="000D7615">
                    <w:rPr>
                      <w:rFonts w:ascii="Times New Roman" w:hAnsi="Times New Roman" w:cs="Times New Roman"/>
                      <w:color w:val="000000"/>
                      <w:sz w:val="20"/>
                      <w:szCs w:val="20"/>
                      <w:lang w:val="kk-KZ"/>
                    </w:rPr>
                    <w:t>Жоғары оқу орны компоненті</w:t>
                  </w:r>
                </w:p>
              </w:tc>
            </w:tr>
            <w:tr w:rsidR="00B03A7E" w:rsidRPr="000D7615" w14:paraId="4D098F6C" w14:textId="77777777" w:rsidTr="002C2326">
              <w:trPr>
                <w:trHeight w:val="70"/>
              </w:trPr>
              <w:tc>
                <w:tcPr>
                  <w:tcW w:w="1711" w:type="dxa"/>
                </w:tcPr>
                <w:p w14:paraId="668241EC" w14:textId="33BF6D2E" w:rsidR="00B03A7E" w:rsidRPr="000D7615" w:rsidRDefault="00B03A7E"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2E27EF06" w14:textId="51CC4903" w:rsidR="00B03A7E" w:rsidRPr="000D7615" w:rsidRDefault="00B03A7E"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B03A7E" w:rsidRPr="000D7615" w14:paraId="396B75F4" w14:textId="77777777" w:rsidTr="002C2326">
              <w:trPr>
                <w:trHeight w:val="70"/>
              </w:trPr>
              <w:tc>
                <w:tcPr>
                  <w:tcW w:w="1711" w:type="dxa"/>
                </w:tcPr>
                <w:p w14:paraId="470F0965" w14:textId="77777777" w:rsidR="00B03A7E" w:rsidRPr="000D7615" w:rsidRDefault="00B03A7E"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26E850AB" w14:textId="4D00900C" w:rsidR="00B03A7E" w:rsidRPr="000D7615" w:rsidRDefault="00B121CE"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 тарихы. Құндылықтар мен тәсілдер, барлығы 2</w:t>
                  </w:r>
                  <w:r w:rsidR="00096D2D" w:rsidRPr="000D7615">
                    <w:rPr>
                      <w:rFonts w:ascii="Times New Roman" w:hAnsi="Times New Roman" w:cs="Times New Roman"/>
                      <w:sz w:val="20"/>
                      <w:szCs w:val="20"/>
                      <w:lang w:val="kk-KZ"/>
                    </w:rPr>
                    <w:t>9</w:t>
                  </w:r>
                  <w:r w:rsidRPr="000D7615">
                    <w:rPr>
                      <w:rFonts w:ascii="Times New Roman" w:hAnsi="Times New Roman" w:cs="Times New Roman"/>
                      <w:sz w:val="20"/>
                      <w:szCs w:val="20"/>
                      <w:lang w:val="kk-KZ"/>
                    </w:rPr>
                    <w:t xml:space="preserve"> </w:t>
                  </w:r>
                  <w:r w:rsidR="00FF1848" w:rsidRPr="000D7615">
                    <w:rPr>
                      <w:rFonts w:ascii="Times New Roman" w:hAnsi="Times New Roman" w:cs="Times New Roman"/>
                      <w:sz w:val="20"/>
                      <w:szCs w:val="20"/>
                      <w:lang w:val="kk-KZ"/>
                    </w:rPr>
                    <w:t>академиялық кредит</w:t>
                  </w:r>
                </w:p>
              </w:tc>
            </w:tr>
            <w:tr w:rsidR="00B03A7E" w:rsidRPr="000D7615" w14:paraId="46397744" w14:textId="77777777" w:rsidTr="002C2326">
              <w:trPr>
                <w:trHeight w:val="70"/>
              </w:trPr>
              <w:tc>
                <w:tcPr>
                  <w:tcW w:w="1711" w:type="dxa"/>
                </w:tcPr>
                <w:p w14:paraId="6A98F691" w14:textId="5E446592" w:rsidR="00B03A7E" w:rsidRPr="000D7615" w:rsidRDefault="00B03A7E"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09380C38" w14:textId="0F6A2FFC" w:rsidR="00B03A7E" w:rsidRPr="000D7615" w:rsidRDefault="008D7F66"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6</w:t>
                  </w:r>
                </w:p>
              </w:tc>
            </w:tr>
            <w:tr w:rsidR="00B03A7E" w:rsidRPr="000D7615" w14:paraId="4D7BF7FC" w14:textId="77777777" w:rsidTr="00DF6955">
              <w:trPr>
                <w:trHeight w:val="409"/>
              </w:trPr>
              <w:tc>
                <w:tcPr>
                  <w:tcW w:w="1711" w:type="dxa"/>
                </w:tcPr>
                <w:p w14:paraId="29A2F839" w14:textId="77777777" w:rsidR="00096D2D" w:rsidRPr="000D7615" w:rsidRDefault="00B03A7E"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25A14B04" w14:textId="6C1970B4" w:rsidR="00B03A7E" w:rsidRPr="000D7615" w:rsidRDefault="00B03A7E"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869" w:type="dxa"/>
                </w:tcPr>
                <w:p w14:paraId="37C78DBA" w14:textId="4AC23409" w:rsidR="00B03A7E" w:rsidRPr="000D7615" w:rsidRDefault="00B03A7E"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7D94F807" w14:textId="42E301F1" w:rsidR="00B03A7E" w:rsidRPr="000D7615" w:rsidRDefault="00B03A7E"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 (1, 2)</w:t>
                  </w:r>
                </w:p>
                <w:p w14:paraId="56FC0E1E" w14:textId="1D86AFCE" w:rsidR="00B03A7E" w:rsidRPr="000D7615" w:rsidRDefault="00B03A7E"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құзыреттіліктерін қолдану құзыреттіліктер саласы(4)</w:t>
                  </w:r>
                </w:p>
                <w:p w14:paraId="57615EBA" w14:textId="4B99C93B" w:rsidR="00B03A7E" w:rsidRPr="000D7615" w:rsidRDefault="00790CC4" w:rsidP="000D7615">
                  <w:pPr>
                    <w:spacing w:after="0" w:line="240" w:lineRule="auto"/>
                    <w:jc w:val="both"/>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Болашақ мұғалімдердің</w:t>
                  </w:r>
                  <w:r w:rsidR="00B03A7E" w:rsidRPr="000D7615">
                    <w:rPr>
                      <w:rFonts w:ascii="Times New Roman" w:hAnsi="Times New Roman" w:cs="Times New Roman"/>
                      <w:sz w:val="20"/>
                      <w:szCs w:val="20"/>
                      <w:lang w:val="kk-KZ"/>
                    </w:rPr>
                    <w:t xml:space="preserve"> дүниежүзілік тарихтың бір бөлігі ретіндегі Қазақстан тарихы туралы, халықтардың Ұлы көші-қоны дәуіріндегі ежелгі халықтың, тайпалардың рөлі және олардың әлемдік мәдениетке қосқан үлесі туралы түсініктері қалыптасады; Қазақ жері өркениеттерді байланыстыратын өзіндік «көпір» ретінде қарастырылады. </w:t>
                  </w:r>
                  <w:r w:rsidRPr="000D7615">
                    <w:rPr>
                      <w:rFonts w:ascii="Times New Roman" w:hAnsi="Times New Roman" w:cs="Times New Roman"/>
                      <w:sz w:val="20"/>
                      <w:szCs w:val="20"/>
                      <w:lang w:val="kk-KZ"/>
                    </w:rPr>
                    <w:t>Болашақ мұғалімдер</w:t>
                  </w:r>
                  <w:r w:rsidR="00B03A7E" w:rsidRPr="000D7615">
                    <w:rPr>
                      <w:rFonts w:ascii="Times New Roman" w:hAnsi="Times New Roman" w:cs="Times New Roman"/>
                      <w:sz w:val="20"/>
                      <w:szCs w:val="20"/>
                      <w:lang w:val="kk-KZ"/>
                    </w:rPr>
                    <w:t xml:space="preserve"> рефлексия дағдыларын қалыптастырады, танымдық белсенділікті арттыру үшін әртүрлі құралдарды пайдалану туралы түсінік алады, сыни тұрғыдан ойлау </w:t>
                  </w:r>
                  <w:r w:rsidR="00B03A7E" w:rsidRPr="000D7615">
                    <w:rPr>
                      <w:rFonts w:ascii="Times New Roman" w:hAnsi="Times New Roman" w:cs="Times New Roman"/>
                      <w:sz w:val="20"/>
                      <w:szCs w:val="20"/>
                      <w:lang w:val="kk-KZ"/>
                    </w:rPr>
                    <w:lastRenderedPageBreak/>
                    <w:t>қабілетін дамытады, әртүрлі жағдайларда ежелгі адамның ойлау тәсілі мен іс-әрекетін үлгілейді.</w:t>
                  </w:r>
                </w:p>
              </w:tc>
            </w:tr>
            <w:tr w:rsidR="00B03A7E" w:rsidRPr="000D7615" w14:paraId="28A4A1EB" w14:textId="77777777" w:rsidTr="00DF6955">
              <w:trPr>
                <w:trHeight w:val="409"/>
              </w:trPr>
              <w:tc>
                <w:tcPr>
                  <w:tcW w:w="1711" w:type="dxa"/>
                </w:tcPr>
                <w:p w14:paraId="27E56666" w14:textId="32D0A082" w:rsidR="00B03A7E" w:rsidRPr="000D7615" w:rsidRDefault="00B03A7E"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lastRenderedPageBreak/>
                    <w:t>Курс бойынша оқыту нәтижелері</w:t>
                  </w:r>
                </w:p>
              </w:tc>
              <w:tc>
                <w:tcPr>
                  <w:tcW w:w="7869" w:type="dxa"/>
                </w:tcPr>
                <w:p w14:paraId="26962774" w14:textId="61F9D797" w:rsidR="00B03A7E" w:rsidRPr="000D7615" w:rsidRDefault="00DB2FB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B03A7E" w:rsidRPr="000D7615">
                    <w:rPr>
                      <w:rFonts w:ascii="Times New Roman" w:hAnsi="Times New Roman" w:cs="Times New Roman"/>
                      <w:b/>
                      <w:bCs/>
                      <w:sz w:val="20"/>
                      <w:szCs w:val="20"/>
                      <w:lang w:val="kk-KZ"/>
                    </w:rPr>
                    <w:t>:</w:t>
                  </w:r>
                </w:p>
                <w:p w14:paraId="7ACE2CFA" w14:textId="4D441460" w:rsidR="00B03A7E" w:rsidRPr="000D7615" w:rsidRDefault="00B03A7E" w:rsidP="000D7615">
                  <w:pPr>
                    <w:numPr>
                      <w:ilvl w:val="0"/>
                      <w:numId w:val="3"/>
                    </w:numPr>
                    <w:tabs>
                      <w:tab w:val="left" w:pos="335"/>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Қазақстанның дүниежүзілік тарихтағы және әлемнің мәдени үдерістеріндегі рөлі мен орнын анықтайды;</w:t>
                  </w:r>
                </w:p>
                <w:p w14:paraId="52A06A7B" w14:textId="74194A70" w:rsidR="00B03A7E" w:rsidRPr="000D7615" w:rsidRDefault="00B03A7E" w:rsidP="000D7615">
                  <w:pPr>
                    <w:numPr>
                      <w:ilvl w:val="0"/>
                      <w:numId w:val="3"/>
                    </w:numPr>
                    <w:tabs>
                      <w:tab w:val="left" w:pos="335"/>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Ұлы даладағы өркениеттердің пайда болуының бастаулары мен ерекшеліктерін талдайды;</w:t>
                  </w:r>
                </w:p>
                <w:p w14:paraId="6F21CDAB" w14:textId="6CB6F64A" w:rsidR="00B03A7E" w:rsidRPr="000D7615" w:rsidRDefault="00B03A7E" w:rsidP="000D7615">
                  <w:pPr>
                    <w:numPr>
                      <w:ilvl w:val="0"/>
                      <w:numId w:val="3"/>
                    </w:numPr>
                    <w:tabs>
                      <w:tab w:val="left" w:pos="335"/>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Қазақстанның көне тарихын зерттеудегі әр түрлі көзқарастарды жіктейді;</w:t>
                  </w:r>
                </w:p>
                <w:p w14:paraId="7EDC02EB" w14:textId="16AC5A9F" w:rsidR="00B03A7E" w:rsidRPr="000D7615" w:rsidRDefault="00B03A7E" w:rsidP="000D7615">
                  <w:pPr>
                    <w:numPr>
                      <w:ilvl w:val="0"/>
                      <w:numId w:val="3"/>
                    </w:numPr>
                    <w:tabs>
                      <w:tab w:val="left" w:pos="335"/>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жобалық жұмыстарды жүзеге асыру үшін білім беру ортасында конструктивті өзара әрекеттесуді жүргізеді;</w:t>
                  </w:r>
                </w:p>
                <w:p w14:paraId="5968DD7E" w14:textId="7EA018D9" w:rsidR="00B03A7E" w:rsidRPr="000D7615" w:rsidRDefault="00B03A7E" w:rsidP="000D7615">
                  <w:pPr>
                    <w:numPr>
                      <w:ilvl w:val="0"/>
                      <w:numId w:val="3"/>
                    </w:numPr>
                    <w:tabs>
                      <w:tab w:val="left" w:pos="335"/>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Қазақстанның тарихы мен мәдениеті туралы мәліметтерді маңыздылығы бойынша ажыратады және бағалайды;</w:t>
                  </w:r>
                </w:p>
                <w:p w14:paraId="46FA4B26" w14:textId="0DB8386B" w:rsidR="00B03A7E" w:rsidRPr="000D7615" w:rsidRDefault="00B03A7E" w:rsidP="000D7615">
                  <w:pPr>
                    <w:numPr>
                      <w:ilvl w:val="0"/>
                      <w:numId w:val="3"/>
                    </w:numPr>
                    <w:tabs>
                      <w:tab w:val="left" w:pos="335"/>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 тарихы мен мәдениеті мәселелері бойынша танымдық жүктемені басқарады</w:t>
                  </w:r>
                </w:p>
              </w:tc>
            </w:tr>
            <w:tr w:rsidR="00B03A7E" w:rsidRPr="000D7615" w14:paraId="36E4B373" w14:textId="77777777" w:rsidTr="002C2326">
              <w:trPr>
                <w:trHeight w:val="274"/>
              </w:trPr>
              <w:tc>
                <w:tcPr>
                  <w:tcW w:w="9580" w:type="dxa"/>
                  <w:gridSpan w:val="2"/>
                </w:tcPr>
                <w:p w14:paraId="3058E8FD" w14:textId="77777777" w:rsidR="00B03A7E" w:rsidRPr="000D7615" w:rsidRDefault="00B03A7E" w:rsidP="000D7615">
                  <w:pPr>
                    <w:spacing w:after="0" w:line="240" w:lineRule="auto"/>
                    <w:jc w:val="both"/>
                    <w:rPr>
                      <w:rFonts w:ascii="Times New Roman" w:hAnsi="Times New Roman" w:cs="Times New Roman"/>
                      <w:b/>
                      <w:bCs/>
                      <w:sz w:val="20"/>
                      <w:szCs w:val="20"/>
                      <w:lang w:val="kk-KZ"/>
                    </w:rPr>
                  </w:pPr>
                </w:p>
              </w:tc>
            </w:tr>
            <w:tr w:rsidR="00B03A7E" w:rsidRPr="000D7615" w14:paraId="1DFDB87A" w14:textId="77777777" w:rsidTr="002C2326">
              <w:trPr>
                <w:trHeight w:val="70"/>
              </w:trPr>
              <w:tc>
                <w:tcPr>
                  <w:tcW w:w="1711" w:type="dxa"/>
                </w:tcPr>
                <w:p w14:paraId="7EC50A1B" w14:textId="280FA3C9" w:rsidR="00B03A7E" w:rsidRPr="000D7615" w:rsidRDefault="00B03A7E"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69" w:type="dxa"/>
                </w:tcPr>
                <w:p w14:paraId="6821AB03" w14:textId="60132870" w:rsidR="00B03A7E" w:rsidRPr="000D7615" w:rsidRDefault="00B03A7E" w:rsidP="000D7615">
                  <w:pPr>
                    <w:spacing w:after="0" w:line="240" w:lineRule="auto"/>
                    <w:jc w:val="both"/>
                    <w:rPr>
                      <w:rFonts w:ascii="Times New Roman" w:hAnsi="Times New Roman" w:cs="Times New Roman"/>
                      <w:b/>
                      <w:bCs/>
                      <w:sz w:val="20"/>
                      <w:szCs w:val="20"/>
                      <w:lang w:val="kk-KZ"/>
                    </w:rPr>
                  </w:pPr>
                  <w:r w:rsidRPr="00CE536C">
                    <w:rPr>
                      <w:rFonts w:ascii="Times New Roman" w:hAnsi="Times New Roman" w:cs="Times New Roman"/>
                      <w:b/>
                      <w:color w:val="0070C0"/>
                      <w:sz w:val="20"/>
                      <w:szCs w:val="20"/>
                      <w:lang w:val="kk-KZ"/>
                    </w:rPr>
                    <w:t>Ортағасырлық Қазақстанның тарихы, мәдениеті және құқығы</w:t>
                  </w:r>
                </w:p>
              </w:tc>
            </w:tr>
            <w:tr w:rsidR="00B03A7E" w:rsidRPr="000D7615" w14:paraId="13CF53AD" w14:textId="77777777" w:rsidTr="002C2326">
              <w:trPr>
                <w:trHeight w:val="70"/>
              </w:trPr>
              <w:tc>
                <w:tcPr>
                  <w:tcW w:w="1711" w:type="dxa"/>
                </w:tcPr>
                <w:p w14:paraId="299ADB97" w14:textId="67D62848" w:rsidR="007B5283" w:rsidRPr="000D7615" w:rsidRDefault="00B03A7E"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69" w:type="dxa"/>
                </w:tcPr>
                <w:p w14:paraId="34E6FD55" w14:textId="107D5F7A" w:rsidR="00C26ED5" w:rsidRPr="000D7615" w:rsidRDefault="00B03A7E"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color w:val="000000"/>
                      <w:sz w:val="20"/>
                      <w:szCs w:val="20"/>
                      <w:lang w:val="kk-KZ"/>
                    </w:rPr>
                    <w:t xml:space="preserve">Пәндік компонент, </w:t>
                  </w:r>
                  <w:r w:rsidR="008D3904" w:rsidRPr="000D7615">
                    <w:rPr>
                      <w:rFonts w:ascii="Times New Roman" w:hAnsi="Times New Roman" w:cs="Times New Roman"/>
                      <w:color w:val="000000"/>
                      <w:sz w:val="20"/>
                      <w:szCs w:val="20"/>
                      <w:lang w:val="kk-KZ"/>
                    </w:rPr>
                    <w:t>Жоғары оқу орны компоненті</w:t>
                  </w:r>
                </w:p>
              </w:tc>
            </w:tr>
            <w:tr w:rsidR="00B03A7E" w:rsidRPr="000D7615" w14:paraId="1D37B4D2" w14:textId="77777777" w:rsidTr="002C2326">
              <w:trPr>
                <w:trHeight w:val="70"/>
              </w:trPr>
              <w:tc>
                <w:tcPr>
                  <w:tcW w:w="1711" w:type="dxa"/>
                </w:tcPr>
                <w:p w14:paraId="10A85DCA" w14:textId="07C93042" w:rsidR="00B03A7E" w:rsidRPr="000D7615" w:rsidRDefault="00B03A7E"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2622B99E" w14:textId="4C4D16BD" w:rsidR="00B03A7E" w:rsidRPr="000D7615" w:rsidRDefault="00B03A7E" w:rsidP="000D7615">
                  <w:pPr>
                    <w:spacing w:after="0" w:line="240" w:lineRule="auto"/>
                    <w:jc w:val="both"/>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B03A7E" w:rsidRPr="000D7615" w14:paraId="1B5DC125" w14:textId="77777777" w:rsidTr="002C2326">
              <w:trPr>
                <w:trHeight w:val="70"/>
              </w:trPr>
              <w:tc>
                <w:tcPr>
                  <w:tcW w:w="1711" w:type="dxa"/>
                </w:tcPr>
                <w:p w14:paraId="13C9CAA0" w14:textId="50786CA6" w:rsidR="00B03A7E" w:rsidRPr="000D7615" w:rsidRDefault="00B03A7E"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3F6F0722" w14:textId="1FC95813" w:rsidR="00B03A7E" w:rsidRPr="000D7615" w:rsidRDefault="00B121CE"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sz w:val="20"/>
                      <w:szCs w:val="20"/>
                      <w:lang w:val="kk-KZ"/>
                    </w:rPr>
                    <w:t>Қазақстан тарихы. Құндылықтар мен тәсілдер, барлығы 2</w:t>
                  </w:r>
                  <w:r w:rsidR="00096D2D" w:rsidRPr="000D7615">
                    <w:rPr>
                      <w:rFonts w:ascii="Times New Roman" w:hAnsi="Times New Roman" w:cs="Times New Roman"/>
                      <w:sz w:val="20"/>
                      <w:szCs w:val="20"/>
                      <w:lang w:val="kk-KZ"/>
                    </w:rPr>
                    <w:t>9</w:t>
                  </w:r>
                  <w:r w:rsidRPr="000D7615">
                    <w:rPr>
                      <w:rFonts w:ascii="Times New Roman" w:hAnsi="Times New Roman" w:cs="Times New Roman"/>
                      <w:sz w:val="20"/>
                      <w:szCs w:val="20"/>
                      <w:lang w:val="kk-KZ"/>
                    </w:rPr>
                    <w:t xml:space="preserve"> </w:t>
                  </w:r>
                  <w:r w:rsidR="00FF1848" w:rsidRPr="000D7615">
                    <w:rPr>
                      <w:rFonts w:ascii="Times New Roman" w:hAnsi="Times New Roman" w:cs="Times New Roman"/>
                      <w:sz w:val="20"/>
                      <w:szCs w:val="20"/>
                      <w:lang w:val="kk-KZ"/>
                    </w:rPr>
                    <w:t>академиялық кредит</w:t>
                  </w:r>
                </w:p>
              </w:tc>
            </w:tr>
            <w:tr w:rsidR="00B03A7E" w:rsidRPr="000D7615" w14:paraId="19379C93" w14:textId="77777777" w:rsidTr="002C2326">
              <w:trPr>
                <w:trHeight w:val="70"/>
              </w:trPr>
              <w:tc>
                <w:tcPr>
                  <w:tcW w:w="1711" w:type="dxa"/>
                </w:tcPr>
                <w:p w14:paraId="76C772B1" w14:textId="7F417628" w:rsidR="00B03A7E" w:rsidRPr="000D7615" w:rsidRDefault="00B03A7E"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5C87F0BA" w14:textId="77777777" w:rsidR="00B03A7E" w:rsidRPr="000D7615" w:rsidRDefault="00B03A7E"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6</w:t>
                  </w:r>
                </w:p>
              </w:tc>
            </w:tr>
            <w:tr w:rsidR="00B03A7E" w:rsidRPr="000D7615" w14:paraId="08E80DA6" w14:textId="77777777" w:rsidTr="00DF6955">
              <w:trPr>
                <w:trHeight w:val="409"/>
              </w:trPr>
              <w:tc>
                <w:tcPr>
                  <w:tcW w:w="1711" w:type="dxa"/>
                </w:tcPr>
                <w:p w14:paraId="0A448A4D" w14:textId="77777777" w:rsidR="00096D2D" w:rsidRPr="000D7615" w:rsidRDefault="00B03A7E"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057E7A83" w14:textId="027A64B3" w:rsidR="00B03A7E" w:rsidRPr="000D7615" w:rsidRDefault="00B03A7E"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869" w:type="dxa"/>
                </w:tcPr>
                <w:p w14:paraId="602EB586" w14:textId="586F19EB" w:rsidR="00B03A7E" w:rsidRPr="000D7615" w:rsidRDefault="00B03A7E"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7AF6CFE2" w14:textId="1CE9E218" w:rsidR="00B03A7E" w:rsidRPr="000D7615" w:rsidRDefault="00B03A7E" w:rsidP="000D7615">
                  <w:pPr>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 (2, 3)</w:t>
                  </w:r>
                </w:p>
                <w:p w14:paraId="69921B1E" w14:textId="61521FEA" w:rsidR="00B03A7E" w:rsidRPr="000D7615" w:rsidRDefault="00B03A7E" w:rsidP="000D7615">
                  <w:pPr>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құзыреттіліктерін қолдану құзыреттіліктер саласы</w:t>
                  </w:r>
                  <w:r w:rsidR="00BF4BF3" w:rsidRPr="000D7615">
                    <w:rPr>
                      <w:rFonts w:ascii="Times New Roman" w:hAnsi="Times New Roman" w:cs="Times New Roman"/>
                      <w:bCs/>
                      <w:sz w:val="20"/>
                      <w:szCs w:val="20"/>
                      <w:lang w:val="kk-KZ"/>
                    </w:rPr>
                    <w:t xml:space="preserve"> </w:t>
                  </w:r>
                  <w:r w:rsidRPr="000D7615">
                    <w:rPr>
                      <w:rFonts w:ascii="Times New Roman" w:hAnsi="Times New Roman" w:cs="Times New Roman"/>
                      <w:bCs/>
                      <w:sz w:val="20"/>
                      <w:szCs w:val="20"/>
                      <w:lang w:val="kk-KZ"/>
                    </w:rPr>
                    <w:t>(4)</w:t>
                  </w:r>
                </w:p>
                <w:p w14:paraId="25273E38" w14:textId="763DA218" w:rsidR="00B03A7E" w:rsidRPr="000D7615" w:rsidRDefault="00B03A7E"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 (9)</w:t>
                  </w:r>
                </w:p>
                <w:p w14:paraId="7B706077" w14:textId="5E073805" w:rsidR="007B5283" w:rsidRPr="000D7615" w:rsidRDefault="00B03A7E"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Курс VI - XVIII ғасыр басындағы Қазақстан тарихының мәселелерін дәйекті түрде зерттеуді көздейді. </w:t>
                  </w:r>
                  <w:r w:rsidR="00790CC4" w:rsidRPr="000D7615">
                    <w:rPr>
                      <w:rFonts w:ascii="Times New Roman" w:hAnsi="Times New Roman" w:cs="Times New Roman"/>
                      <w:sz w:val="20"/>
                      <w:szCs w:val="20"/>
                      <w:lang w:val="kk-KZ"/>
                    </w:rPr>
                    <w:t>Болашақ мұғалімдер</w:t>
                  </w:r>
                  <w:r w:rsidRPr="000D7615">
                    <w:rPr>
                      <w:rFonts w:ascii="Times New Roman" w:hAnsi="Times New Roman" w:cs="Times New Roman"/>
                      <w:sz w:val="20"/>
                      <w:szCs w:val="20"/>
                      <w:lang w:val="kk-KZ"/>
                    </w:rPr>
                    <w:t xml:space="preserve"> түркі тілдес дүниенің қалыптасуы мен оның Қазақстан аумағындағы этно-әлеуметтік-саяси үдерістерге ықпалын, Ұлы Жібек жолы бойындағы ортағасырлық қалалардың рөлін, Қазақ хандығының құрылуын және оның иран-түркі-қытай-славян әлемімен қарым-қатынасын, Моңғол империясы заңының қазақтарға әсерін зерттейді. </w:t>
                  </w:r>
                  <w:r w:rsidR="00790CC4" w:rsidRPr="000D7615">
                    <w:rPr>
                      <w:rFonts w:ascii="Times New Roman" w:hAnsi="Times New Roman" w:cs="Times New Roman"/>
                      <w:sz w:val="20"/>
                      <w:szCs w:val="20"/>
                      <w:lang w:val="kk-KZ"/>
                    </w:rPr>
                    <w:t>Болашақ мұғалімдер</w:t>
                  </w:r>
                  <w:r w:rsidRPr="000D7615">
                    <w:rPr>
                      <w:rFonts w:ascii="Times New Roman" w:hAnsi="Times New Roman" w:cs="Times New Roman"/>
                      <w:sz w:val="20"/>
                      <w:szCs w:val="20"/>
                      <w:lang w:val="kk-KZ"/>
                    </w:rPr>
                    <w:t xml:space="preserve"> тарихи дереккөздерді талдауға, себеп-салдар байланысын орнатуға, зерттеуге пәнаралық тәсілді қолдануға қабілетті. Курс икемділік пен бейімделуді, жаңа оқу дағдыларын меңгеру қабілетін дамытады.</w:t>
                  </w:r>
                </w:p>
              </w:tc>
            </w:tr>
            <w:tr w:rsidR="00B03A7E" w:rsidRPr="000D7615" w14:paraId="63D56B91" w14:textId="77777777" w:rsidTr="00DF6955">
              <w:trPr>
                <w:trHeight w:val="409"/>
              </w:trPr>
              <w:tc>
                <w:tcPr>
                  <w:tcW w:w="1711" w:type="dxa"/>
                </w:tcPr>
                <w:p w14:paraId="49603CAC" w14:textId="0A26CF38" w:rsidR="00B03A7E" w:rsidRPr="000D7615" w:rsidRDefault="00B03A7E"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869" w:type="dxa"/>
                </w:tcPr>
                <w:p w14:paraId="0C046223" w14:textId="09A62A51" w:rsidR="00B03A7E" w:rsidRPr="000D7615" w:rsidRDefault="00DB2FB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B03A7E" w:rsidRPr="000D7615">
                    <w:rPr>
                      <w:rFonts w:ascii="Times New Roman" w:hAnsi="Times New Roman" w:cs="Times New Roman"/>
                      <w:b/>
                      <w:bCs/>
                      <w:sz w:val="20"/>
                      <w:szCs w:val="20"/>
                      <w:lang w:val="kk-KZ"/>
                    </w:rPr>
                    <w:t>:</w:t>
                  </w:r>
                </w:p>
                <w:p w14:paraId="108C4A95" w14:textId="4BDE89AD" w:rsidR="00B03A7E" w:rsidRPr="000D7615" w:rsidRDefault="00B03A7E" w:rsidP="000D7615">
                  <w:pPr>
                    <w:numPr>
                      <w:ilvl w:val="0"/>
                      <w:numId w:val="3"/>
                    </w:numPr>
                    <w:tabs>
                      <w:tab w:val="left" w:pos="224"/>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ортағасырлық Қазақстанның мәдени-өркениеттік бейнесін сипаттайды;</w:t>
                  </w:r>
                </w:p>
                <w:p w14:paraId="7115FD02" w14:textId="33A8C488" w:rsidR="00B03A7E" w:rsidRPr="000D7615" w:rsidRDefault="00B03A7E" w:rsidP="000D7615">
                  <w:pPr>
                    <w:numPr>
                      <w:ilvl w:val="0"/>
                      <w:numId w:val="3"/>
                    </w:numPr>
                    <w:tabs>
                      <w:tab w:val="left" w:pos="224"/>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 аумағындағы түркі-моңғол дәуіріндегі этно-саяси жағдайдың ерекшеліктерін сыни тұрғыдан бағалайды;</w:t>
                  </w:r>
                </w:p>
                <w:p w14:paraId="73982F7B" w14:textId="45B19047" w:rsidR="00B03A7E" w:rsidRPr="000D7615" w:rsidRDefault="00B03A7E" w:rsidP="000D7615">
                  <w:pPr>
                    <w:numPr>
                      <w:ilvl w:val="0"/>
                      <w:numId w:val="3"/>
                    </w:numPr>
                    <w:tabs>
                      <w:tab w:val="left" w:pos="224"/>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қазақ халықтары мен жүздерінің қалыптасу үдерісін сипаттайды;</w:t>
                  </w:r>
                </w:p>
                <w:p w14:paraId="5A49C407" w14:textId="023E2888" w:rsidR="00B03A7E" w:rsidRPr="000D7615" w:rsidRDefault="00B03A7E" w:rsidP="000D7615">
                  <w:pPr>
                    <w:numPr>
                      <w:ilvl w:val="0"/>
                      <w:numId w:val="3"/>
                    </w:numPr>
                    <w:tabs>
                      <w:tab w:val="left" w:pos="224"/>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ортағасырлық Қазақстан аумағында мәдениеттің, оның ішінде әлемдік діндердің, жазудың дамуындағы ортақ және ерекше жақтарын көрсетеді;</w:t>
                  </w:r>
                </w:p>
                <w:p w14:paraId="5AF23009" w14:textId="7C35ED78" w:rsidR="00B03A7E" w:rsidRPr="000D7615" w:rsidRDefault="00B03A7E" w:rsidP="000D7615">
                  <w:pPr>
                    <w:numPr>
                      <w:ilvl w:val="0"/>
                      <w:numId w:val="3"/>
                    </w:numPr>
                    <w:tabs>
                      <w:tab w:val="left" w:pos="224"/>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түркі руна жазуын, араб-парсы, қытай деректерін жіктейді;</w:t>
                  </w:r>
                </w:p>
                <w:p w14:paraId="1829ADE7" w14:textId="0F12D330" w:rsidR="00B03A7E" w:rsidRPr="000D7615" w:rsidRDefault="00B03A7E" w:rsidP="000D7615">
                  <w:pPr>
                    <w:numPr>
                      <w:ilvl w:val="0"/>
                      <w:numId w:val="3"/>
                    </w:numPr>
                    <w:tabs>
                      <w:tab w:val="left" w:pos="224"/>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Қазақ мемлекеттілігінің алғы шарттарын, пайда болу және даму үдерісін талдайды;</w:t>
                  </w:r>
                </w:p>
                <w:p w14:paraId="362D39B7" w14:textId="55FD0D01" w:rsidR="00C26ED5" w:rsidRPr="000D7615" w:rsidRDefault="00B03A7E" w:rsidP="000D7615">
                  <w:pPr>
                    <w:numPr>
                      <w:ilvl w:val="0"/>
                      <w:numId w:val="3"/>
                    </w:numPr>
                    <w:tabs>
                      <w:tab w:val="left" w:pos="224"/>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өз зерттеулерінде ауызша тарих әдістерін қолданады.</w:t>
                  </w:r>
                </w:p>
              </w:tc>
            </w:tr>
            <w:tr w:rsidR="00B03A7E" w:rsidRPr="000D7615" w14:paraId="588C37F8" w14:textId="77777777" w:rsidTr="002C2326">
              <w:trPr>
                <w:trHeight w:val="193"/>
              </w:trPr>
              <w:tc>
                <w:tcPr>
                  <w:tcW w:w="9580" w:type="dxa"/>
                  <w:gridSpan w:val="2"/>
                </w:tcPr>
                <w:p w14:paraId="7DC583C0" w14:textId="77777777" w:rsidR="00B03A7E" w:rsidRPr="000D7615" w:rsidRDefault="00B03A7E" w:rsidP="000D7615">
                  <w:pPr>
                    <w:spacing w:after="0" w:line="240" w:lineRule="auto"/>
                    <w:jc w:val="both"/>
                    <w:rPr>
                      <w:rFonts w:ascii="Times New Roman" w:hAnsi="Times New Roman" w:cs="Times New Roman"/>
                      <w:b/>
                      <w:bCs/>
                      <w:sz w:val="20"/>
                      <w:szCs w:val="20"/>
                      <w:lang w:val="kk-KZ"/>
                    </w:rPr>
                  </w:pPr>
                </w:p>
                <w:p w14:paraId="63070DEE" w14:textId="59146076" w:rsidR="00C26ED5" w:rsidRPr="000D7615" w:rsidRDefault="00C26ED5" w:rsidP="000D7615">
                  <w:pPr>
                    <w:spacing w:after="0" w:line="240" w:lineRule="auto"/>
                    <w:jc w:val="both"/>
                    <w:rPr>
                      <w:rFonts w:ascii="Times New Roman" w:hAnsi="Times New Roman" w:cs="Times New Roman"/>
                      <w:b/>
                      <w:bCs/>
                      <w:sz w:val="20"/>
                      <w:szCs w:val="20"/>
                      <w:lang w:val="kk-KZ"/>
                    </w:rPr>
                  </w:pPr>
                </w:p>
              </w:tc>
            </w:tr>
            <w:tr w:rsidR="00BF4BF3" w:rsidRPr="000D7615" w14:paraId="1AC74C67" w14:textId="77777777" w:rsidTr="002C2326">
              <w:trPr>
                <w:trHeight w:val="70"/>
              </w:trPr>
              <w:tc>
                <w:tcPr>
                  <w:tcW w:w="1711" w:type="dxa"/>
                </w:tcPr>
                <w:p w14:paraId="66592690" w14:textId="2149BAEB"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69" w:type="dxa"/>
                </w:tcPr>
                <w:p w14:paraId="052941A0" w14:textId="1D9422FE" w:rsidR="00BF4BF3" w:rsidRPr="000D7615" w:rsidRDefault="00BF4BF3" w:rsidP="000D7615">
                  <w:pPr>
                    <w:pStyle w:val="12"/>
                    <w:rPr>
                      <w:rFonts w:ascii="Times New Roman" w:hAnsi="Times New Roman" w:cs="Times New Roman"/>
                      <w:b/>
                      <w:sz w:val="20"/>
                    </w:rPr>
                  </w:pPr>
                  <w:proofErr w:type="spellStart"/>
                  <w:r w:rsidRPr="00CE536C">
                    <w:rPr>
                      <w:rFonts w:ascii="Times New Roman" w:hAnsi="Times New Roman" w:cs="Times New Roman"/>
                      <w:b/>
                      <w:color w:val="0070C0"/>
                      <w:sz w:val="20"/>
                    </w:rPr>
                    <w:t>Қазақстанның</w:t>
                  </w:r>
                  <w:proofErr w:type="spellEnd"/>
                  <w:r w:rsidRPr="00CE536C">
                    <w:rPr>
                      <w:rFonts w:ascii="Times New Roman" w:hAnsi="Times New Roman" w:cs="Times New Roman"/>
                      <w:b/>
                      <w:color w:val="0070C0"/>
                      <w:sz w:val="20"/>
                    </w:rPr>
                    <w:t xml:space="preserve"> </w:t>
                  </w:r>
                  <w:proofErr w:type="spellStart"/>
                  <w:r w:rsidRPr="00CE536C">
                    <w:rPr>
                      <w:rFonts w:ascii="Times New Roman" w:hAnsi="Times New Roman" w:cs="Times New Roman"/>
                      <w:b/>
                      <w:color w:val="0070C0"/>
                      <w:sz w:val="20"/>
                    </w:rPr>
                    <w:t>қазіргі</w:t>
                  </w:r>
                  <w:proofErr w:type="spellEnd"/>
                  <w:r w:rsidRPr="00CE536C">
                    <w:rPr>
                      <w:rFonts w:ascii="Times New Roman" w:hAnsi="Times New Roman" w:cs="Times New Roman"/>
                      <w:b/>
                      <w:color w:val="0070C0"/>
                      <w:sz w:val="20"/>
                    </w:rPr>
                    <w:t xml:space="preserve"> </w:t>
                  </w:r>
                  <w:proofErr w:type="spellStart"/>
                  <w:r w:rsidRPr="00CE536C">
                    <w:rPr>
                      <w:rFonts w:ascii="Times New Roman" w:hAnsi="Times New Roman" w:cs="Times New Roman"/>
                      <w:b/>
                      <w:color w:val="0070C0"/>
                      <w:sz w:val="20"/>
                    </w:rPr>
                    <w:t>заман</w:t>
                  </w:r>
                  <w:proofErr w:type="spellEnd"/>
                  <w:r w:rsidRPr="00CE536C">
                    <w:rPr>
                      <w:rFonts w:ascii="Times New Roman" w:hAnsi="Times New Roman" w:cs="Times New Roman"/>
                      <w:b/>
                      <w:color w:val="0070C0"/>
                      <w:sz w:val="20"/>
                    </w:rPr>
                    <w:t xml:space="preserve"> </w:t>
                  </w:r>
                  <w:proofErr w:type="spellStart"/>
                  <w:r w:rsidRPr="00CE536C">
                    <w:rPr>
                      <w:rFonts w:ascii="Times New Roman" w:hAnsi="Times New Roman" w:cs="Times New Roman"/>
                      <w:b/>
                      <w:color w:val="0070C0"/>
                      <w:sz w:val="20"/>
                    </w:rPr>
                    <w:t>тарихы</w:t>
                  </w:r>
                  <w:proofErr w:type="spellEnd"/>
                </w:p>
              </w:tc>
            </w:tr>
            <w:tr w:rsidR="00BF4BF3" w:rsidRPr="000D7615" w14:paraId="3036ADD7" w14:textId="77777777" w:rsidTr="002C2326">
              <w:trPr>
                <w:trHeight w:val="70"/>
              </w:trPr>
              <w:tc>
                <w:tcPr>
                  <w:tcW w:w="1711" w:type="dxa"/>
                </w:tcPr>
                <w:p w14:paraId="5130EBA2" w14:textId="249480E5"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69" w:type="dxa"/>
                </w:tcPr>
                <w:p w14:paraId="5CCC99D7" w14:textId="0F0BC7BF" w:rsidR="00BF4BF3" w:rsidRPr="000D7615" w:rsidRDefault="00BF4BF3" w:rsidP="000D7615">
                  <w:pPr>
                    <w:spacing w:after="0" w:line="240" w:lineRule="auto"/>
                    <w:jc w:val="both"/>
                    <w:rPr>
                      <w:rFonts w:ascii="Times New Roman" w:hAnsi="Times New Roman" w:cs="Times New Roman"/>
                      <w:b/>
                      <w:sz w:val="20"/>
                      <w:szCs w:val="21"/>
                      <w:lang w:val="kk-KZ"/>
                    </w:rPr>
                  </w:pPr>
                  <w:r w:rsidRPr="000D7615">
                    <w:rPr>
                      <w:rFonts w:ascii="Times New Roman" w:hAnsi="Times New Roman" w:cs="Times New Roman"/>
                      <w:color w:val="000000"/>
                      <w:sz w:val="20"/>
                      <w:szCs w:val="20"/>
                      <w:lang w:val="kk-KZ"/>
                    </w:rPr>
                    <w:t>Пәндік компонент, Жоғары оқу орны компоненті</w:t>
                  </w:r>
                </w:p>
              </w:tc>
            </w:tr>
            <w:tr w:rsidR="00BF4BF3" w:rsidRPr="000D7615" w14:paraId="0F451152" w14:textId="77777777" w:rsidTr="002C2326">
              <w:trPr>
                <w:trHeight w:val="70"/>
              </w:trPr>
              <w:tc>
                <w:tcPr>
                  <w:tcW w:w="1711" w:type="dxa"/>
                </w:tcPr>
                <w:p w14:paraId="0695F3F8" w14:textId="70219B85"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41BD1E6D" w14:textId="51FAAB59" w:rsidR="00BF4BF3" w:rsidRPr="000D7615" w:rsidRDefault="00BF4BF3" w:rsidP="000D7615">
                  <w:pPr>
                    <w:spacing w:after="0" w:line="240" w:lineRule="auto"/>
                    <w:jc w:val="both"/>
                    <w:rPr>
                      <w:rFonts w:ascii="Times New Roman" w:hAnsi="Times New Roman" w:cs="Times New Roman"/>
                      <w:b/>
                      <w:sz w:val="20"/>
                      <w:szCs w:val="21"/>
                      <w:lang w:val="kk-KZ"/>
                    </w:rPr>
                  </w:pPr>
                  <w:r w:rsidRPr="000D7615">
                    <w:rPr>
                      <w:rFonts w:ascii="Times New Roman" w:hAnsi="Times New Roman" w:cs="Times New Roman"/>
                      <w:sz w:val="20"/>
                      <w:szCs w:val="20"/>
                      <w:lang w:val="kk-KZ"/>
                    </w:rPr>
                    <w:t>Бейіндеуші пәндер</w:t>
                  </w:r>
                </w:p>
              </w:tc>
            </w:tr>
            <w:tr w:rsidR="00BF4BF3" w:rsidRPr="000D7615" w14:paraId="51397437" w14:textId="77777777" w:rsidTr="002C2326">
              <w:trPr>
                <w:trHeight w:val="70"/>
              </w:trPr>
              <w:tc>
                <w:tcPr>
                  <w:tcW w:w="1711" w:type="dxa"/>
                </w:tcPr>
                <w:p w14:paraId="6191D9BF" w14:textId="54581E59"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335B50D9" w14:textId="188C61AE" w:rsidR="00BF4BF3" w:rsidRPr="000D7615" w:rsidRDefault="00BF4BF3" w:rsidP="000D7615">
                  <w:pPr>
                    <w:spacing w:after="0" w:line="240" w:lineRule="auto"/>
                    <w:jc w:val="both"/>
                    <w:rPr>
                      <w:rFonts w:ascii="Times New Roman" w:hAnsi="Times New Roman" w:cs="Times New Roman"/>
                      <w:sz w:val="20"/>
                      <w:szCs w:val="21"/>
                      <w:lang w:val="kk-KZ"/>
                    </w:rPr>
                  </w:pPr>
                  <w:r w:rsidRPr="000D7615">
                    <w:rPr>
                      <w:rFonts w:ascii="Times New Roman" w:hAnsi="Times New Roman" w:cs="Times New Roman"/>
                      <w:sz w:val="20"/>
                      <w:szCs w:val="20"/>
                      <w:lang w:val="kk-KZ"/>
                    </w:rPr>
                    <w:t>Қазақстан тарихы. Құндылықтар мен тәсілдер, барлығы 29 академиялық кредит</w:t>
                  </w:r>
                </w:p>
              </w:tc>
            </w:tr>
            <w:tr w:rsidR="00BF4BF3" w:rsidRPr="000D7615" w14:paraId="4E7A9CD8" w14:textId="77777777" w:rsidTr="002C2326">
              <w:trPr>
                <w:trHeight w:val="70"/>
              </w:trPr>
              <w:tc>
                <w:tcPr>
                  <w:tcW w:w="1711" w:type="dxa"/>
                </w:tcPr>
                <w:p w14:paraId="6773D25B" w14:textId="53911EDD"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6159D62E" w14:textId="5C8C1CB6" w:rsidR="00BF4BF3" w:rsidRPr="000D7615" w:rsidRDefault="00BF4BF3" w:rsidP="000D7615">
                  <w:pPr>
                    <w:spacing w:after="0" w:line="240" w:lineRule="auto"/>
                    <w:jc w:val="both"/>
                    <w:rPr>
                      <w:rFonts w:ascii="Times New Roman" w:hAnsi="Times New Roman" w:cs="Times New Roman"/>
                      <w:b/>
                      <w:sz w:val="20"/>
                      <w:szCs w:val="21"/>
                      <w:lang w:val="kk-KZ"/>
                    </w:rPr>
                  </w:pPr>
                  <w:r w:rsidRPr="000D7615">
                    <w:rPr>
                      <w:rFonts w:ascii="Times New Roman" w:hAnsi="Times New Roman" w:cs="Times New Roman"/>
                      <w:b/>
                      <w:sz w:val="20"/>
                      <w:szCs w:val="21"/>
                      <w:lang w:val="kk-KZ"/>
                    </w:rPr>
                    <w:t>4</w:t>
                  </w:r>
                </w:p>
              </w:tc>
            </w:tr>
            <w:tr w:rsidR="00BF4BF3" w:rsidRPr="000D7615" w14:paraId="5895D739" w14:textId="77777777" w:rsidTr="002C2326">
              <w:trPr>
                <w:trHeight w:val="70"/>
              </w:trPr>
              <w:tc>
                <w:tcPr>
                  <w:tcW w:w="1711" w:type="dxa"/>
                </w:tcPr>
                <w:p w14:paraId="0159D8A9" w14:textId="77777777"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199944B4" w14:textId="6ED96CBC"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869" w:type="dxa"/>
                </w:tcPr>
                <w:p w14:paraId="0421E37E" w14:textId="46CCEE9E" w:rsidR="00BF4BF3" w:rsidRPr="000D7615" w:rsidRDefault="00BF4BF3"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23211B76" w14:textId="77777777" w:rsidR="00BF4BF3" w:rsidRPr="000D7615" w:rsidRDefault="00BF4BF3" w:rsidP="000D7615">
                  <w:pPr>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 (2, 3)</w:t>
                  </w:r>
                </w:p>
                <w:p w14:paraId="48274AAB" w14:textId="77777777" w:rsidR="00BF4BF3" w:rsidRPr="000D7615" w:rsidRDefault="00BF4BF3" w:rsidP="000D7615">
                  <w:pPr>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құзыреттіліктерін қолдану құзыреттіліктер саласы (4)</w:t>
                  </w:r>
                </w:p>
                <w:p w14:paraId="627A2D1F" w14:textId="3F89A555" w:rsidR="00BF4BF3" w:rsidRPr="000D7615" w:rsidRDefault="00BF4BF3" w:rsidP="000D7615">
                  <w:pPr>
                    <w:pStyle w:val="a3"/>
                    <w:numPr>
                      <w:ilvl w:val="0"/>
                      <w:numId w:val="2"/>
                    </w:numPr>
                    <w:tabs>
                      <w:tab w:val="left" w:pos="287"/>
                    </w:tabs>
                    <w:spacing w:after="0" w:line="240" w:lineRule="auto"/>
                    <w:ind w:left="0" w:firstLine="0"/>
                    <w:jc w:val="both"/>
                    <w:rPr>
                      <w:rFonts w:ascii="Times New Roman" w:hAnsi="Times New Roman" w:cs="Times New Roman"/>
                      <w:sz w:val="20"/>
                    </w:rPr>
                  </w:pPr>
                  <w:r w:rsidRPr="000D7615">
                    <w:rPr>
                      <w:rFonts w:ascii="Times New Roman" w:hAnsi="Times New Roman" w:cs="Times New Roman"/>
                      <w:bCs/>
                      <w:sz w:val="20"/>
                      <w:szCs w:val="20"/>
                      <w:lang w:val="kk-KZ"/>
                    </w:rPr>
                    <w:t>Зерттеу  құзыреттілігі құзыреттіліктер саласы (9)</w:t>
                  </w:r>
                </w:p>
                <w:p w14:paraId="27ED6058" w14:textId="67E8BC7F" w:rsidR="007B5283" w:rsidRPr="000D7615" w:rsidRDefault="00BF4BF3" w:rsidP="000D7615">
                  <w:pPr>
                    <w:pStyle w:val="12"/>
                    <w:jc w:val="both"/>
                    <w:rPr>
                      <w:rFonts w:ascii="Times New Roman" w:hAnsi="Times New Roman" w:cs="Times New Roman"/>
                      <w:lang w:val="fi-FI"/>
                    </w:rPr>
                  </w:pPr>
                  <w:proofErr w:type="spellStart"/>
                  <w:r w:rsidRPr="000D7615">
                    <w:rPr>
                      <w:rFonts w:ascii="Times New Roman" w:hAnsi="Times New Roman" w:cs="Times New Roman"/>
                      <w:sz w:val="20"/>
                    </w:rPr>
                    <w:t>Қазақ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мемлекеттілігінің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тарихи</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бастаулары</w:t>
                  </w:r>
                  <w:proofErr w:type="spellEnd"/>
                  <w:r w:rsidRPr="000D7615">
                    <w:rPr>
                      <w:rFonts w:ascii="Times New Roman" w:hAnsi="Times New Roman" w:cs="Times New Roman"/>
                      <w:sz w:val="20"/>
                      <w:lang w:val="fi-FI"/>
                    </w:rPr>
                    <w:t xml:space="preserve"> </w:t>
                  </w:r>
                  <w:r w:rsidRPr="000D7615">
                    <w:rPr>
                      <w:rFonts w:ascii="Times New Roman" w:hAnsi="Times New Roman" w:cs="Times New Roman"/>
                      <w:sz w:val="20"/>
                    </w:rPr>
                    <w:t>мен</w:t>
                  </w:r>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сабақтастығы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Қазақстандағы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кеңестік</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реформалардың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қайшылықтары</w:t>
                  </w:r>
                  <w:proofErr w:type="spellEnd"/>
                  <w:r w:rsidRPr="000D7615">
                    <w:rPr>
                      <w:rFonts w:ascii="Times New Roman" w:hAnsi="Times New Roman" w:cs="Times New Roman"/>
                      <w:sz w:val="20"/>
                      <w:lang w:val="fi-FI"/>
                    </w:rPr>
                    <w:t xml:space="preserve"> </w:t>
                  </w:r>
                  <w:r w:rsidRPr="000D7615">
                    <w:rPr>
                      <w:rFonts w:ascii="Times New Roman" w:hAnsi="Times New Roman" w:cs="Times New Roman"/>
                      <w:sz w:val="20"/>
                    </w:rPr>
                    <w:t>мен</w:t>
                  </w:r>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зардаптары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Қазақстанның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тәуелсіздік</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алуы</w:t>
                  </w:r>
                  <w:proofErr w:type="spellEnd"/>
                  <w:r w:rsidRPr="000D7615">
                    <w:rPr>
                      <w:rFonts w:ascii="Times New Roman" w:hAnsi="Times New Roman" w:cs="Times New Roman"/>
                      <w:sz w:val="20"/>
                      <w:lang w:val="fi-FI"/>
                    </w:rPr>
                    <w:t xml:space="preserve"> </w:t>
                  </w:r>
                  <w:r w:rsidRPr="000D7615">
                    <w:rPr>
                      <w:rFonts w:ascii="Times New Roman" w:hAnsi="Times New Roman" w:cs="Times New Roman"/>
                      <w:sz w:val="20"/>
                    </w:rPr>
                    <w:t>мен</w:t>
                  </w:r>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экономикалық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дамудың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қазақстандық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үлгісі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әлеуметтік</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жаңғыру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және</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ұлтаралық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келісімді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нығайтуға</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бағытталған</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жаңа</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тарихи</w:t>
                  </w:r>
                  <w:proofErr w:type="spellEnd"/>
                  <w:r w:rsidRPr="000D7615">
                    <w:rPr>
                      <w:rFonts w:ascii="Times New Roman" w:hAnsi="Times New Roman" w:cs="Times New Roman"/>
                      <w:sz w:val="20"/>
                      <w:lang w:val="fi-FI"/>
                    </w:rPr>
                    <w:t xml:space="preserve"> </w:t>
                  </w:r>
                  <w:r w:rsidRPr="000D7615">
                    <w:rPr>
                      <w:rFonts w:ascii="Times New Roman" w:hAnsi="Times New Roman" w:cs="Times New Roman"/>
                      <w:sz w:val="20"/>
                    </w:rPr>
                    <w:t>сана</w:t>
                  </w:r>
                  <w:r w:rsidRPr="000D7615">
                    <w:rPr>
                      <w:rFonts w:ascii="Times New Roman" w:hAnsi="Times New Roman" w:cs="Times New Roman"/>
                      <w:sz w:val="20"/>
                      <w:lang w:val="fi-FI"/>
                    </w:rPr>
                    <w:t xml:space="preserve"> </w:t>
                  </w:r>
                  <w:r w:rsidRPr="000D7615">
                    <w:rPr>
                      <w:rFonts w:ascii="Times New Roman" w:hAnsi="Times New Roman" w:cs="Times New Roman"/>
                      <w:sz w:val="20"/>
                    </w:rPr>
                    <w:t>мен</w:t>
                  </w:r>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дүниетанымды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қалыптастыру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саясаты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туралы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білімдерді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береді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Тарихи</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өткенге</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сыни</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қарап</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дәлелді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мағлұматтардың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негізінде</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қазіргі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қоғамдық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мәселелерді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шешу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жолын</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түсіндіреді</w:t>
                  </w:r>
                  <w:proofErr w:type="spellEnd"/>
                  <w:r w:rsidRPr="000D7615">
                    <w:rPr>
                      <w:rFonts w:ascii="Times New Roman" w:hAnsi="Times New Roman" w:cs="Times New Roman"/>
                      <w:sz w:val="20"/>
                      <w:lang w:val="fi-FI"/>
                    </w:rPr>
                    <w:t>.</w:t>
                  </w:r>
                </w:p>
              </w:tc>
            </w:tr>
            <w:tr w:rsidR="00BF4BF3" w:rsidRPr="000D7615" w14:paraId="0930AD18" w14:textId="77777777" w:rsidTr="002C2326">
              <w:trPr>
                <w:trHeight w:val="70"/>
              </w:trPr>
              <w:tc>
                <w:tcPr>
                  <w:tcW w:w="1711" w:type="dxa"/>
                </w:tcPr>
                <w:p w14:paraId="126F858D" w14:textId="262D61FC"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lastRenderedPageBreak/>
                    <w:t>Курс бойынша оқыту нәтижелері</w:t>
                  </w:r>
                </w:p>
              </w:tc>
              <w:tc>
                <w:tcPr>
                  <w:tcW w:w="7869" w:type="dxa"/>
                </w:tcPr>
                <w:p w14:paraId="02FE4FDE" w14:textId="77777777" w:rsidR="00BF4BF3" w:rsidRPr="000D7615" w:rsidRDefault="00BF4BF3"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714ABB62" w14:textId="5510CD05" w:rsidR="00BF4BF3" w:rsidRPr="000D7615" w:rsidRDefault="00BF4BF3" w:rsidP="000D7615">
                  <w:pPr>
                    <w:numPr>
                      <w:ilvl w:val="0"/>
                      <w:numId w:val="3"/>
                    </w:numPr>
                    <w:tabs>
                      <w:tab w:val="left" w:pos="224"/>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Қазақстанның қазіргі мәдени-өркениеттік бейнесін сипаттайды;</w:t>
                  </w:r>
                </w:p>
                <w:p w14:paraId="5B03803C" w14:textId="77777777" w:rsidR="00BF4BF3" w:rsidRPr="000D7615" w:rsidRDefault="00BF4BF3" w:rsidP="000D7615">
                  <w:pPr>
                    <w:numPr>
                      <w:ilvl w:val="0"/>
                      <w:numId w:val="3"/>
                    </w:numPr>
                    <w:tabs>
                      <w:tab w:val="left" w:pos="224"/>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 аумағындағы түркі-моңғол дәуіріндегі этно-саяси жағдайдың ерекшеліктерін сыни тұрғыдан бағалайды;</w:t>
                  </w:r>
                </w:p>
                <w:p w14:paraId="305B6247" w14:textId="77777777" w:rsidR="00BF4BF3" w:rsidRPr="000D7615" w:rsidRDefault="00BF4BF3" w:rsidP="000D7615">
                  <w:pPr>
                    <w:numPr>
                      <w:ilvl w:val="0"/>
                      <w:numId w:val="3"/>
                    </w:numPr>
                    <w:tabs>
                      <w:tab w:val="left" w:pos="224"/>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қазақ халықтары мен жүздерінің қалыптасу үдерісін сипаттайды;</w:t>
                  </w:r>
                </w:p>
                <w:p w14:paraId="3CD60786" w14:textId="77777777" w:rsidR="00BF4BF3" w:rsidRPr="000D7615" w:rsidRDefault="00BF4BF3" w:rsidP="000D7615">
                  <w:pPr>
                    <w:numPr>
                      <w:ilvl w:val="0"/>
                      <w:numId w:val="3"/>
                    </w:numPr>
                    <w:tabs>
                      <w:tab w:val="left" w:pos="224"/>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ортағасырлық Қазақстан аумағында мәдениеттің, оның ішінде әлемдік діндердің, жазудың дамуындағы ортақ және ерекше жақтарын көрсетеді;</w:t>
                  </w:r>
                </w:p>
                <w:p w14:paraId="79EB6F53" w14:textId="77777777" w:rsidR="00BF4BF3" w:rsidRPr="000D7615" w:rsidRDefault="00BF4BF3" w:rsidP="000D7615">
                  <w:pPr>
                    <w:numPr>
                      <w:ilvl w:val="0"/>
                      <w:numId w:val="3"/>
                    </w:numPr>
                    <w:tabs>
                      <w:tab w:val="left" w:pos="224"/>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түркі руна жазуын, араб-парсы, қытай деректерін жіктейді;</w:t>
                  </w:r>
                </w:p>
                <w:p w14:paraId="581AC693" w14:textId="77777777" w:rsidR="00BF4BF3" w:rsidRPr="000D7615" w:rsidRDefault="00BF4BF3" w:rsidP="000D7615">
                  <w:pPr>
                    <w:numPr>
                      <w:ilvl w:val="0"/>
                      <w:numId w:val="3"/>
                    </w:numPr>
                    <w:tabs>
                      <w:tab w:val="left" w:pos="224"/>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Қазақ мемлекеттілігінің алғы шарттарын, пайда болу және даму үдерісін талдайды;</w:t>
                  </w:r>
                </w:p>
                <w:p w14:paraId="5B633D39" w14:textId="71009211" w:rsidR="00C26ED5" w:rsidRPr="000D7615" w:rsidRDefault="00BF4BF3" w:rsidP="000D7615">
                  <w:pPr>
                    <w:spacing w:after="0" w:line="240" w:lineRule="auto"/>
                    <w:jc w:val="both"/>
                    <w:rPr>
                      <w:rFonts w:ascii="Times New Roman" w:hAnsi="Times New Roman" w:cs="Times New Roman"/>
                      <w:b/>
                      <w:sz w:val="20"/>
                      <w:szCs w:val="21"/>
                      <w:lang w:val="kk-KZ"/>
                    </w:rPr>
                  </w:pPr>
                  <w:r w:rsidRPr="000D7615">
                    <w:rPr>
                      <w:rFonts w:ascii="Times New Roman" w:hAnsi="Times New Roman" w:cs="Times New Roman"/>
                      <w:sz w:val="20"/>
                      <w:szCs w:val="20"/>
                      <w:lang w:val="kk-KZ"/>
                    </w:rPr>
                    <w:t>өз зерттеулерінде ауызша тарих әдістерін қолданады.</w:t>
                  </w:r>
                </w:p>
              </w:tc>
            </w:tr>
            <w:tr w:rsidR="00BF4BF3" w:rsidRPr="000D7615" w14:paraId="074D05D1" w14:textId="77777777" w:rsidTr="007B0CD0">
              <w:trPr>
                <w:trHeight w:val="70"/>
              </w:trPr>
              <w:tc>
                <w:tcPr>
                  <w:tcW w:w="9580" w:type="dxa"/>
                  <w:gridSpan w:val="2"/>
                </w:tcPr>
                <w:p w14:paraId="2D53EA37" w14:textId="474E0BF7" w:rsidR="00C26ED5" w:rsidRPr="000D7615" w:rsidRDefault="00C26ED5" w:rsidP="000D7615">
                  <w:pPr>
                    <w:spacing w:after="0" w:line="240" w:lineRule="auto"/>
                    <w:jc w:val="both"/>
                    <w:rPr>
                      <w:rFonts w:ascii="Times New Roman" w:hAnsi="Times New Roman" w:cs="Times New Roman"/>
                      <w:b/>
                      <w:sz w:val="20"/>
                      <w:szCs w:val="21"/>
                      <w:lang w:val="kk-KZ"/>
                    </w:rPr>
                  </w:pPr>
                </w:p>
              </w:tc>
            </w:tr>
            <w:tr w:rsidR="00BF4BF3" w:rsidRPr="000D7615" w14:paraId="022ADE33" w14:textId="77777777" w:rsidTr="002C2326">
              <w:trPr>
                <w:trHeight w:val="70"/>
              </w:trPr>
              <w:tc>
                <w:tcPr>
                  <w:tcW w:w="1711" w:type="dxa"/>
                </w:tcPr>
                <w:p w14:paraId="164C109E" w14:textId="74B6D96E"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69" w:type="dxa"/>
                </w:tcPr>
                <w:p w14:paraId="7F2649F9" w14:textId="6273DE09" w:rsidR="00BF4BF3" w:rsidRPr="000D7615" w:rsidRDefault="00BF4BF3" w:rsidP="000D7615">
                  <w:pPr>
                    <w:spacing w:after="0" w:line="240" w:lineRule="auto"/>
                    <w:jc w:val="both"/>
                    <w:rPr>
                      <w:rFonts w:ascii="Times New Roman" w:hAnsi="Times New Roman" w:cs="Times New Roman"/>
                      <w:b/>
                      <w:bCs/>
                      <w:sz w:val="20"/>
                      <w:szCs w:val="20"/>
                      <w:lang w:val="kk-KZ"/>
                    </w:rPr>
                  </w:pPr>
                  <w:r w:rsidRPr="00CE536C">
                    <w:rPr>
                      <w:rFonts w:ascii="Times New Roman" w:hAnsi="Times New Roman" w:cs="Times New Roman"/>
                      <w:b/>
                      <w:color w:val="0070C0"/>
                      <w:sz w:val="20"/>
                      <w:szCs w:val="21"/>
                      <w:lang w:val="kk-KZ"/>
                    </w:rPr>
                    <w:t>Қазақ қоғамының трансформациясы: тарихи динамикасы</w:t>
                  </w:r>
                </w:p>
              </w:tc>
            </w:tr>
            <w:tr w:rsidR="00BF4BF3" w:rsidRPr="000D7615" w14:paraId="202AE1E2" w14:textId="77777777" w:rsidTr="002C2326">
              <w:trPr>
                <w:trHeight w:val="70"/>
              </w:trPr>
              <w:tc>
                <w:tcPr>
                  <w:tcW w:w="1711" w:type="dxa"/>
                </w:tcPr>
                <w:p w14:paraId="419B03D9" w14:textId="77777777"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69" w:type="dxa"/>
                </w:tcPr>
                <w:p w14:paraId="72EF73F2" w14:textId="4DB0E72C"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Пәндік компонент, Жоғары оқу орны компоненті</w:t>
                  </w:r>
                </w:p>
              </w:tc>
            </w:tr>
            <w:tr w:rsidR="00BF4BF3" w:rsidRPr="000D7615" w14:paraId="0F3F96D7" w14:textId="77777777" w:rsidTr="002C2326">
              <w:trPr>
                <w:trHeight w:val="70"/>
              </w:trPr>
              <w:tc>
                <w:tcPr>
                  <w:tcW w:w="1711" w:type="dxa"/>
                </w:tcPr>
                <w:p w14:paraId="69ECE139" w14:textId="560DDCF1"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3F893EEB" w14:textId="6CE1FF1C"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BF4BF3" w:rsidRPr="000D7615" w14:paraId="7833ED81" w14:textId="77777777" w:rsidTr="002C2326">
              <w:trPr>
                <w:trHeight w:val="70"/>
              </w:trPr>
              <w:tc>
                <w:tcPr>
                  <w:tcW w:w="1711" w:type="dxa"/>
                </w:tcPr>
                <w:p w14:paraId="28286F79" w14:textId="1571F5F0"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32493CAA" w14:textId="3D6F5984" w:rsidR="00BF4BF3" w:rsidRPr="000D7615" w:rsidRDefault="00BF4BF3"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sz w:val="20"/>
                      <w:szCs w:val="20"/>
                      <w:lang w:val="kk-KZ"/>
                    </w:rPr>
                    <w:t>Қазақстан тарихы. Құндылықтар мен тәсілдер, барлығы 29 академиялық кредит</w:t>
                  </w:r>
                </w:p>
              </w:tc>
            </w:tr>
            <w:tr w:rsidR="00BF4BF3" w:rsidRPr="000D7615" w14:paraId="27EF8871" w14:textId="77777777" w:rsidTr="002C2326">
              <w:trPr>
                <w:trHeight w:val="70"/>
              </w:trPr>
              <w:tc>
                <w:tcPr>
                  <w:tcW w:w="1711" w:type="dxa"/>
                </w:tcPr>
                <w:p w14:paraId="7B2B5483" w14:textId="085017BA"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48562019" w14:textId="0BDF45AE" w:rsidR="00BF4BF3" w:rsidRPr="000D7615" w:rsidRDefault="00BF4BF3"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4</w:t>
                  </w:r>
                </w:p>
              </w:tc>
            </w:tr>
            <w:tr w:rsidR="00BF4BF3" w:rsidRPr="000D7615" w14:paraId="377CA5E0" w14:textId="77777777" w:rsidTr="00DF6955">
              <w:trPr>
                <w:trHeight w:val="409"/>
              </w:trPr>
              <w:tc>
                <w:tcPr>
                  <w:tcW w:w="1711" w:type="dxa"/>
                </w:tcPr>
                <w:p w14:paraId="73C9F60A" w14:textId="77777777"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2B522B0C" w14:textId="25F0DCB7"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869" w:type="dxa"/>
                </w:tcPr>
                <w:p w14:paraId="0A4A3697" w14:textId="61DB00F1" w:rsidR="00BF4BF3" w:rsidRPr="000D7615" w:rsidRDefault="00BF4BF3"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5C1D006B" w14:textId="26646AAC" w:rsidR="00BF4BF3" w:rsidRPr="000D7615" w:rsidRDefault="00BF4BF3" w:rsidP="000D7615">
                  <w:pPr>
                    <w:pStyle w:val="a3"/>
                    <w:numPr>
                      <w:ilvl w:val="0"/>
                      <w:numId w:val="2"/>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саласы(2, 3)</w:t>
                  </w:r>
                </w:p>
                <w:p w14:paraId="5FA5E03C" w14:textId="0F1F77D3" w:rsidR="00BF4BF3" w:rsidRPr="000D7615" w:rsidRDefault="00BF4BF3" w:rsidP="000D7615">
                  <w:pPr>
                    <w:pStyle w:val="a3"/>
                    <w:numPr>
                      <w:ilvl w:val="0"/>
                      <w:numId w:val="2"/>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құзыреттіліктерін қолдану құзыреттіліктер саласы(4)</w:t>
                  </w:r>
                </w:p>
                <w:p w14:paraId="7998560E" w14:textId="0274EBCF" w:rsidR="00BF4BF3" w:rsidRPr="000D7615" w:rsidRDefault="00BF4BF3" w:rsidP="000D7615">
                  <w:pPr>
                    <w:pStyle w:val="a3"/>
                    <w:numPr>
                      <w:ilvl w:val="0"/>
                      <w:numId w:val="2"/>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Азаматтық құзыреттілік(6)</w:t>
                  </w:r>
                </w:p>
                <w:p w14:paraId="642A4561" w14:textId="19EB4EE6" w:rsidR="00BF4BF3" w:rsidRPr="000D7615" w:rsidRDefault="00BF4BF3" w:rsidP="000D7615">
                  <w:pPr>
                    <w:pStyle w:val="a3"/>
                    <w:numPr>
                      <w:ilvl w:val="0"/>
                      <w:numId w:val="2"/>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 (8)</w:t>
                  </w:r>
                </w:p>
                <w:p w14:paraId="34F1DF96" w14:textId="66944BDF" w:rsidR="007B5283" w:rsidRPr="000D7615" w:rsidRDefault="00BF4BF3" w:rsidP="000D7615">
                  <w:pPr>
                    <w:pStyle w:val="12"/>
                    <w:jc w:val="both"/>
                    <w:rPr>
                      <w:rFonts w:ascii="Times New Roman" w:hAnsi="Times New Roman" w:cs="Times New Roman"/>
                      <w:lang w:val="kk-KZ"/>
                    </w:rPr>
                  </w:pPr>
                  <w:r w:rsidRPr="000D7615">
                    <w:rPr>
                      <w:rFonts w:ascii="Times New Roman" w:hAnsi="Times New Roman" w:cs="Times New Roman"/>
                      <w:sz w:val="20"/>
                      <w:lang w:val="kk-KZ"/>
                    </w:rPr>
                    <w:t>Курс әлеуметтік тарих және жаңа империялық тарих теорияларына сүйене отырып, жаңа замандағы (XVIII – ХХ ғ. басы) Қазақстан тарихын зерттеу арқылы студенттердің кәсіби құзыреттілігін қалыптастыруды көздейді. Курс XVIII – ХХ ғасыр басындағы қазақ қоғамының өзгеруінің терең мәні мен маңызын анықтау қабілетін дамытады. Болашақ мұғалімдер қазақ қоғамының өзгеруіне әсер еткен тарихи үдерістерді талдау дағдыларын жетілдіреді; өз мәдениетінің құндылықтары мен наным-сенімдері мен басқа халықтардың мәдениеті арасындағы ұқсастықтар мен айырмашылықтарды түсінеді; ғылыми жұмысты жазу кезінде қажетті әртүрлі дереккөздерді, соның ішінде фольклорды түсіндіреді және пайдаланады; мәдени аспектілердің елдің тарихи дамуына әсерін анықтайды және танымдық және метатанымдық дағдыларын дамытады.</w:t>
                  </w:r>
                </w:p>
              </w:tc>
            </w:tr>
            <w:tr w:rsidR="00BF4BF3" w:rsidRPr="000D7615" w14:paraId="6707A358" w14:textId="77777777" w:rsidTr="00DF6955">
              <w:trPr>
                <w:trHeight w:val="409"/>
              </w:trPr>
              <w:tc>
                <w:tcPr>
                  <w:tcW w:w="1711" w:type="dxa"/>
                </w:tcPr>
                <w:p w14:paraId="43F4498F" w14:textId="247CA119"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869" w:type="dxa"/>
                </w:tcPr>
                <w:p w14:paraId="0DB6BBDC" w14:textId="3921AB36" w:rsidR="00BF4BF3" w:rsidRPr="000D7615" w:rsidRDefault="00BF4BF3"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16069E38" w14:textId="0BDE62B3" w:rsidR="00BF4BF3" w:rsidRPr="000D7615" w:rsidRDefault="00BF4BF3" w:rsidP="000D7615">
                  <w:pPr>
                    <w:numPr>
                      <w:ilvl w:val="0"/>
                      <w:numId w:val="3"/>
                    </w:numPr>
                    <w:tabs>
                      <w:tab w:val="left" w:pos="297"/>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Ресей империясының әкімшілік-аумақтық реформаларының мәнін сипаттайды және сыни тұрғыдан талдайды</w:t>
                  </w:r>
                </w:p>
                <w:p w14:paraId="16F07CD9" w14:textId="77CCA715" w:rsidR="00BF4BF3" w:rsidRPr="000D7615" w:rsidRDefault="00BF4BF3" w:rsidP="000D7615">
                  <w:pPr>
                    <w:numPr>
                      <w:ilvl w:val="0"/>
                      <w:numId w:val="3"/>
                    </w:numPr>
                    <w:tabs>
                      <w:tab w:val="left" w:pos="297"/>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қазақ ағартушылардың, элита мен зиялы қауымның қызметін бағалайды;</w:t>
                  </w:r>
                </w:p>
                <w:p w14:paraId="22F254A5" w14:textId="5C9F2A2E" w:rsidR="00BF4BF3" w:rsidRPr="000D7615" w:rsidRDefault="00BF4BF3" w:rsidP="000D7615">
                  <w:pPr>
                    <w:numPr>
                      <w:ilvl w:val="0"/>
                      <w:numId w:val="3"/>
                    </w:numPr>
                    <w:tabs>
                      <w:tab w:val="left" w:pos="297"/>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халықтардың азаттық қозғалыстарын бір-бірімен, олардың мәнін, мақсатын, себептерін және тарихи маңызын салыстырады;</w:t>
                  </w:r>
                </w:p>
                <w:p w14:paraId="45A6002E" w14:textId="5E603436" w:rsidR="00BF4BF3" w:rsidRPr="000D7615" w:rsidRDefault="00BF4BF3" w:rsidP="000D7615">
                  <w:pPr>
                    <w:numPr>
                      <w:ilvl w:val="0"/>
                      <w:numId w:val="3"/>
                    </w:numPr>
                    <w:tabs>
                      <w:tab w:val="left" w:pos="297"/>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тарихи сипаттау, сонымен қатар уақыт пен кеңістіктегі тарихи оқиғалардың себептері мен салдарын талдау дағдыларын қолданады;</w:t>
                  </w:r>
                </w:p>
                <w:p w14:paraId="0C61AE12" w14:textId="14CB14BA" w:rsidR="00BF4BF3" w:rsidRPr="000D7615" w:rsidRDefault="00BF4BF3" w:rsidP="000D7615">
                  <w:pPr>
                    <w:numPr>
                      <w:ilvl w:val="0"/>
                      <w:numId w:val="3"/>
                    </w:numPr>
                    <w:tabs>
                      <w:tab w:val="left" w:pos="297"/>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шетелдік және отандық зерттеулердің деректеріне жүгіне отырып, пікірталасты дәлелді жүргізеді;</w:t>
                  </w:r>
                </w:p>
                <w:p w14:paraId="1A5F9559" w14:textId="5CDACF05" w:rsidR="00BF4BF3" w:rsidRPr="000D7615" w:rsidRDefault="00BF4BF3" w:rsidP="000D7615">
                  <w:pPr>
                    <w:numPr>
                      <w:ilvl w:val="0"/>
                      <w:numId w:val="3"/>
                    </w:numPr>
                    <w:tabs>
                      <w:tab w:val="left" w:pos="297"/>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 тарихының империялық кезеңі туралы әртүрлі дереккөздер мен қазіргі концепцияларды сыни тұрғыдан талдайды;</w:t>
                  </w:r>
                </w:p>
                <w:p w14:paraId="5FF142A2" w14:textId="2992AEA8" w:rsidR="00BF4BF3" w:rsidRPr="000D7615" w:rsidRDefault="00BF4BF3" w:rsidP="000D7615">
                  <w:pPr>
                    <w:numPr>
                      <w:ilvl w:val="0"/>
                      <w:numId w:val="3"/>
                    </w:numPr>
                    <w:tabs>
                      <w:tab w:val="left" w:pos="297"/>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ұлттық мәдениеттің қалыптасу кезеңдерінің ерекшеліктерін талдайды;</w:t>
                  </w:r>
                </w:p>
                <w:p w14:paraId="5AD1A3AC" w14:textId="622F8DE4" w:rsidR="00C26ED5" w:rsidRPr="000D7615" w:rsidRDefault="00BF4BF3" w:rsidP="000D7615">
                  <w:pPr>
                    <w:numPr>
                      <w:ilvl w:val="0"/>
                      <w:numId w:val="3"/>
                    </w:numPr>
                    <w:tabs>
                      <w:tab w:val="left" w:pos="297"/>
                      <w:tab w:val="left" w:pos="881"/>
                    </w:tabs>
                    <w:spacing w:after="0" w:line="240" w:lineRule="auto"/>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жаһандық үдерістердің елдің тарихы мен мәдениетіне әсерін бағалайды. </w:t>
                  </w:r>
                </w:p>
              </w:tc>
            </w:tr>
            <w:tr w:rsidR="00BF4BF3" w:rsidRPr="000D7615" w14:paraId="1085F4F8" w14:textId="77777777" w:rsidTr="002C2326">
              <w:trPr>
                <w:trHeight w:val="219"/>
              </w:trPr>
              <w:tc>
                <w:tcPr>
                  <w:tcW w:w="9580" w:type="dxa"/>
                  <w:gridSpan w:val="2"/>
                </w:tcPr>
                <w:p w14:paraId="0E45381A" w14:textId="201E6C38" w:rsidR="00C26ED5" w:rsidRPr="000D7615" w:rsidRDefault="00C26ED5" w:rsidP="000D7615">
                  <w:pPr>
                    <w:spacing w:after="0" w:line="240" w:lineRule="auto"/>
                    <w:jc w:val="both"/>
                    <w:rPr>
                      <w:rFonts w:ascii="Times New Roman" w:hAnsi="Times New Roman" w:cs="Times New Roman"/>
                      <w:b/>
                      <w:bCs/>
                      <w:sz w:val="20"/>
                      <w:szCs w:val="20"/>
                      <w:lang w:val="kk-KZ"/>
                    </w:rPr>
                  </w:pPr>
                </w:p>
              </w:tc>
            </w:tr>
            <w:tr w:rsidR="00BF4BF3" w:rsidRPr="000D7615" w14:paraId="1D489229" w14:textId="77777777" w:rsidTr="002C2326">
              <w:trPr>
                <w:trHeight w:val="70"/>
              </w:trPr>
              <w:tc>
                <w:tcPr>
                  <w:tcW w:w="1711" w:type="dxa"/>
                </w:tcPr>
                <w:p w14:paraId="7F725DC7" w14:textId="5DA60DA0"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69" w:type="dxa"/>
                </w:tcPr>
                <w:p w14:paraId="61848611" w14:textId="5170A7D2" w:rsidR="00BF4BF3" w:rsidRPr="000D7615" w:rsidRDefault="00BF4BF3" w:rsidP="000D7615">
                  <w:pPr>
                    <w:spacing w:after="0" w:line="240" w:lineRule="auto"/>
                    <w:rPr>
                      <w:rFonts w:ascii="Times New Roman" w:hAnsi="Times New Roman" w:cs="Times New Roman"/>
                      <w:b/>
                      <w:sz w:val="20"/>
                      <w:szCs w:val="20"/>
                      <w:lang w:val="kk-KZ"/>
                    </w:rPr>
                  </w:pPr>
                  <w:r w:rsidRPr="00CE536C">
                    <w:rPr>
                      <w:rFonts w:ascii="Times New Roman" w:hAnsi="Times New Roman" w:cs="Times New Roman"/>
                      <w:b/>
                      <w:color w:val="0070C0"/>
                      <w:sz w:val="20"/>
                      <w:szCs w:val="20"/>
                      <w:lang w:val="kk-KZ"/>
                    </w:rPr>
                    <w:t>Қазақстанның зияткерлік тарихы</w:t>
                  </w:r>
                </w:p>
              </w:tc>
            </w:tr>
            <w:tr w:rsidR="00BF4BF3" w:rsidRPr="000D7615" w14:paraId="3E8BF7C0" w14:textId="77777777" w:rsidTr="002C2326">
              <w:trPr>
                <w:trHeight w:val="70"/>
              </w:trPr>
              <w:tc>
                <w:tcPr>
                  <w:tcW w:w="1711" w:type="dxa"/>
                </w:tcPr>
                <w:p w14:paraId="041BDF87" w14:textId="77777777"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69" w:type="dxa"/>
                </w:tcPr>
                <w:p w14:paraId="3C5AED19" w14:textId="661164AC" w:rsidR="00BF4BF3" w:rsidRPr="000D7615" w:rsidRDefault="00BF4BF3"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color w:val="000000"/>
                      <w:sz w:val="20"/>
                      <w:szCs w:val="20"/>
                      <w:lang w:val="kk-KZ"/>
                    </w:rPr>
                    <w:t>Пәндік компонент, Таңдау бойынша компонент</w:t>
                  </w:r>
                </w:p>
              </w:tc>
            </w:tr>
            <w:tr w:rsidR="00BF4BF3" w:rsidRPr="000D7615" w14:paraId="38CA2055" w14:textId="77777777" w:rsidTr="002C2326">
              <w:trPr>
                <w:trHeight w:val="70"/>
              </w:trPr>
              <w:tc>
                <w:tcPr>
                  <w:tcW w:w="1711" w:type="dxa"/>
                </w:tcPr>
                <w:p w14:paraId="6871E929" w14:textId="388C8BDF"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750AC23A" w14:textId="02DEB41F"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BF4BF3" w:rsidRPr="000D7615" w14:paraId="0D416520" w14:textId="77777777" w:rsidTr="002C2326">
              <w:trPr>
                <w:trHeight w:val="70"/>
              </w:trPr>
              <w:tc>
                <w:tcPr>
                  <w:tcW w:w="1711" w:type="dxa"/>
                </w:tcPr>
                <w:p w14:paraId="1AAC5F3D" w14:textId="793767FF"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61CE5C82" w14:textId="2E43838A" w:rsidR="00BF4BF3" w:rsidRPr="000D7615" w:rsidRDefault="00BF4BF3"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 тарихы. Құндылықтар мен тәсілдер, барлығы 29 академиялық кредит</w:t>
                  </w:r>
                </w:p>
              </w:tc>
            </w:tr>
            <w:tr w:rsidR="00BF4BF3" w:rsidRPr="000D7615" w14:paraId="62541606" w14:textId="77777777" w:rsidTr="002C2326">
              <w:trPr>
                <w:trHeight w:val="165"/>
              </w:trPr>
              <w:tc>
                <w:tcPr>
                  <w:tcW w:w="1711" w:type="dxa"/>
                </w:tcPr>
                <w:p w14:paraId="20D12DDB" w14:textId="525DD2CB"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13D8EB00" w14:textId="5E383D17" w:rsidR="00BF4BF3" w:rsidRPr="000D7615" w:rsidRDefault="00BF4BF3"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4</w:t>
                  </w:r>
                </w:p>
              </w:tc>
            </w:tr>
            <w:tr w:rsidR="00BF4BF3" w:rsidRPr="000D7615" w14:paraId="226A39B1" w14:textId="77777777" w:rsidTr="00DF6955">
              <w:trPr>
                <w:trHeight w:val="409"/>
              </w:trPr>
              <w:tc>
                <w:tcPr>
                  <w:tcW w:w="1711" w:type="dxa"/>
                </w:tcPr>
                <w:p w14:paraId="6F1A0DBC" w14:textId="77777777"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4EDDCCDB" w14:textId="558DE5DF"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869" w:type="dxa"/>
                </w:tcPr>
                <w:p w14:paraId="2E08BDE2" w14:textId="5661E8D7" w:rsidR="00BF4BF3" w:rsidRPr="000D7615" w:rsidRDefault="00BF4BF3"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20695627" w14:textId="10AA1F73" w:rsidR="00BF4BF3" w:rsidRPr="000D7615" w:rsidRDefault="00BF4BF3" w:rsidP="000D7615">
                  <w:pPr>
                    <w:pStyle w:val="a3"/>
                    <w:numPr>
                      <w:ilvl w:val="0"/>
                      <w:numId w:val="2"/>
                    </w:numPr>
                    <w:tabs>
                      <w:tab w:val="left" w:pos="145"/>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саласы(1, 2)</w:t>
                  </w:r>
                </w:p>
                <w:p w14:paraId="041AE1D9" w14:textId="644B1CF0" w:rsidR="00BF4BF3" w:rsidRPr="000D7615" w:rsidRDefault="00BF4BF3" w:rsidP="000D7615">
                  <w:pPr>
                    <w:pStyle w:val="a3"/>
                    <w:numPr>
                      <w:ilvl w:val="0"/>
                      <w:numId w:val="2"/>
                    </w:numPr>
                    <w:tabs>
                      <w:tab w:val="left" w:pos="145"/>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дағдыларын қолдану құзыреттіліктер саласы(4, 5)</w:t>
                  </w:r>
                </w:p>
                <w:p w14:paraId="165706D8" w14:textId="4058FC89" w:rsidR="00BF4BF3" w:rsidRPr="000D7615" w:rsidRDefault="00BF4BF3" w:rsidP="000D7615">
                  <w:pPr>
                    <w:pStyle w:val="a3"/>
                    <w:numPr>
                      <w:ilvl w:val="0"/>
                      <w:numId w:val="2"/>
                    </w:numPr>
                    <w:tabs>
                      <w:tab w:val="left" w:pos="145"/>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 (9)</w:t>
                  </w:r>
                </w:p>
                <w:p w14:paraId="70844550" w14:textId="55634289" w:rsidR="007B5283" w:rsidRPr="000D7615" w:rsidRDefault="00BF4BF3" w:rsidP="000D7615">
                  <w:pPr>
                    <w:pStyle w:val="12"/>
                    <w:jc w:val="both"/>
                    <w:rPr>
                      <w:rFonts w:ascii="Times New Roman" w:hAnsi="Times New Roman" w:cs="Times New Roman"/>
                      <w:lang w:val="kk-KZ"/>
                    </w:rPr>
                  </w:pPr>
                  <w:r w:rsidRPr="000D7615">
                    <w:rPr>
                      <w:rFonts w:ascii="Times New Roman" w:hAnsi="Times New Roman" w:cs="Times New Roman"/>
                      <w:sz w:val="20"/>
                      <w:lang w:val="kk-KZ"/>
                    </w:rPr>
                    <w:t xml:space="preserve">Болашақ мұғалімдер Қазақстандағы негізгі интеллектуалдық үдерістер туралы білімдерін жетілдіреді, адамның шығармашылық іс-әрекет формаларының алуан түрлілігінің маңыздылығын; жаңа идеялар мен концепциялардың пайда болу, даму және тарату үдерістерінің ерекшеліктерін түсіну қабілетін көрсетеді. Болашақ мұғалімдер </w:t>
                  </w:r>
                  <w:r w:rsidRPr="000D7615">
                    <w:rPr>
                      <w:rFonts w:ascii="Times New Roman" w:hAnsi="Times New Roman" w:cs="Times New Roman"/>
                      <w:sz w:val="20"/>
                      <w:lang w:val="kk-KZ"/>
                    </w:rPr>
                    <w:lastRenderedPageBreak/>
                    <w:t>қазақ ойшылдарының іргелі еңбектері мен зерттеулерін, қоғамдық-саяси, діни, тарихи-мәдени дереккөздерін зерттеп, талдап, талқылайды.</w:t>
                  </w:r>
                </w:p>
              </w:tc>
            </w:tr>
            <w:tr w:rsidR="00BF4BF3" w:rsidRPr="000D7615" w14:paraId="2FACF222" w14:textId="77777777" w:rsidTr="00DF6955">
              <w:trPr>
                <w:trHeight w:val="409"/>
              </w:trPr>
              <w:tc>
                <w:tcPr>
                  <w:tcW w:w="1711" w:type="dxa"/>
                </w:tcPr>
                <w:p w14:paraId="6033FAFD" w14:textId="2E4B12BC"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lastRenderedPageBreak/>
                    <w:t>Курс бойынша оқыту нәтижелері</w:t>
                  </w:r>
                </w:p>
              </w:tc>
              <w:tc>
                <w:tcPr>
                  <w:tcW w:w="7869" w:type="dxa"/>
                </w:tcPr>
                <w:p w14:paraId="4530A4E2" w14:textId="59286A6F" w:rsidR="00BF4BF3" w:rsidRPr="000D7615" w:rsidRDefault="00BF4BF3"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6B01A050" w14:textId="567B3050" w:rsidR="00BF4BF3" w:rsidRPr="000D7615" w:rsidRDefault="00BF4BF3" w:rsidP="000D7615">
                  <w:pPr>
                    <w:pStyle w:val="a3"/>
                    <w:numPr>
                      <w:ilvl w:val="0"/>
                      <w:numId w:val="39"/>
                    </w:numPr>
                    <w:tabs>
                      <w:tab w:val="left" w:pos="297"/>
                      <w:tab w:val="left" w:pos="881"/>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зияткерлік тарих бойынша әртүрлі дереккөздерді анықтайды және пайдаланады;</w:t>
                  </w:r>
                </w:p>
                <w:p w14:paraId="38700883" w14:textId="7DCD7B63" w:rsidR="00BF4BF3" w:rsidRPr="000D7615" w:rsidRDefault="00BF4BF3" w:rsidP="000D7615">
                  <w:pPr>
                    <w:pStyle w:val="a3"/>
                    <w:numPr>
                      <w:ilvl w:val="0"/>
                      <w:numId w:val="39"/>
                    </w:numPr>
                    <w:tabs>
                      <w:tab w:val="left" w:pos="297"/>
                      <w:tab w:val="left" w:pos="881"/>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 тарихын әлеуметтік-саяси және мәдени-тарихи контексте талдайды;</w:t>
                  </w:r>
                </w:p>
                <w:p w14:paraId="3D034F59" w14:textId="127E21ED" w:rsidR="00BF4BF3" w:rsidRPr="000D7615" w:rsidRDefault="00BF4BF3" w:rsidP="000D7615">
                  <w:pPr>
                    <w:pStyle w:val="a3"/>
                    <w:numPr>
                      <w:ilvl w:val="0"/>
                      <w:numId w:val="39"/>
                    </w:numPr>
                    <w:tabs>
                      <w:tab w:val="left" w:pos="297"/>
                      <w:tab w:val="left" w:pos="881"/>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Қазақстандағы негізгі зияткерлік оқиғалар мен қайраткерлер туралы ақпаратты түсіндіреді;</w:t>
                  </w:r>
                </w:p>
                <w:p w14:paraId="4307E74B" w14:textId="0AD9FDA1" w:rsidR="00BF4BF3" w:rsidRPr="000D7615" w:rsidRDefault="00BF4BF3" w:rsidP="000D7615">
                  <w:pPr>
                    <w:pStyle w:val="a3"/>
                    <w:numPr>
                      <w:ilvl w:val="0"/>
                      <w:numId w:val="39"/>
                    </w:numPr>
                    <w:tabs>
                      <w:tab w:val="left" w:pos="297"/>
                      <w:tab w:val="left" w:pos="881"/>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кеңестік интеллигенция өкілдерінің Қазақстандағы білім мен ғылымның дамуы туралы көзқарасын түсіндіреді;</w:t>
                  </w:r>
                </w:p>
                <w:p w14:paraId="2140F98C" w14:textId="6D910373" w:rsidR="00BF4BF3" w:rsidRPr="000D7615" w:rsidRDefault="00BF4BF3" w:rsidP="000D7615">
                  <w:pPr>
                    <w:pStyle w:val="a3"/>
                    <w:numPr>
                      <w:ilvl w:val="0"/>
                      <w:numId w:val="39"/>
                    </w:numPr>
                    <w:tabs>
                      <w:tab w:val="left" w:pos="297"/>
                      <w:tab w:val="left" w:pos="881"/>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халық ағарту мәселесіне қатысты «Алаш» өкілдерінің көзқарастарын түсіндіреді;</w:t>
                  </w:r>
                </w:p>
                <w:p w14:paraId="55A99779" w14:textId="5BFC7263" w:rsidR="00C26ED5" w:rsidRPr="000D7615" w:rsidRDefault="00BF4BF3" w:rsidP="000D7615">
                  <w:pPr>
                    <w:pStyle w:val="a3"/>
                    <w:numPr>
                      <w:ilvl w:val="0"/>
                      <w:numId w:val="39"/>
                    </w:numPr>
                    <w:tabs>
                      <w:tab w:val="left" w:pos="297"/>
                      <w:tab w:val="left" w:pos="881"/>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«Алаш» партиясы өкілдерінің еңбектеріне сүйене отырып, қазақ қоғамының кеңестік кезеңдегі баламалы дамуы туралы гипотезаны өз бетінше тұжырымдайды. </w:t>
                  </w:r>
                </w:p>
              </w:tc>
            </w:tr>
            <w:tr w:rsidR="00BF4BF3" w:rsidRPr="000D7615" w14:paraId="6926F9BC" w14:textId="77777777" w:rsidTr="002C2326">
              <w:trPr>
                <w:trHeight w:val="249"/>
              </w:trPr>
              <w:tc>
                <w:tcPr>
                  <w:tcW w:w="9580" w:type="dxa"/>
                  <w:gridSpan w:val="2"/>
                </w:tcPr>
                <w:p w14:paraId="179924D7" w14:textId="7D4CAB3A" w:rsidR="00C26ED5" w:rsidRPr="000D7615" w:rsidRDefault="00C26ED5" w:rsidP="000D7615">
                  <w:pPr>
                    <w:spacing w:after="0" w:line="240" w:lineRule="auto"/>
                    <w:jc w:val="both"/>
                    <w:rPr>
                      <w:rFonts w:ascii="Times New Roman" w:hAnsi="Times New Roman" w:cs="Times New Roman"/>
                      <w:b/>
                      <w:bCs/>
                      <w:sz w:val="20"/>
                      <w:szCs w:val="20"/>
                      <w:lang w:val="kk-KZ"/>
                    </w:rPr>
                  </w:pPr>
                </w:p>
              </w:tc>
            </w:tr>
            <w:tr w:rsidR="00BF4BF3" w:rsidRPr="000D7615" w14:paraId="7CD8CF96" w14:textId="77777777" w:rsidTr="002C2326">
              <w:trPr>
                <w:trHeight w:val="70"/>
              </w:trPr>
              <w:tc>
                <w:tcPr>
                  <w:tcW w:w="1711" w:type="dxa"/>
                </w:tcPr>
                <w:p w14:paraId="68BC94DB" w14:textId="41E345A2"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69" w:type="dxa"/>
                </w:tcPr>
                <w:p w14:paraId="25A77BFD" w14:textId="46ABF593" w:rsidR="00BF4BF3" w:rsidRPr="000D7615" w:rsidRDefault="00BF4BF3" w:rsidP="000D7615">
                  <w:pPr>
                    <w:spacing w:after="0" w:line="240" w:lineRule="auto"/>
                    <w:rPr>
                      <w:rFonts w:ascii="Times New Roman" w:hAnsi="Times New Roman" w:cs="Times New Roman"/>
                      <w:b/>
                      <w:sz w:val="20"/>
                      <w:szCs w:val="20"/>
                      <w:lang w:val="kk-KZ"/>
                    </w:rPr>
                  </w:pPr>
                  <w:r w:rsidRPr="00CE536C">
                    <w:rPr>
                      <w:rFonts w:ascii="Times New Roman" w:hAnsi="Times New Roman" w:cs="Times New Roman"/>
                      <w:b/>
                      <w:color w:val="0070C0"/>
                      <w:sz w:val="20"/>
                      <w:szCs w:val="20"/>
                      <w:lang w:val="kk-KZ"/>
                    </w:rPr>
                    <w:t>Өткен дәуірдегі және қазіргі түркі өркениеті</w:t>
                  </w:r>
                </w:p>
              </w:tc>
            </w:tr>
            <w:tr w:rsidR="00BF4BF3" w:rsidRPr="000D7615" w14:paraId="514BE328" w14:textId="77777777" w:rsidTr="002C2326">
              <w:trPr>
                <w:trHeight w:val="70"/>
              </w:trPr>
              <w:tc>
                <w:tcPr>
                  <w:tcW w:w="1711" w:type="dxa"/>
                </w:tcPr>
                <w:p w14:paraId="24A0BAA9" w14:textId="62AB422C"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69" w:type="dxa"/>
                </w:tcPr>
                <w:p w14:paraId="4525A0F6" w14:textId="7A4A4E49" w:rsidR="00BF4BF3" w:rsidRPr="000D7615" w:rsidRDefault="00BF4BF3"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color w:val="000000"/>
                      <w:sz w:val="20"/>
                      <w:szCs w:val="20"/>
                      <w:lang w:val="kk-KZ"/>
                    </w:rPr>
                    <w:t>Пәндік компонент, Таңдау бойынша компонент</w:t>
                  </w:r>
                </w:p>
              </w:tc>
            </w:tr>
            <w:tr w:rsidR="00BF4BF3" w:rsidRPr="000D7615" w14:paraId="407DB74C" w14:textId="77777777" w:rsidTr="002C2326">
              <w:trPr>
                <w:trHeight w:val="70"/>
              </w:trPr>
              <w:tc>
                <w:tcPr>
                  <w:tcW w:w="1711" w:type="dxa"/>
                </w:tcPr>
                <w:p w14:paraId="1F08FCDB" w14:textId="0FAA4BAC"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36D91169" w14:textId="1325B06C"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BF4BF3" w:rsidRPr="000D7615" w14:paraId="055036DC" w14:textId="77777777" w:rsidTr="002C2326">
              <w:trPr>
                <w:trHeight w:val="70"/>
              </w:trPr>
              <w:tc>
                <w:tcPr>
                  <w:tcW w:w="1711" w:type="dxa"/>
                </w:tcPr>
                <w:p w14:paraId="675645DA" w14:textId="6A2F3C7C"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73C2B19B" w14:textId="268D4FD4" w:rsidR="00BF4BF3" w:rsidRPr="000D7615" w:rsidRDefault="00BF4BF3"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 тарихы. Құндылықтар мен тәсілдер, барлығы 29 академиялық кредит</w:t>
                  </w:r>
                </w:p>
              </w:tc>
            </w:tr>
            <w:tr w:rsidR="00BF4BF3" w:rsidRPr="000D7615" w14:paraId="2D80C6A6" w14:textId="77777777" w:rsidTr="002C2326">
              <w:trPr>
                <w:trHeight w:val="70"/>
              </w:trPr>
              <w:tc>
                <w:tcPr>
                  <w:tcW w:w="1711" w:type="dxa"/>
                </w:tcPr>
                <w:p w14:paraId="71553C22" w14:textId="05FDC5F3"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6DF0D69D" w14:textId="5E088A5E" w:rsidR="00BF4BF3" w:rsidRPr="000D7615" w:rsidRDefault="00BF4BF3"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4</w:t>
                  </w:r>
                </w:p>
              </w:tc>
            </w:tr>
            <w:tr w:rsidR="00BF4BF3" w:rsidRPr="000D7615" w14:paraId="750F803B" w14:textId="77777777" w:rsidTr="00DF6955">
              <w:trPr>
                <w:trHeight w:val="409"/>
              </w:trPr>
              <w:tc>
                <w:tcPr>
                  <w:tcW w:w="1711" w:type="dxa"/>
                </w:tcPr>
                <w:p w14:paraId="163C481E" w14:textId="77777777"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4051A66C" w14:textId="21A7610C"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869" w:type="dxa"/>
                </w:tcPr>
                <w:p w14:paraId="176A4817" w14:textId="44C93397" w:rsidR="00BF4BF3" w:rsidRPr="000D7615" w:rsidRDefault="00BF4BF3"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635C5F70" w14:textId="35E5B949" w:rsidR="00BF4BF3" w:rsidRPr="000D7615" w:rsidRDefault="00BF4BF3"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саласы(1, 2)</w:t>
                  </w:r>
                </w:p>
                <w:p w14:paraId="69C637A8" w14:textId="564E8F58" w:rsidR="00BF4BF3" w:rsidRPr="000D7615" w:rsidRDefault="00BF4BF3"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дағдыларын қолдану құзыреттіліктер саласы(4, 5)</w:t>
                  </w:r>
                </w:p>
                <w:p w14:paraId="74521E6A" w14:textId="256F1889" w:rsidR="00BF4BF3" w:rsidRPr="000D7615" w:rsidRDefault="00BF4BF3"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 (9)</w:t>
                  </w:r>
                </w:p>
                <w:p w14:paraId="14C64062" w14:textId="7EBD1A06" w:rsidR="007B5283" w:rsidRPr="00995B88" w:rsidRDefault="00BF4BF3" w:rsidP="000D7615">
                  <w:pPr>
                    <w:pStyle w:val="12"/>
                    <w:jc w:val="both"/>
                    <w:rPr>
                      <w:rFonts w:ascii="Times New Roman" w:hAnsi="Times New Roman" w:cs="Times New Roman"/>
                      <w:lang w:val="kk-KZ"/>
                    </w:rPr>
                  </w:pPr>
                  <w:r w:rsidRPr="000D7615">
                    <w:rPr>
                      <w:rFonts w:ascii="Times New Roman" w:hAnsi="Times New Roman" w:cs="Times New Roman"/>
                      <w:sz w:val="20"/>
                      <w:lang w:val="kk-KZ"/>
                    </w:rPr>
                    <w:t xml:space="preserve">Болашақ мұғалімдер түркі өркениетін көшпелі және отырықшы шаруашылық жүргізу тәсілдерінің өзара әрекеттесуі ретінде зерттейді, соның нәтижесінде түркілердің Еуразиядағы ерекше интеграциялық рөлі болды, бұл өркениеттің сәл басқа түрінің дамуына ықпал етті. </w:t>
                  </w:r>
                  <w:r w:rsidRPr="00995B88">
                    <w:rPr>
                      <w:rFonts w:ascii="Times New Roman" w:hAnsi="Times New Roman" w:cs="Times New Roman"/>
                      <w:sz w:val="20"/>
                      <w:lang w:val="kk-KZ"/>
                    </w:rPr>
                    <w:t>Курс шеңберінде студенттерде түркі халықтары мен мемлекеттерінің дүниежүзілік-тарихи үдерістегі орны мен рөлі туралы тұтас көзқарас қалыптасады; болашақ маманның интеллектуалдық дамуы мен әлеуметтік бейімделуіне ықпал ететін түркі халықтары жинақтаған тарихи тәжірибені меңгеру негізінде тарихи ойлау мен әлеуметтік жадыны қалыптастырады.</w:t>
                  </w:r>
                </w:p>
              </w:tc>
            </w:tr>
            <w:tr w:rsidR="00BF4BF3" w:rsidRPr="000D7615" w14:paraId="6ADAA714" w14:textId="77777777" w:rsidTr="00DF6955">
              <w:trPr>
                <w:trHeight w:val="409"/>
              </w:trPr>
              <w:tc>
                <w:tcPr>
                  <w:tcW w:w="1711" w:type="dxa"/>
                </w:tcPr>
                <w:p w14:paraId="6EB75802" w14:textId="42A5658F"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869" w:type="dxa"/>
                </w:tcPr>
                <w:p w14:paraId="0AB8393E" w14:textId="4359557B" w:rsidR="00BF4BF3" w:rsidRPr="000D7615" w:rsidRDefault="00BF4BF3"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4CA44095" w14:textId="6B9E2129" w:rsidR="00BF4BF3" w:rsidRPr="000D7615" w:rsidRDefault="00BF4BF3" w:rsidP="000D7615">
                  <w:pPr>
                    <w:pStyle w:val="a3"/>
                    <w:numPr>
                      <w:ilvl w:val="0"/>
                      <w:numId w:val="41"/>
                    </w:numPr>
                    <w:tabs>
                      <w:tab w:val="left" w:pos="297"/>
                      <w:tab w:val="left" w:pos="881"/>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Еуразиялық және дүниежүзілік тарихтағы түркі халықтары мен мемлекеттері тарихының дамуын анықтаған негізгі тенденцияларды сипаттайды;</w:t>
                  </w:r>
                </w:p>
                <w:p w14:paraId="544E7862" w14:textId="6396BC6E" w:rsidR="00BF4BF3" w:rsidRPr="000D7615" w:rsidRDefault="00BF4BF3" w:rsidP="000D7615">
                  <w:pPr>
                    <w:pStyle w:val="a3"/>
                    <w:numPr>
                      <w:ilvl w:val="0"/>
                      <w:numId w:val="41"/>
                    </w:numPr>
                    <w:tabs>
                      <w:tab w:val="left" w:pos="297"/>
                      <w:tab w:val="left" w:pos="881"/>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түркі халықтары мен мемлекеттері тарихының қалыптасуы мен дамуының негізгі кезеңдері мен ерекшеліктерін талдайды;</w:t>
                  </w:r>
                </w:p>
                <w:p w14:paraId="616D22CA" w14:textId="7F3F1CD1" w:rsidR="00BF4BF3" w:rsidRPr="000D7615" w:rsidRDefault="00BF4BF3" w:rsidP="000D7615">
                  <w:pPr>
                    <w:pStyle w:val="a3"/>
                    <w:numPr>
                      <w:ilvl w:val="0"/>
                      <w:numId w:val="41"/>
                    </w:numPr>
                    <w:tabs>
                      <w:tab w:val="left" w:pos="297"/>
                      <w:tab w:val="left" w:pos="881"/>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түркі халықтары мен мемлекеттерінің тарихын зерттеуде негізгі тәсілдер мен әдістерді қолданады;</w:t>
                  </w:r>
                </w:p>
                <w:p w14:paraId="32DC7B65" w14:textId="7AE0471C" w:rsidR="00BF4BF3" w:rsidRPr="000D7615" w:rsidRDefault="00BF4BF3" w:rsidP="000D7615">
                  <w:pPr>
                    <w:pStyle w:val="a3"/>
                    <w:numPr>
                      <w:ilvl w:val="0"/>
                      <w:numId w:val="41"/>
                    </w:numPr>
                    <w:tabs>
                      <w:tab w:val="left" w:pos="297"/>
                      <w:tab w:val="left" w:pos="881"/>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гуманитарлық білім жүйесіндегі түркі мемлекеттері мен халықтары тарихының ерекшеліктерін түсіндіреді;</w:t>
                  </w:r>
                </w:p>
                <w:p w14:paraId="4CA69F4E" w14:textId="0ED56BD8" w:rsidR="00BF4BF3" w:rsidRPr="000D7615" w:rsidRDefault="00BF4BF3" w:rsidP="000D7615">
                  <w:pPr>
                    <w:pStyle w:val="a3"/>
                    <w:numPr>
                      <w:ilvl w:val="0"/>
                      <w:numId w:val="40"/>
                    </w:numPr>
                    <w:tabs>
                      <w:tab w:val="left" w:pos="297"/>
                      <w:tab w:val="left" w:pos="881"/>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түркі халықтары мен мемлекеттерінің тарихына қатысты дереккөздер мен әдебиеттерді жинау және талдау әдістерін қолданады</w:t>
                  </w:r>
                </w:p>
              </w:tc>
            </w:tr>
            <w:tr w:rsidR="00BF4BF3" w:rsidRPr="000D7615" w14:paraId="06965F44" w14:textId="77777777" w:rsidTr="002C2326">
              <w:trPr>
                <w:trHeight w:val="224"/>
              </w:trPr>
              <w:tc>
                <w:tcPr>
                  <w:tcW w:w="9580" w:type="dxa"/>
                  <w:gridSpan w:val="2"/>
                </w:tcPr>
                <w:p w14:paraId="382B9885" w14:textId="04BFA2E9" w:rsidR="00C26ED5" w:rsidRPr="000D7615" w:rsidRDefault="00C26ED5" w:rsidP="000D7615">
                  <w:pPr>
                    <w:spacing w:after="0" w:line="240" w:lineRule="auto"/>
                    <w:jc w:val="both"/>
                    <w:rPr>
                      <w:rFonts w:ascii="Times New Roman" w:hAnsi="Times New Roman" w:cs="Times New Roman"/>
                      <w:b/>
                      <w:bCs/>
                      <w:sz w:val="20"/>
                      <w:szCs w:val="20"/>
                      <w:lang w:val="kk-KZ"/>
                    </w:rPr>
                  </w:pPr>
                </w:p>
              </w:tc>
            </w:tr>
            <w:tr w:rsidR="00BF4BF3" w:rsidRPr="000D7615" w14:paraId="304506FC" w14:textId="77777777" w:rsidTr="002C2326">
              <w:trPr>
                <w:trHeight w:val="127"/>
              </w:trPr>
              <w:tc>
                <w:tcPr>
                  <w:tcW w:w="1711" w:type="dxa"/>
                </w:tcPr>
                <w:p w14:paraId="51D16408" w14:textId="7BFF76DF"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69" w:type="dxa"/>
                </w:tcPr>
                <w:p w14:paraId="68F766D0" w14:textId="7263CCA8" w:rsidR="00BF4BF3" w:rsidRPr="000D7615" w:rsidRDefault="00BF4BF3" w:rsidP="000D7615">
                  <w:pPr>
                    <w:spacing w:after="0" w:line="240" w:lineRule="auto"/>
                    <w:jc w:val="both"/>
                    <w:rPr>
                      <w:rFonts w:ascii="Times New Roman" w:hAnsi="Times New Roman" w:cs="Times New Roman"/>
                      <w:b/>
                      <w:bCs/>
                      <w:sz w:val="20"/>
                      <w:szCs w:val="20"/>
                      <w:lang w:val="kk-KZ"/>
                    </w:rPr>
                  </w:pPr>
                  <w:r w:rsidRPr="00CE536C">
                    <w:rPr>
                      <w:rFonts w:ascii="Times New Roman" w:hAnsi="Times New Roman" w:cs="Times New Roman"/>
                      <w:b/>
                      <w:bCs/>
                      <w:color w:val="0070C0"/>
                      <w:sz w:val="20"/>
                      <w:szCs w:val="20"/>
                      <w:lang w:val="kk-KZ"/>
                    </w:rPr>
                    <w:t>Кеңестік Қазақстанның күнделікті тарихы</w:t>
                  </w:r>
                </w:p>
              </w:tc>
            </w:tr>
            <w:tr w:rsidR="00BF4BF3" w:rsidRPr="000D7615" w14:paraId="59FB17D0" w14:textId="77777777" w:rsidTr="002C2326">
              <w:trPr>
                <w:trHeight w:val="173"/>
              </w:trPr>
              <w:tc>
                <w:tcPr>
                  <w:tcW w:w="1711" w:type="dxa"/>
                </w:tcPr>
                <w:p w14:paraId="6329B7E7" w14:textId="612A8847"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69" w:type="dxa"/>
                </w:tcPr>
                <w:p w14:paraId="52810843" w14:textId="1855E609" w:rsidR="00BF4BF3" w:rsidRPr="000D7615" w:rsidRDefault="00BF4BF3"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color w:val="000000"/>
                      <w:sz w:val="20"/>
                      <w:szCs w:val="20"/>
                      <w:lang w:val="kk-KZ"/>
                    </w:rPr>
                    <w:t>Пәндік компонент, Таңдау бойынша компонент</w:t>
                  </w:r>
                </w:p>
              </w:tc>
            </w:tr>
            <w:tr w:rsidR="00BF4BF3" w:rsidRPr="000D7615" w14:paraId="6DEDAB67" w14:textId="77777777" w:rsidTr="002C2326">
              <w:trPr>
                <w:trHeight w:val="70"/>
              </w:trPr>
              <w:tc>
                <w:tcPr>
                  <w:tcW w:w="1711" w:type="dxa"/>
                </w:tcPr>
                <w:p w14:paraId="25003647" w14:textId="32669E1E"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142F1963" w14:textId="25CCBD3E"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BF4BF3" w:rsidRPr="000D7615" w14:paraId="32B5C985" w14:textId="77777777" w:rsidTr="002C2326">
              <w:trPr>
                <w:trHeight w:val="70"/>
              </w:trPr>
              <w:tc>
                <w:tcPr>
                  <w:tcW w:w="1711" w:type="dxa"/>
                </w:tcPr>
                <w:p w14:paraId="10CD7396" w14:textId="0EEA9275"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34D7FFFC" w14:textId="740E3284" w:rsidR="00BF4BF3" w:rsidRPr="000D7615" w:rsidRDefault="00BF4BF3"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sz w:val="20"/>
                      <w:szCs w:val="20"/>
                      <w:lang w:val="kk-KZ"/>
                    </w:rPr>
                    <w:t>Қазақстан тарихы. Құндылықтар мен тәсілдер, барлығы 29 академиялық кредит</w:t>
                  </w:r>
                </w:p>
              </w:tc>
            </w:tr>
            <w:tr w:rsidR="00BF4BF3" w:rsidRPr="000D7615" w14:paraId="5DB5E22C" w14:textId="77777777" w:rsidTr="002C2326">
              <w:trPr>
                <w:trHeight w:val="70"/>
              </w:trPr>
              <w:tc>
                <w:tcPr>
                  <w:tcW w:w="1711" w:type="dxa"/>
                </w:tcPr>
                <w:p w14:paraId="0300D241" w14:textId="503F30F0"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518EC068" w14:textId="0F983FB8" w:rsidR="00BF4BF3" w:rsidRPr="000D7615" w:rsidRDefault="00BF4BF3"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sz w:val="20"/>
                      <w:szCs w:val="20"/>
                      <w:lang w:val="kk-KZ"/>
                    </w:rPr>
                    <w:t>4</w:t>
                  </w:r>
                </w:p>
              </w:tc>
            </w:tr>
            <w:tr w:rsidR="00BF4BF3" w:rsidRPr="000D7615" w14:paraId="34278C4E" w14:textId="77777777" w:rsidTr="00DF6955">
              <w:trPr>
                <w:trHeight w:val="409"/>
              </w:trPr>
              <w:tc>
                <w:tcPr>
                  <w:tcW w:w="1711" w:type="dxa"/>
                </w:tcPr>
                <w:p w14:paraId="5FB4E185" w14:textId="77777777"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25B291D2" w14:textId="393C96FD"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құзыреттілік сипаттамасы</w:t>
                  </w:r>
                </w:p>
              </w:tc>
              <w:tc>
                <w:tcPr>
                  <w:tcW w:w="7869" w:type="dxa"/>
                </w:tcPr>
                <w:p w14:paraId="4E90E4FA" w14:textId="0ECC2C22" w:rsidR="00BF4BF3" w:rsidRPr="000D7615" w:rsidRDefault="00BF4BF3"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27AD33CC" w14:textId="1E50CEB7" w:rsidR="00BF4BF3" w:rsidRPr="000D7615" w:rsidRDefault="00BF4BF3"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w:t>
                  </w:r>
                  <w:r w:rsidR="00C26ED5" w:rsidRPr="000D7615">
                    <w:rPr>
                      <w:rFonts w:ascii="Times New Roman" w:hAnsi="Times New Roman" w:cs="Times New Roman"/>
                      <w:bCs/>
                      <w:sz w:val="20"/>
                      <w:szCs w:val="20"/>
                      <w:lang w:val="kk-KZ"/>
                    </w:rPr>
                    <w:t xml:space="preserve"> </w:t>
                  </w:r>
                  <w:r w:rsidRPr="000D7615">
                    <w:rPr>
                      <w:rFonts w:ascii="Times New Roman" w:hAnsi="Times New Roman" w:cs="Times New Roman"/>
                      <w:bCs/>
                      <w:sz w:val="20"/>
                      <w:szCs w:val="20"/>
                      <w:lang w:val="kk-KZ"/>
                    </w:rPr>
                    <w:t>(1, 2)</w:t>
                  </w:r>
                </w:p>
                <w:p w14:paraId="3AA8DEF1" w14:textId="371AE85B" w:rsidR="00BF4BF3" w:rsidRPr="000D7615" w:rsidRDefault="00BF4BF3"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дағдыларын қолдану құзыреттіліктер саласы</w:t>
                  </w:r>
                  <w:r w:rsidR="00C26ED5" w:rsidRPr="000D7615">
                    <w:rPr>
                      <w:rFonts w:ascii="Times New Roman" w:hAnsi="Times New Roman" w:cs="Times New Roman"/>
                      <w:bCs/>
                      <w:sz w:val="20"/>
                      <w:szCs w:val="20"/>
                      <w:lang w:val="kk-KZ"/>
                    </w:rPr>
                    <w:t xml:space="preserve"> </w:t>
                  </w:r>
                  <w:r w:rsidRPr="000D7615">
                    <w:rPr>
                      <w:rFonts w:ascii="Times New Roman" w:hAnsi="Times New Roman" w:cs="Times New Roman"/>
                      <w:bCs/>
                      <w:sz w:val="20"/>
                      <w:szCs w:val="20"/>
                      <w:lang w:val="kk-KZ"/>
                    </w:rPr>
                    <w:t>(4, 5)</w:t>
                  </w:r>
                </w:p>
                <w:p w14:paraId="7B7DA87A" w14:textId="3B4BCAF7" w:rsidR="00BF4BF3" w:rsidRPr="000D7615" w:rsidRDefault="00BF4BF3"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 (9)</w:t>
                  </w:r>
                </w:p>
                <w:p w14:paraId="1EB543DD" w14:textId="379C651F" w:rsidR="007B5283" w:rsidRPr="000D7615" w:rsidRDefault="00BF4BF3"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sz w:val="20"/>
                      <w:szCs w:val="20"/>
                      <w:lang w:val="kk-KZ"/>
                    </w:rPr>
                    <w:t xml:space="preserve">Курстың мақсаты кеңес адамының күнделікті өмірінің саласын, мінез-құлық нормаларына әсер ететін факторларды, күнделікті өмірдегі жеке тұлғаның әлеуметтік-саяси қалауларын зерттеу болып табылады. Курс кеңестік кезеңдегі қазақ қоғамының күнделікті өміріне қатысты әртүрлі ауызша, жазбаша және материалдық дереккөздерді зерттеу негізінде студенттердің зерттеушілік, мәдениетаралық құзыреттілігін дамытады. Курсты оқу барысында студент сыни тұрғыдан ойлау, рефлексия дағдыларын жетілдіреді, кейс-стади негізінде даулы жағдайларды сәтті шешу, қоғамдағы жағымды қарым-қатынастарды сақтау үшін әлеуметтік және эмоционалдық дағдыларды </w:t>
                  </w:r>
                  <w:r w:rsidRPr="000D7615">
                    <w:rPr>
                      <w:rFonts w:ascii="Times New Roman" w:hAnsi="Times New Roman" w:cs="Times New Roman"/>
                      <w:sz w:val="20"/>
                      <w:szCs w:val="20"/>
                      <w:lang w:val="kk-KZ"/>
                    </w:rPr>
                    <w:lastRenderedPageBreak/>
                    <w:t>қалыптастырады. Ғылыми-зерттеу жұмысы барысында студенттер ауызша тарих, экономикалық тарих, микро</w:t>
                  </w:r>
                  <w:r w:rsidR="007B5283" w:rsidRPr="000D7615">
                    <w:rPr>
                      <w:rFonts w:ascii="Times New Roman" w:hAnsi="Times New Roman" w:cs="Times New Roman"/>
                      <w:sz w:val="20"/>
                      <w:szCs w:val="20"/>
                      <w:lang w:val="kk-KZ"/>
                    </w:rPr>
                    <w:t xml:space="preserve"> </w:t>
                  </w:r>
                  <w:r w:rsidRPr="000D7615">
                    <w:rPr>
                      <w:rFonts w:ascii="Times New Roman" w:hAnsi="Times New Roman" w:cs="Times New Roman"/>
                      <w:sz w:val="20"/>
                      <w:szCs w:val="20"/>
                      <w:lang w:val="kk-KZ"/>
                    </w:rPr>
                    <w:t>және макротарих әдістерін қолданады, зерттеудің пәнаралық тәсілін танытады (этнология, Тарихи демография, антропология, мәдениеттану, әлеуметтік психология).</w:t>
                  </w:r>
                </w:p>
              </w:tc>
            </w:tr>
            <w:tr w:rsidR="00BF4BF3" w:rsidRPr="000D7615" w14:paraId="541A0499" w14:textId="77777777" w:rsidTr="00DF6955">
              <w:trPr>
                <w:trHeight w:val="409"/>
              </w:trPr>
              <w:tc>
                <w:tcPr>
                  <w:tcW w:w="1711" w:type="dxa"/>
                </w:tcPr>
                <w:p w14:paraId="6C3E5FBB" w14:textId="5939DC2C"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lastRenderedPageBreak/>
                    <w:t>Курс бойынша оқыту нәтижелері</w:t>
                  </w:r>
                </w:p>
              </w:tc>
              <w:tc>
                <w:tcPr>
                  <w:tcW w:w="7869" w:type="dxa"/>
                </w:tcPr>
                <w:p w14:paraId="2FEB6925" w14:textId="590A5740" w:rsidR="00BF4BF3" w:rsidRPr="000D7615" w:rsidRDefault="00BF4BF3"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3A46F65A" w14:textId="77777777" w:rsidR="00BF4BF3" w:rsidRPr="000D7615" w:rsidRDefault="00BF4BF3" w:rsidP="000D7615">
                  <w:pPr>
                    <w:pStyle w:val="a3"/>
                    <w:numPr>
                      <w:ilvl w:val="0"/>
                      <w:numId w:val="27"/>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ХХ ғасырдағы Қазақстанның әлеуметтік-экономикалық дамуының халықтың күнделікті өміріне әсерін сипаттайды;</w:t>
                  </w:r>
                </w:p>
                <w:p w14:paraId="67D4B20E" w14:textId="77777777" w:rsidR="00BF4BF3" w:rsidRPr="000D7615" w:rsidRDefault="00BF4BF3" w:rsidP="000D7615">
                  <w:pPr>
                    <w:pStyle w:val="a3"/>
                    <w:numPr>
                      <w:ilvl w:val="0"/>
                      <w:numId w:val="27"/>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кеңестік кезеңдегі қазақ халқының күнделікті тұрмыстық мәдениетінің даму деңгейі мен жағдайы туралы мәліметтерді талдайды;</w:t>
                  </w:r>
                </w:p>
                <w:p w14:paraId="53AD6547" w14:textId="77777777" w:rsidR="00BF4BF3" w:rsidRPr="000D7615" w:rsidRDefault="00BF4BF3" w:rsidP="000D7615">
                  <w:pPr>
                    <w:pStyle w:val="a3"/>
                    <w:numPr>
                      <w:ilvl w:val="0"/>
                      <w:numId w:val="27"/>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әлеуметтік-гуманитарлық ғылымдардың әртүрлі салаларынан жинақталған білімдер негізінде қиын жағдайларда шешім қабылдайды;</w:t>
                  </w:r>
                </w:p>
                <w:p w14:paraId="07D9B426" w14:textId="77777777" w:rsidR="00BF4BF3" w:rsidRPr="000D7615" w:rsidRDefault="00BF4BF3" w:rsidP="000D7615">
                  <w:pPr>
                    <w:pStyle w:val="a3"/>
                    <w:numPr>
                      <w:ilvl w:val="0"/>
                      <w:numId w:val="27"/>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күйзеліс жағдайларда қарапайым азаматтардың мінез-құлқын сыни тұрғыдан талдайды;</w:t>
                  </w:r>
                </w:p>
                <w:p w14:paraId="0C2569B2" w14:textId="77777777" w:rsidR="00BF4BF3" w:rsidRPr="000D7615" w:rsidRDefault="00BF4BF3" w:rsidP="000D7615">
                  <w:pPr>
                    <w:pStyle w:val="a3"/>
                    <w:numPr>
                      <w:ilvl w:val="0"/>
                      <w:numId w:val="27"/>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қазіргі заманғы және шетелдік зерттеулердің деректеріне сүйене отырып, кеңестік қоғамның әлеуметтік дамуының жетекші тенденцияларын Батыстың дамыған елдерімен салыстырады;</w:t>
                  </w:r>
                </w:p>
                <w:p w14:paraId="40D3A828" w14:textId="77777777" w:rsidR="00BF4BF3" w:rsidRPr="000D7615" w:rsidRDefault="00BF4BF3" w:rsidP="000D7615">
                  <w:pPr>
                    <w:pStyle w:val="a3"/>
                    <w:numPr>
                      <w:ilvl w:val="0"/>
                      <w:numId w:val="27"/>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Қазақстан аумағында болған оқиғалар мен үдерістерді Кеңес Одағының ішкі саяси және экономикалық даму үдерістерімен және олардың қарапайым адам өміріне әсерімен салыстыра отырып, олардың өзара шарттастығы мен өзара тәуелділігін анықтай отырып, түсіндіреді;</w:t>
                  </w:r>
                </w:p>
                <w:p w14:paraId="2A8676D5" w14:textId="77777777" w:rsidR="00BF4BF3" w:rsidRPr="000D7615" w:rsidRDefault="00BF4BF3" w:rsidP="000D7615">
                  <w:pPr>
                    <w:pStyle w:val="a3"/>
                    <w:numPr>
                      <w:ilvl w:val="0"/>
                      <w:numId w:val="27"/>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Кеңестік кезеңдегі қазақ азаматының күнделікті өмірін қайта құрастырады;</w:t>
                  </w:r>
                </w:p>
                <w:p w14:paraId="19C4CFE0" w14:textId="05E0235E" w:rsidR="00C26ED5" w:rsidRPr="000D7615" w:rsidRDefault="00BF4BF3" w:rsidP="000D7615">
                  <w:pPr>
                    <w:pStyle w:val="a3"/>
                    <w:numPr>
                      <w:ilvl w:val="0"/>
                      <w:numId w:val="27"/>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зерттеулерге пәнаралық тәсілді қолданады.</w:t>
                  </w:r>
                </w:p>
              </w:tc>
            </w:tr>
            <w:tr w:rsidR="00BF4BF3" w:rsidRPr="000D7615" w14:paraId="42DAF2E3" w14:textId="77777777" w:rsidTr="002C2326">
              <w:trPr>
                <w:trHeight w:val="211"/>
              </w:trPr>
              <w:tc>
                <w:tcPr>
                  <w:tcW w:w="9580" w:type="dxa"/>
                  <w:gridSpan w:val="2"/>
                </w:tcPr>
                <w:p w14:paraId="7FED9111" w14:textId="7B841A22" w:rsidR="00C26ED5" w:rsidRPr="000D7615" w:rsidRDefault="00C26ED5" w:rsidP="000D7615">
                  <w:pPr>
                    <w:spacing w:after="0" w:line="240" w:lineRule="auto"/>
                    <w:jc w:val="both"/>
                    <w:rPr>
                      <w:rFonts w:ascii="Times New Roman" w:hAnsi="Times New Roman" w:cs="Times New Roman"/>
                      <w:b/>
                      <w:bCs/>
                      <w:sz w:val="20"/>
                      <w:szCs w:val="20"/>
                      <w:lang w:val="kk-KZ"/>
                    </w:rPr>
                  </w:pPr>
                </w:p>
              </w:tc>
            </w:tr>
            <w:tr w:rsidR="00BF4BF3" w:rsidRPr="000D7615" w14:paraId="38994CF5" w14:textId="77777777" w:rsidTr="002C2326">
              <w:trPr>
                <w:trHeight w:val="70"/>
              </w:trPr>
              <w:tc>
                <w:tcPr>
                  <w:tcW w:w="1711" w:type="dxa"/>
                </w:tcPr>
                <w:p w14:paraId="64A4B38C" w14:textId="6020A24F"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69" w:type="dxa"/>
                </w:tcPr>
                <w:p w14:paraId="1D88EDD5" w14:textId="03BADE5E" w:rsidR="00BF4BF3" w:rsidRPr="000D7615" w:rsidRDefault="00BF4BF3" w:rsidP="000D7615">
                  <w:pPr>
                    <w:spacing w:after="0" w:line="240" w:lineRule="auto"/>
                    <w:jc w:val="both"/>
                    <w:rPr>
                      <w:rFonts w:ascii="Times New Roman" w:hAnsi="Times New Roman" w:cs="Times New Roman"/>
                      <w:b/>
                      <w:bCs/>
                      <w:sz w:val="20"/>
                      <w:szCs w:val="20"/>
                      <w:lang w:val="kk-KZ"/>
                    </w:rPr>
                  </w:pPr>
                  <w:r w:rsidRPr="00CE536C">
                    <w:rPr>
                      <w:rFonts w:ascii="Times New Roman" w:hAnsi="Times New Roman" w:cs="Times New Roman"/>
                      <w:b/>
                      <w:bCs/>
                      <w:color w:val="0070C0"/>
                      <w:sz w:val="20"/>
                      <w:szCs w:val="20"/>
                      <w:lang w:val="kk-KZ"/>
                    </w:rPr>
                    <w:t>Қазақстан тарихы бойынша медиа-контент</w:t>
                  </w:r>
                </w:p>
              </w:tc>
            </w:tr>
            <w:tr w:rsidR="00BF4BF3" w:rsidRPr="000D7615" w14:paraId="625171F9" w14:textId="77777777" w:rsidTr="002C2326">
              <w:trPr>
                <w:trHeight w:val="70"/>
              </w:trPr>
              <w:tc>
                <w:tcPr>
                  <w:tcW w:w="1711" w:type="dxa"/>
                </w:tcPr>
                <w:p w14:paraId="6C2A2F2A" w14:textId="0F8B183F"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69" w:type="dxa"/>
                </w:tcPr>
                <w:p w14:paraId="29604822" w14:textId="0B45CC9D" w:rsidR="00BF4BF3" w:rsidRPr="000D7615" w:rsidRDefault="00BF4BF3"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color w:val="000000"/>
                      <w:sz w:val="20"/>
                      <w:szCs w:val="20"/>
                      <w:lang w:val="kk-KZ"/>
                    </w:rPr>
                    <w:t>Пәндік компонент, Таңдау бойынша компонент</w:t>
                  </w:r>
                </w:p>
              </w:tc>
            </w:tr>
            <w:tr w:rsidR="00BF4BF3" w:rsidRPr="000D7615" w14:paraId="22D380A2" w14:textId="77777777" w:rsidTr="002C2326">
              <w:trPr>
                <w:trHeight w:val="70"/>
              </w:trPr>
              <w:tc>
                <w:tcPr>
                  <w:tcW w:w="1711" w:type="dxa"/>
                </w:tcPr>
                <w:p w14:paraId="70252A84" w14:textId="0FC74B20"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5CDCEF41" w14:textId="6B99C4EB"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BF4BF3" w:rsidRPr="000D7615" w14:paraId="2088B6A6" w14:textId="77777777" w:rsidTr="002C2326">
              <w:trPr>
                <w:trHeight w:val="70"/>
              </w:trPr>
              <w:tc>
                <w:tcPr>
                  <w:tcW w:w="1711" w:type="dxa"/>
                </w:tcPr>
                <w:p w14:paraId="698E515E" w14:textId="5D51A569"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13D48347" w14:textId="1AF61343" w:rsidR="00BF4BF3" w:rsidRPr="000D7615" w:rsidRDefault="00BF4BF3"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sz w:val="20"/>
                      <w:szCs w:val="20"/>
                      <w:lang w:val="kk-KZ"/>
                    </w:rPr>
                    <w:t>Қазақстан тарихы. Құндылықтар мен тәсілдер, барлығы 29 академиялық кредит</w:t>
                  </w:r>
                </w:p>
              </w:tc>
            </w:tr>
            <w:tr w:rsidR="00BF4BF3" w:rsidRPr="000D7615" w14:paraId="40FA3BE1" w14:textId="77777777" w:rsidTr="002C2326">
              <w:trPr>
                <w:trHeight w:val="70"/>
              </w:trPr>
              <w:tc>
                <w:tcPr>
                  <w:tcW w:w="1711" w:type="dxa"/>
                </w:tcPr>
                <w:p w14:paraId="37D3CC28" w14:textId="367451D5"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534BE9CE" w14:textId="196A3D9E" w:rsidR="00BF4BF3" w:rsidRPr="000D7615" w:rsidRDefault="00BF4BF3"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sz w:val="20"/>
                      <w:szCs w:val="20"/>
                      <w:lang w:val="kk-KZ"/>
                    </w:rPr>
                    <w:t>5</w:t>
                  </w:r>
                </w:p>
              </w:tc>
            </w:tr>
            <w:tr w:rsidR="00BF4BF3" w:rsidRPr="000D7615" w14:paraId="1A5FE4CD" w14:textId="77777777" w:rsidTr="00DF6955">
              <w:trPr>
                <w:trHeight w:val="409"/>
              </w:trPr>
              <w:tc>
                <w:tcPr>
                  <w:tcW w:w="1711" w:type="dxa"/>
                </w:tcPr>
                <w:p w14:paraId="6D4DA5A3" w14:textId="77777777"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5AD80CDD" w14:textId="56D8562D"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құзыреттілік сипаттамасы</w:t>
                  </w:r>
                </w:p>
              </w:tc>
              <w:tc>
                <w:tcPr>
                  <w:tcW w:w="7869" w:type="dxa"/>
                </w:tcPr>
                <w:p w14:paraId="2D726A3B" w14:textId="6AF422B8" w:rsidR="00BF4BF3" w:rsidRPr="000D7615" w:rsidRDefault="00BF4BF3"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Бұл курстың мақсаты пәндік құзыреттіліктердің келесі салаларын арттыру болып табылады: </w:t>
                  </w:r>
                </w:p>
                <w:p w14:paraId="63B83FBE" w14:textId="5D398A7E" w:rsidR="00BF4BF3" w:rsidRPr="000D7615" w:rsidRDefault="00BF4BF3"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Негізгі тарихи үдерістерді түсіну құзыреттіліктер саласы (3)</w:t>
                  </w:r>
                </w:p>
                <w:p w14:paraId="2E724C0B" w14:textId="38051383" w:rsidR="00BF4BF3" w:rsidRPr="000D7615" w:rsidRDefault="00BF4BF3"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Тарихи таным дағдыларын қолдану құзыреттіліктер саласы</w:t>
                  </w:r>
                  <w:r w:rsidR="00C26ED5" w:rsidRPr="000D7615">
                    <w:rPr>
                      <w:rFonts w:ascii="Times New Roman" w:hAnsi="Times New Roman" w:cs="Times New Roman"/>
                      <w:sz w:val="20"/>
                      <w:szCs w:val="20"/>
                      <w:lang w:val="kk-KZ"/>
                    </w:rPr>
                    <w:t xml:space="preserve"> </w:t>
                  </w:r>
                  <w:r w:rsidRPr="000D7615">
                    <w:rPr>
                      <w:rFonts w:ascii="Times New Roman" w:hAnsi="Times New Roman" w:cs="Times New Roman"/>
                      <w:sz w:val="20"/>
                      <w:szCs w:val="20"/>
                      <w:lang w:val="kk-KZ"/>
                    </w:rPr>
                    <w:t>(4, 5)</w:t>
                  </w:r>
                </w:p>
                <w:p w14:paraId="71DC0AAC" w14:textId="1BABD5F9" w:rsidR="00BF4BF3" w:rsidRPr="000D7615" w:rsidRDefault="00BF4BF3"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Зерттеу  құзыреттілігі құзыреттіліктер саласы (8, 9)</w:t>
                  </w:r>
                </w:p>
                <w:p w14:paraId="09E0AD04" w14:textId="02B97D1B" w:rsidR="00C26ED5" w:rsidRPr="000D7615" w:rsidRDefault="00BF4BF3"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Курс болашақ мұғалімдердің Қазақстан тарихы бойынша медиа-өндіріс және контентті басқару негіздерін пайдалану қабілетін дамытуға; әртүрлі медиа құжаттарын, соның ішінде аудио, графиканы талдау, түпнұсқа дереккөздермен жұмыс істеу, Қазақстан тарихы бойынша электронды тасымалдау құралдарымен жұмыс істеу дағдыларын жетілдіруге бағытталған. Курс әлеуметтік желілердің тақырыптық әртүрлілігін түсінуге үйретеді, мәтіндердің авторлары ретінде пайдаланушылардың құқықтық және этикалық мәдениеті туралы білімдерін тереңдетеді; виртуалды аудиториямен әрекеттесу қабілетін дамытады; жаңа қарым-қатынас құралдарын қолдану сауаттылығын дамытады, мақсат қою, оны шешу жолдарын анықтау, мақсатқа жету үдерістерін сипаттау үшін ойлауды жобалауды жетілдіреді. </w:t>
                  </w:r>
                </w:p>
              </w:tc>
            </w:tr>
            <w:tr w:rsidR="00BF4BF3" w:rsidRPr="000D7615" w14:paraId="0F3404DB" w14:textId="77777777" w:rsidTr="00DF6955">
              <w:trPr>
                <w:trHeight w:val="409"/>
              </w:trPr>
              <w:tc>
                <w:tcPr>
                  <w:tcW w:w="1711" w:type="dxa"/>
                </w:tcPr>
                <w:p w14:paraId="6BD958BF" w14:textId="3F9CA526"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869" w:type="dxa"/>
                </w:tcPr>
                <w:p w14:paraId="0C2E9425" w14:textId="3A98E890" w:rsidR="00BF4BF3" w:rsidRPr="000D7615" w:rsidRDefault="00BF4BF3"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649DA70D" w14:textId="77777777" w:rsidR="00BF4BF3" w:rsidRPr="000D7615" w:rsidRDefault="00BF4BF3" w:rsidP="000D7615">
                  <w:pPr>
                    <w:pStyle w:val="a3"/>
                    <w:numPr>
                      <w:ilvl w:val="0"/>
                      <w:numId w:val="28"/>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медиаконтентті еркін таратуға маманданған арнайы сайттар мен қызметтерді ажыратады;</w:t>
                  </w:r>
                </w:p>
                <w:p w14:paraId="1B5AC033" w14:textId="7E64D06C" w:rsidR="00BF4BF3" w:rsidRPr="000D7615" w:rsidRDefault="00BF4BF3" w:rsidP="000D7615">
                  <w:pPr>
                    <w:pStyle w:val="a3"/>
                    <w:numPr>
                      <w:ilvl w:val="0"/>
                      <w:numId w:val="28"/>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Қазақстан тарихы бойынша медиа жобаларды әзірлейді және көпшілікке таныстырады;</w:t>
                  </w:r>
                </w:p>
                <w:p w14:paraId="5F68284B" w14:textId="2191BE3B" w:rsidR="00BF4BF3" w:rsidRPr="000D7615" w:rsidRDefault="00BF4BF3" w:rsidP="000D7615">
                  <w:pPr>
                    <w:pStyle w:val="a3"/>
                    <w:numPr>
                      <w:ilvl w:val="0"/>
                      <w:numId w:val="28"/>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ақпараттық арналарды, әлеуметтік желілерді пайдалана отырып, әр түрлі бұқаралық ақпарат құралдарында мамандарға да, кең аудиторияға да кеңінен тарату үшін Қазақстан тарихы бойынша дербес контент құрады;</w:t>
                  </w:r>
                </w:p>
                <w:p w14:paraId="22578199" w14:textId="5E40E923" w:rsidR="00BF4BF3" w:rsidRPr="000D7615" w:rsidRDefault="00BF4BF3" w:rsidP="000D7615">
                  <w:pPr>
                    <w:pStyle w:val="a3"/>
                    <w:numPr>
                      <w:ilvl w:val="0"/>
                      <w:numId w:val="28"/>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Қазақстан тарихы бойынша негізгі ақпарат көздерін, соның ішінде аудио, графикалық материалдарды жіктейді;</w:t>
                  </w:r>
                </w:p>
                <w:p w14:paraId="635A5CB4" w14:textId="77777777" w:rsidR="00BF4BF3" w:rsidRPr="000D7615" w:rsidRDefault="00BF4BF3" w:rsidP="000D7615">
                  <w:pPr>
                    <w:pStyle w:val="a3"/>
                    <w:numPr>
                      <w:ilvl w:val="0"/>
                      <w:numId w:val="28"/>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жаңа медиа нысандарын пайдаланатын контентті сыни тұрғыдан бағалайды және дамытады;</w:t>
                  </w:r>
                </w:p>
                <w:p w14:paraId="430197D7" w14:textId="77777777" w:rsidR="00BF4BF3" w:rsidRPr="000D7615" w:rsidRDefault="00BF4BF3" w:rsidP="000D7615">
                  <w:pPr>
                    <w:pStyle w:val="a3"/>
                    <w:numPr>
                      <w:ilvl w:val="0"/>
                      <w:numId w:val="28"/>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ақпаратты іздейді, сыни талдайды және синтездейді, қойылған міндеттерді шешуде жүйелі тәсілді қолданады;</w:t>
                  </w:r>
                </w:p>
                <w:p w14:paraId="3FC1FBB1" w14:textId="77777777" w:rsidR="00BF4BF3" w:rsidRPr="000D7615" w:rsidRDefault="00BF4BF3" w:rsidP="000D7615">
                  <w:pPr>
                    <w:pStyle w:val="a3"/>
                    <w:numPr>
                      <w:ilvl w:val="0"/>
                      <w:numId w:val="28"/>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виртуалды ортаны құрады және онымен әрекеттесу қабілетін көрсетеді;</w:t>
                  </w:r>
                </w:p>
                <w:p w14:paraId="4E1CE4B0" w14:textId="210131E1" w:rsidR="00C26ED5" w:rsidRPr="000D7615" w:rsidRDefault="00BF4BF3" w:rsidP="000D7615">
                  <w:pPr>
                    <w:pStyle w:val="a3"/>
                    <w:numPr>
                      <w:ilvl w:val="0"/>
                      <w:numId w:val="28"/>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қазіргі заманғы байланыс құралдарының мүмкіндіктерін қолданады.</w:t>
                  </w:r>
                  <w:r w:rsidRPr="000D7615">
                    <w:rPr>
                      <w:rFonts w:ascii="Times New Roman" w:hAnsi="Times New Roman" w:cs="Times New Roman"/>
                      <w:b/>
                      <w:bCs/>
                      <w:sz w:val="20"/>
                      <w:szCs w:val="20"/>
                      <w:lang w:val="kk-KZ"/>
                    </w:rPr>
                    <w:t xml:space="preserve"> </w:t>
                  </w:r>
                </w:p>
              </w:tc>
            </w:tr>
            <w:tr w:rsidR="00BF4BF3" w:rsidRPr="000D7615" w14:paraId="6910E8F1" w14:textId="77777777" w:rsidTr="002C2326">
              <w:trPr>
                <w:trHeight w:val="241"/>
              </w:trPr>
              <w:tc>
                <w:tcPr>
                  <w:tcW w:w="9580" w:type="dxa"/>
                  <w:gridSpan w:val="2"/>
                </w:tcPr>
                <w:p w14:paraId="123CDC1F" w14:textId="237FFC28" w:rsidR="00C26ED5" w:rsidRPr="000D7615" w:rsidRDefault="00C26ED5" w:rsidP="000D7615">
                  <w:pPr>
                    <w:spacing w:after="0" w:line="240" w:lineRule="auto"/>
                    <w:jc w:val="both"/>
                    <w:rPr>
                      <w:rFonts w:ascii="Times New Roman" w:hAnsi="Times New Roman" w:cs="Times New Roman"/>
                      <w:b/>
                      <w:bCs/>
                      <w:sz w:val="20"/>
                      <w:szCs w:val="20"/>
                      <w:lang w:val="kk-KZ"/>
                    </w:rPr>
                  </w:pPr>
                </w:p>
              </w:tc>
            </w:tr>
            <w:tr w:rsidR="00BF4BF3" w:rsidRPr="000D7615" w14:paraId="25467DD8" w14:textId="77777777" w:rsidTr="002C2326">
              <w:trPr>
                <w:trHeight w:val="70"/>
              </w:trPr>
              <w:tc>
                <w:tcPr>
                  <w:tcW w:w="1711" w:type="dxa"/>
                </w:tcPr>
                <w:p w14:paraId="48C54742" w14:textId="0C644274"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69" w:type="dxa"/>
                </w:tcPr>
                <w:p w14:paraId="534B836B" w14:textId="10A5D7A9" w:rsidR="00BF4BF3" w:rsidRPr="000D7615" w:rsidRDefault="00BF4BF3" w:rsidP="000D7615">
                  <w:pPr>
                    <w:spacing w:after="0" w:line="240" w:lineRule="auto"/>
                    <w:jc w:val="both"/>
                    <w:rPr>
                      <w:rFonts w:ascii="Times New Roman" w:hAnsi="Times New Roman" w:cs="Times New Roman"/>
                      <w:b/>
                      <w:bCs/>
                      <w:sz w:val="20"/>
                      <w:szCs w:val="20"/>
                      <w:lang w:val="kk-KZ"/>
                    </w:rPr>
                  </w:pPr>
                  <w:r w:rsidRPr="001B1066">
                    <w:rPr>
                      <w:rFonts w:ascii="Times New Roman" w:hAnsi="Times New Roman" w:cs="Times New Roman"/>
                      <w:b/>
                      <w:bCs/>
                      <w:color w:val="0070C0"/>
                      <w:sz w:val="20"/>
                      <w:szCs w:val="20"/>
                      <w:lang w:val="kk-KZ"/>
                    </w:rPr>
                    <w:t>Ауызша тарих: теория және практика</w:t>
                  </w:r>
                </w:p>
              </w:tc>
            </w:tr>
            <w:tr w:rsidR="00BF4BF3" w:rsidRPr="000D7615" w14:paraId="301C2989" w14:textId="77777777" w:rsidTr="002C2326">
              <w:trPr>
                <w:trHeight w:val="70"/>
              </w:trPr>
              <w:tc>
                <w:tcPr>
                  <w:tcW w:w="1711" w:type="dxa"/>
                </w:tcPr>
                <w:p w14:paraId="1C56A116" w14:textId="0C11E143"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lastRenderedPageBreak/>
                    <w:t>Компонент</w:t>
                  </w:r>
                </w:p>
              </w:tc>
              <w:tc>
                <w:tcPr>
                  <w:tcW w:w="7869" w:type="dxa"/>
                </w:tcPr>
                <w:p w14:paraId="426E85C2" w14:textId="5FB1A970" w:rsidR="00BF4BF3" w:rsidRPr="000D7615" w:rsidRDefault="00BF4BF3"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color w:val="000000"/>
                      <w:sz w:val="20"/>
                      <w:szCs w:val="20"/>
                      <w:lang w:val="kk-KZ"/>
                    </w:rPr>
                    <w:t>Пәндік компонент, Таңдау бойынша компонент</w:t>
                  </w:r>
                </w:p>
              </w:tc>
            </w:tr>
            <w:tr w:rsidR="00BF4BF3" w:rsidRPr="000D7615" w14:paraId="0622288C" w14:textId="77777777" w:rsidTr="002C2326">
              <w:trPr>
                <w:trHeight w:val="70"/>
              </w:trPr>
              <w:tc>
                <w:tcPr>
                  <w:tcW w:w="1711" w:type="dxa"/>
                </w:tcPr>
                <w:p w14:paraId="4437B9F3" w14:textId="3DBE29B2"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28E57765" w14:textId="43525CBE"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BF4BF3" w:rsidRPr="000D7615" w14:paraId="5623C31E" w14:textId="77777777" w:rsidTr="002C2326">
              <w:trPr>
                <w:trHeight w:val="70"/>
              </w:trPr>
              <w:tc>
                <w:tcPr>
                  <w:tcW w:w="1711" w:type="dxa"/>
                </w:tcPr>
                <w:p w14:paraId="43724316" w14:textId="68F8B5B2"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1184866D" w14:textId="7E840799" w:rsidR="00BF4BF3" w:rsidRPr="000D7615" w:rsidRDefault="00BF4BF3"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sz w:val="20"/>
                      <w:szCs w:val="20"/>
                      <w:lang w:val="kk-KZ"/>
                    </w:rPr>
                    <w:t>Қазақстан тарихы. Құндылықтар мен тәсілдер, барлығы 29 академиялық кредит</w:t>
                  </w:r>
                </w:p>
              </w:tc>
            </w:tr>
            <w:tr w:rsidR="00BF4BF3" w:rsidRPr="000D7615" w14:paraId="28395CD2" w14:textId="77777777" w:rsidTr="002C2326">
              <w:trPr>
                <w:trHeight w:val="70"/>
              </w:trPr>
              <w:tc>
                <w:tcPr>
                  <w:tcW w:w="1711" w:type="dxa"/>
                </w:tcPr>
                <w:p w14:paraId="35012DB7" w14:textId="2D7E39A0"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09439AD4" w14:textId="47AFFEAA" w:rsidR="00BF4BF3" w:rsidRPr="000D7615" w:rsidRDefault="00BF4BF3"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sz w:val="20"/>
                      <w:szCs w:val="20"/>
                      <w:lang w:val="kk-KZ"/>
                    </w:rPr>
                    <w:t>5</w:t>
                  </w:r>
                </w:p>
              </w:tc>
            </w:tr>
            <w:tr w:rsidR="00BF4BF3" w:rsidRPr="000D7615" w14:paraId="5165F643" w14:textId="77777777" w:rsidTr="00DF6955">
              <w:trPr>
                <w:trHeight w:val="409"/>
              </w:trPr>
              <w:tc>
                <w:tcPr>
                  <w:tcW w:w="1711" w:type="dxa"/>
                </w:tcPr>
                <w:p w14:paraId="2A248556" w14:textId="77777777"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3BAA9C0A" w14:textId="561C0324"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құзыреттілік сипаттамасы</w:t>
                  </w:r>
                </w:p>
              </w:tc>
              <w:tc>
                <w:tcPr>
                  <w:tcW w:w="7869" w:type="dxa"/>
                </w:tcPr>
                <w:p w14:paraId="1B30F002" w14:textId="16F89B74" w:rsidR="00BF4BF3" w:rsidRPr="000D7615" w:rsidRDefault="00BF4BF3"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Бұл курстың мақсаты пәндік құзыреттіліктердің келесі салаларын арттыру болып табылады: </w:t>
                  </w:r>
                </w:p>
                <w:p w14:paraId="3F7439B8" w14:textId="5073AB13" w:rsidR="00BF4BF3" w:rsidRPr="000D7615" w:rsidRDefault="00BF4BF3"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Негізгі тарихи үдерістерді түсіну құзыреттіліктер саласы (3)</w:t>
                  </w:r>
                </w:p>
                <w:p w14:paraId="68D71C23" w14:textId="742BA289" w:rsidR="00BF4BF3" w:rsidRPr="000D7615" w:rsidRDefault="00BF4BF3"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Тарихи таным құзыреттіліктерін қолдану құзыреттіліктер саласы(4, 5)</w:t>
                  </w:r>
                </w:p>
                <w:p w14:paraId="731B6769" w14:textId="2DC1EA7E" w:rsidR="00C26ED5" w:rsidRPr="000D7615" w:rsidRDefault="00BF4BF3"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Зерттеу құзыреттілігі құзыреттіліктер саласы (8, 9)</w:t>
                  </w:r>
                </w:p>
                <w:p w14:paraId="26D2965E" w14:textId="45E339A4" w:rsidR="00C26ED5" w:rsidRPr="000D7615" w:rsidRDefault="00BF4BF3"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Cs/>
                      <w:sz w:val="20"/>
                      <w:szCs w:val="20"/>
                      <w:lang w:val="kk-KZ"/>
                    </w:rPr>
                    <w:t xml:space="preserve">Болашақ мұғалімдер тарихтың ғылыми бағыты, сонымен қатар тарихты ұрпақтан-ұрпаққа жеткізудің қазақтың ауызша-тарихи дәстүрі, сонымен қатар медиа-технологиялар арқылы жазылған өмірбаяндық әңгіме-сұхбат арқылы белгілі бір тұлға мен қоғам тарихын зерттеудің заманауи технологиясы ретінде ауызша тарих теориясын зерттейді. Болашақ мұғалімдер мектепте ауызша дереккөздермен жұмыс істеудегі мұғалімдердің тәжірибесін талқылайды; ауызша тарихи дереккөздерді жинау, бекіту, сақтау, түсіндіру және талдау әдістерін біледі. Болашақ мұғалімдер тарих сабағында ауызша тарихи дереккөздерді талдау, түсіндіру және пайдалану дағдыларын жетілдіреді; ақпарат берушімен қарым-қатынас және өзара әрекеттесу арқылы зерттеуші рөлінде коммуникативтік құзыреттілікті қалыптасады. </w:t>
                  </w:r>
                </w:p>
              </w:tc>
            </w:tr>
            <w:tr w:rsidR="00BF4BF3" w:rsidRPr="000D7615" w14:paraId="32B09C5F" w14:textId="77777777" w:rsidTr="00DF6955">
              <w:trPr>
                <w:trHeight w:val="409"/>
              </w:trPr>
              <w:tc>
                <w:tcPr>
                  <w:tcW w:w="1711" w:type="dxa"/>
                </w:tcPr>
                <w:p w14:paraId="4FA55104" w14:textId="65A5C85A"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869" w:type="dxa"/>
                </w:tcPr>
                <w:p w14:paraId="1421D6C7" w14:textId="10B1C2AC" w:rsidR="00BF4BF3" w:rsidRPr="000D7615" w:rsidRDefault="00BF4BF3"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481D2E0C" w14:textId="45616923" w:rsidR="00BF4BF3" w:rsidRPr="000D7615" w:rsidRDefault="00BF4BF3" w:rsidP="000D7615">
                  <w:pPr>
                    <w:pStyle w:val="a3"/>
                    <w:numPr>
                      <w:ilvl w:val="0"/>
                      <w:numId w:val="37"/>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ауызша тарихтағы негізгі бағыттарды сипаттайды;</w:t>
                  </w:r>
                </w:p>
                <w:p w14:paraId="227C700E" w14:textId="1735562F" w:rsidR="00BF4BF3" w:rsidRPr="000D7615" w:rsidRDefault="00BF4BF3" w:rsidP="000D7615">
                  <w:pPr>
                    <w:pStyle w:val="a3"/>
                    <w:numPr>
                      <w:ilvl w:val="0"/>
                      <w:numId w:val="37"/>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критерийлеріне, шарттарына байланысты ақпарат берушілерді таңдайды;</w:t>
                  </w:r>
                </w:p>
                <w:p w14:paraId="1AE39FEE" w14:textId="06145E14" w:rsidR="00BF4BF3" w:rsidRPr="000D7615" w:rsidRDefault="00BF4BF3" w:rsidP="000D7615">
                  <w:pPr>
                    <w:pStyle w:val="a3"/>
                    <w:numPr>
                      <w:ilvl w:val="0"/>
                      <w:numId w:val="37"/>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ауызша тарих бойынша тарихи жобаларды жүзеге асыру кезінде зерттеу сұрақтарын, сауалнама мәтінін құрастырады және міндеттер қояды;</w:t>
                  </w:r>
                </w:p>
                <w:p w14:paraId="297B34F2" w14:textId="7E2889D8" w:rsidR="00BF4BF3" w:rsidRPr="000D7615" w:rsidRDefault="00BF4BF3" w:rsidP="000D7615">
                  <w:pPr>
                    <w:pStyle w:val="a3"/>
                    <w:numPr>
                      <w:ilvl w:val="0"/>
                      <w:numId w:val="37"/>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қойылған зерттеу мәселелерін шешу әдістерін таңдайды</w:t>
                  </w:r>
                </w:p>
                <w:p w14:paraId="76AAE654" w14:textId="3CD96497" w:rsidR="00BF4BF3" w:rsidRPr="000D7615" w:rsidRDefault="00BF4BF3" w:rsidP="000D7615">
                  <w:pPr>
                    <w:pStyle w:val="a3"/>
                    <w:numPr>
                      <w:ilvl w:val="0"/>
                      <w:numId w:val="37"/>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сұхбат немесе сауалнама жүргізу арқылы ауызша тарихи дереккөздерді жинайды;</w:t>
                  </w:r>
                </w:p>
                <w:p w14:paraId="15530A1F" w14:textId="1CA23E70" w:rsidR="00BF4BF3" w:rsidRPr="000D7615" w:rsidRDefault="00BF4BF3" w:rsidP="000D7615">
                  <w:pPr>
                    <w:pStyle w:val="a3"/>
                    <w:numPr>
                      <w:ilvl w:val="0"/>
                      <w:numId w:val="37"/>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ақпарат берушілердің ауызша естеліктеріне түсініктеме береді және түсіндіреді;</w:t>
                  </w:r>
                </w:p>
                <w:p w14:paraId="2DB8066D" w14:textId="0386B353" w:rsidR="00BF4BF3" w:rsidRPr="000D7615" w:rsidRDefault="00BF4BF3" w:rsidP="000D7615">
                  <w:pPr>
                    <w:pStyle w:val="a3"/>
                    <w:numPr>
                      <w:ilvl w:val="0"/>
                      <w:numId w:val="37"/>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гипотезасын құрастырады, болашақ зерттеулердің бағыттарын жоспарлайды;</w:t>
                  </w:r>
                </w:p>
                <w:p w14:paraId="3CFA4190" w14:textId="39271C33" w:rsidR="00C26ED5" w:rsidRPr="000D7615" w:rsidRDefault="00BF4BF3" w:rsidP="000D7615">
                  <w:pPr>
                    <w:pStyle w:val="a3"/>
                    <w:numPr>
                      <w:ilvl w:val="0"/>
                      <w:numId w:val="37"/>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барысында алынған нәтижелерді сыни тұрғыдан талдайды.</w:t>
                  </w:r>
                </w:p>
              </w:tc>
            </w:tr>
            <w:tr w:rsidR="00BF4BF3" w:rsidRPr="000D7615" w14:paraId="6491753C" w14:textId="77777777" w:rsidTr="002C2326">
              <w:trPr>
                <w:trHeight w:val="261"/>
              </w:trPr>
              <w:tc>
                <w:tcPr>
                  <w:tcW w:w="9580" w:type="dxa"/>
                  <w:gridSpan w:val="2"/>
                </w:tcPr>
                <w:p w14:paraId="087F9CBF" w14:textId="77777777" w:rsidR="00BF4BF3" w:rsidRPr="000D7615" w:rsidRDefault="00BF4BF3" w:rsidP="000D7615">
                  <w:pPr>
                    <w:spacing w:after="0" w:line="240" w:lineRule="auto"/>
                    <w:jc w:val="both"/>
                    <w:rPr>
                      <w:rFonts w:ascii="Times New Roman" w:hAnsi="Times New Roman" w:cs="Times New Roman"/>
                      <w:b/>
                      <w:bCs/>
                      <w:sz w:val="20"/>
                      <w:szCs w:val="20"/>
                      <w:lang w:val="kk-KZ"/>
                    </w:rPr>
                  </w:pPr>
                </w:p>
              </w:tc>
            </w:tr>
            <w:tr w:rsidR="00BF4BF3" w:rsidRPr="000D7615" w14:paraId="66F452EE" w14:textId="77777777" w:rsidTr="002C2326">
              <w:trPr>
                <w:trHeight w:val="70"/>
              </w:trPr>
              <w:tc>
                <w:tcPr>
                  <w:tcW w:w="1711" w:type="dxa"/>
                </w:tcPr>
                <w:p w14:paraId="3B4B77BB" w14:textId="6CA72F47"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69" w:type="dxa"/>
                </w:tcPr>
                <w:p w14:paraId="593D2137" w14:textId="523AF34A" w:rsidR="00BF4BF3" w:rsidRPr="000D7615" w:rsidRDefault="00BF4BF3" w:rsidP="000D7615">
                  <w:pPr>
                    <w:spacing w:after="0" w:line="240" w:lineRule="auto"/>
                    <w:jc w:val="both"/>
                    <w:rPr>
                      <w:rFonts w:ascii="Times New Roman" w:hAnsi="Times New Roman" w:cs="Times New Roman"/>
                      <w:b/>
                      <w:bCs/>
                      <w:sz w:val="20"/>
                      <w:szCs w:val="20"/>
                      <w:lang w:val="kk-KZ"/>
                    </w:rPr>
                  </w:pPr>
                  <w:r w:rsidRPr="001B1066">
                    <w:rPr>
                      <w:rFonts w:ascii="Times New Roman" w:hAnsi="Times New Roman" w:cs="Times New Roman"/>
                      <w:b/>
                      <w:bCs/>
                      <w:color w:val="0070C0"/>
                      <w:sz w:val="20"/>
                      <w:szCs w:val="20"/>
                      <w:lang w:val="kk-KZ"/>
                    </w:rPr>
                    <w:t>Медиа және тарихи жады</w:t>
                  </w:r>
                </w:p>
              </w:tc>
            </w:tr>
            <w:tr w:rsidR="00BF4BF3" w:rsidRPr="000D7615" w14:paraId="126212DE" w14:textId="77777777" w:rsidTr="002C2326">
              <w:trPr>
                <w:trHeight w:val="70"/>
              </w:trPr>
              <w:tc>
                <w:tcPr>
                  <w:tcW w:w="1711" w:type="dxa"/>
                </w:tcPr>
                <w:p w14:paraId="461E62E8" w14:textId="5C9F3F7E"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69" w:type="dxa"/>
                </w:tcPr>
                <w:p w14:paraId="16C52E15" w14:textId="7A5FB785" w:rsidR="00BF4BF3" w:rsidRPr="000D7615" w:rsidRDefault="00BF4BF3"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color w:val="000000"/>
                      <w:sz w:val="20"/>
                      <w:szCs w:val="20"/>
                      <w:lang w:val="kk-KZ"/>
                    </w:rPr>
                    <w:t>Пәндік компонент, Таңдау бойынша компонент</w:t>
                  </w:r>
                </w:p>
              </w:tc>
            </w:tr>
            <w:tr w:rsidR="00BF4BF3" w:rsidRPr="000D7615" w14:paraId="2B0B58D9" w14:textId="77777777" w:rsidTr="002C2326">
              <w:trPr>
                <w:trHeight w:val="74"/>
              </w:trPr>
              <w:tc>
                <w:tcPr>
                  <w:tcW w:w="1711" w:type="dxa"/>
                </w:tcPr>
                <w:p w14:paraId="4839E701" w14:textId="45105404"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705FECC6" w14:textId="1E73EA1B"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BF4BF3" w:rsidRPr="000D7615" w14:paraId="11ED1E94" w14:textId="77777777" w:rsidTr="002C2326">
              <w:trPr>
                <w:trHeight w:val="70"/>
              </w:trPr>
              <w:tc>
                <w:tcPr>
                  <w:tcW w:w="1711" w:type="dxa"/>
                </w:tcPr>
                <w:p w14:paraId="577A9109" w14:textId="04004902"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141ADD90" w14:textId="2EC3B854" w:rsidR="00BF4BF3" w:rsidRPr="000D7615" w:rsidRDefault="00BF4BF3"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sz w:val="20"/>
                      <w:szCs w:val="20"/>
                      <w:lang w:val="kk-KZ"/>
                    </w:rPr>
                    <w:t>Қазақстан тарихы. Құндылықтар мен тәсілдер, барлығы 29 академиялық кредит</w:t>
                  </w:r>
                </w:p>
              </w:tc>
            </w:tr>
            <w:tr w:rsidR="00BF4BF3" w:rsidRPr="000D7615" w14:paraId="5E5425BA" w14:textId="77777777" w:rsidTr="002C2326">
              <w:trPr>
                <w:trHeight w:val="70"/>
              </w:trPr>
              <w:tc>
                <w:tcPr>
                  <w:tcW w:w="1711" w:type="dxa"/>
                </w:tcPr>
                <w:p w14:paraId="50BAD541" w14:textId="59CFEE8B"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2A93EF03" w14:textId="5FDD2DDC" w:rsidR="00BF4BF3" w:rsidRPr="000D7615" w:rsidRDefault="00BF4BF3"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5</w:t>
                  </w:r>
                </w:p>
              </w:tc>
            </w:tr>
            <w:tr w:rsidR="00BF4BF3" w:rsidRPr="000D7615" w14:paraId="4A515392" w14:textId="77777777" w:rsidTr="00DF6955">
              <w:trPr>
                <w:trHeight w:val="409"/>
              </w:trPr>
              <w:tc>
                <w:tcPr>
                  <w:tcW w:w="1711" w:type="dxa"/>
                </w:tcPr>
                <w:p w14:paraId="25832C69" w14:textId="77777777"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5D383C51" w14:textId="344B6CF8"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869" w:type="dxa"/>
                </w:tcPr>
                <w:p w14:paraId="516ED0E8" w14:textId="2449B927" w:rsidR="00BF4BF3" w:rsidRPr="000D7615" w:rsidRDefault="00BF4BF3"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Бұл курстың мақсаты пәндік құзыреттіліктердің келесі салаларын арттыру болып табылады: </w:t>
                  </w:r>
                </w:p>
                <w:p w14:paraId="23513A30" w14:textId="5EF6D485" w:rsidR="00BF4BF3" w:rsidRPr="000D7615" w:rsidRDefault="00BF4BF3"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Негізгі тарихи көздерді түсіну құзыреттіліктер саласы(3)</w:t>
                  </w:r>
                </w:p>
                <w:p w14:paraId="7E31F81C" w14:textId="2148A681" w:rsidR="00BF4BF3" w:rsidRPr="000D7615" w:rsidRDefault="00BF4BF3"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Тарихи таным дағдыларын қолдану құзыреттіліктер саласы(4, 5)</w:t>
                  </w:r>
                </w:p>
                <w:p w14:paraId="5E083E9C" w14:textId="5329E034" w:rsidR="00BF4BF3" w:rsidRPr="000D7615" w:rsidRDefault="00BF4BF3"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 Зерттеу құзыреттілігі құзыреттіліктер саласы (8, 9) </w:t>
                  </w:r>
                </w:p>
                <w:p w14:paraId="7D56CAFF" w14:textId="2C719F47" w:rsidR="00C26ED5" w:rsidRPr="000D7615" w:rsidRDefault="00BF4BF3"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Cs/>
                      <w:sz w:val="20"/>
                      <w:szCs w:val="20"/>
                      <w:lang w:val="kk-KZ"/>
                    </w:rPr>
                    <w:t>Болашақ мұғалімдер теледидар, баспа өнімі, фотосурет, радио, кино, интернет және сандық медиа сияқты әртүрлі ақпарат құралдарында бейнеленген тарихпен адамның байланысын зерттейді; есте сақтауды зерттеудің негізгі анықтамалары мен тұжырымдамаларын қарастырады; бұқаралық ақпарат құралдарының қалай өзара әрекеттесетінін, тұлға мен қоғамның жадысын қалай қалыптастырып, кеңейтетінін анықтайды; тарихи қайта құру әдістерін, тарихи өткенді басқаша түсіндіретін әртүрлі көзқарастарды қарастырады; БАҚ-та тарихты мифологизациялау мен саясиландыруды талқылайды, тарихи және ұжымдық жады мәселелерін қайта қарастырады. Болашақ мұғалім цифрлық дағдыларды, жадыны зерттеу бойынша медиа көздерін зерттеу; зерттеу жұмысы барысында сыни талдау және өзіндік рефлексия, ақпаратты ажырата және бағалай білу дағдыларын жетілдіреді.</w:t>
                  </w:r>
                </w:p>
              </w:tc>
            </w:tr>
            <w:tr w:rsidR="00BF4BF3" w:rsidRPr="000D7615" w14:paraId="78A023A7" w14:textId="77777777" w:rsidTr="00DF6955">
              <w:trPr>
                <w:trHeight w:val="409"/>
              </w:trPr>
              <w:tc>
                <w:tcPr>
                  <w:tcW w:w="1711" w:type="dxa"/>
                </w:tcPr>
                <w:p w14:paraId="2CFFF24A" w14:textId="4A148AC0" w:rsidR="00BF4BF3" w:rsidRPr="000D7615" w:rsidRDefault="00BF4BF3"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869" w:type="dxa"/>
                </w:tcPr>
                <w:p w14:paraId="71FECA16" w14:textId="4226CA79" w:rsidR="00BF4BF3" w:rsidRPr="000D7615" w:rsidRDefault="00BF4BF3"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Pr="000D7615">
                    <w:rPr>
                      <w:rFonts w:ascii="Times New Roman" w:hAnsi="Times New Roman" w:cs="Times New Roman"/>
                      <w:b/>
                      <w:bCs/>
                      <w:sz w:val="20"/>
                      <w:szCs w:val="20"/>
                      <w:lang w:val="kk-KZ"/>
                    </w:rPr>
                    <w:tab/>
                  </w:r>
                </w:p>
                <w:p w14:paraId="3B42FA82" w14:textId="55871A45" w:rsidR="00BF4BF3" w:rsidRPr="000D7615" w:rsidRDefault="00BF4BF3" w:rsidP="000D7615">
                  <w:pPr>
                    <w:pStyle w:val="a3"/>
                    <w:numPr>
                      <w:ilvl w:val="0"/>
                      <w:numId w:val="40"/>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заманауи БАҚ адамның жеке тұлға және азамат ретінде өзін-өзі тануына қалай әсер ететінін анықтайды;</w:t>
                  </w:r>
                </w:p>
                <w:p w14:paraId="13911144" w14:textId="5330CEB5" w:rsidR="00BF4BF3" w:rsidRPr="000D7615" w:rsidRDefault="00BF4BF3" w:rsidP="000D7615">
                  <w:pPr>
                    <w:pStyle w:val="a3"/>
                    <w:numPr>
                      <w:ilvl w:val="0"/>
                      <w:numId w:val="40"/>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кино және теледидар, радио, баспа БАҚ, интернет-ресурстардың көмегімен тарихи әңгімелерді таратуды сипаттайды;</w:t>
                  </w:r>
                </w:p>
                <w:p w14:paraId="3F500E7B" w14:textId="6A087F4B" w:rsidR="00BF4BF3" w:rsidRPr="000D7615" w:rsidRDefault="00BF4BF3" w:rsidP="000D7615">
                  <w:pPr>
                    <w:pStyle w:val="a3"/>
                    <w:numPr>
                      <w:ilvl w:val="0"/>
                      <w:numId w:val="40"/>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жады, мәдени жады және жады технологиясының іргелі ұғымдарын зерделеу арқылы тарих пен жадының аражігін ажыратады;</w:t>
                  </w:r>
                </w:p>
                <w:p w14:paraId="7D486809" w14:textId="4E7E7F09" w:rsidR="00BF4BF3" w:rsidRPr="000D7615" w:rsidRDefault="00BF4BF3" w:rsidP="000D7615">
                  <w:pPr>
                    <w:pStyle w:val="a3"/>
                    <w:numPr>
                      <w:ilvl w:val="0"/>
                      <w:numId w:val="40"/>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әртүрлі дереккөз түрлерін сыни талдайды;</w:t>
                  </w:r>
                </w:p>
                <w:p w14:paraId="5DCC1BED" w14:textId="3948DF39" w:rsidR="00BF4BF3" w:rsidRPr="000D7615" w:rsidRDefault="00BF4BF3" w:rsidP="000D7615">
                  <w:pPr>
                    <w:pStyle w:val="a3"/>
                    <w:numPr>
                      <w:ilvl w:val="0"/>
                      <w:numId w:val="40"/>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жадыны зерттеу бойынша ғылыми-зерттеу жұмыстарын жобалайды және жүргізеді;</w:t>
                  </w:r>
                </w:p>
                <w:p w14:paraId="318B1206" w14:textId="1DF83CF7" w:rsidR="00C26ED5" w:rsidRPr="000D7615" w:rsidRDefault="00BF4BF3" w:rsidP="000D7615">
                  <w:pPr>
                    <w:pStyle w:val="a3"/>
                    <w:numPr>
                      <w:ilvl w:val="0"/>
                      <w:numId w:val="42"/>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lastRenderedPageBreak/>
                    <w:t>БАҚ-та тарихтың мифологиялануы мен саясилануын сыни тұрғыдан талдайды және тексереді.</w:t>
                  </w:r>
                </w:p>
              </w:tc>
            </w:tr>
            <w:tr w:rsidR="00BF4BF3" w:rsidRPr="000D7615" w14:paraId="7A6567FA" w14:textId="77777777" w:rsidTr="002C2326">
              <w:trPr>
                <w:trHeight w:val="283"/>
              </w:trPr>
              <w:tc>
                <w:tcPr>
                  <w:tcW w:w="9580" w:type="dxa"/>
                  <w:gridSpan w:val="2"/>
                </w:tcPr>
                <w:p w14:paraId="39A7EE15" w14:textId="77777777" w:rsidR="00BF4BF3" w:rsidRPr="000D7615" w:rsidRDefault="00BF4BF3" w:rsidP="000D7615">
                  <w:pPr>
                    <w:spacing w:after="0" w:line="240" w:lineRule="auto"/>
                    <w:jc w:val="both"/>
                    <w:rPr>
                      <w:rFonts w:ascii="Times New Roman" w:hAnsi="Times New Roman" w:cs="Times New Roman"/>
                      <w:b/>
                      <w:bCs/>
                      <w:sz w:val="20"/>
                      <w:szCs w:val="20"/>
                      <w:lang w:val="kk-KZ"/>
                    </w:rPr>
                  </w:pPr>
                </w:p>
              </w:tc>
            </w:tr>
            <w:tr w:rsidR="00BF4BF3" w:rsidRPr="000D7615" w14:paraId="385E96A8" w14:textId="77777777" w:rsidTr="002C2326">
              <w:tblPrEx>
                <w:tblLook w:val="06A0" w:firstRow="1" w:lastRow="0" w:firstColumn="1" w:lastColumn="0" w:noHBand="1" w:noVBand="1"/>
              </w:tblPrEx>
              <w:trPr>
                <w:trHeight w:val="70"/>
              </w:trPr>
              <w:tc>
                <w:tcPr>
                  <w:tcW w:w="9580" w:type="dxa"/>
                  <w:gridSpan w:val="2"/>
                  <w:shd w:val="clear" w:color="auto" w:fill="8EAADB"/>
                </w:tcPr>
                <w:p w14:paraId="26196C5B" w14:textId="65B8D234" w:rsidR="00BF4BF3" w:rsidRPr="000D7615" w:rsidRDefault="00BF4BF3" w:rsidP="000D7615">
                  <w:pPr>
                    <w:spacing w:after="0" w:line="240" w:lineRule="auto"/>
                    <w:jc w:val="both"/>
                    <w:rPr>
                      <w:rFonts w:ascii="Times New Roman" w:hAnsi="Times New Roman" w:cs="Times New Roman"/>
                      <w:b/>
                      <w:sz w:val="20"/>
                      <w:szCs w:val="20"/>
                      <w:lang w:val="kk-KZ"/>
                    </w:rPr>
                  </w:pPr>
                  <w:r w:rsidRPr="000D7615">
                    <w:rPr>
                      <w:rFonts w:ascii="Times New Roman" w:eastAsia="Times New Roman" w:hAnsi="Times New Roman" w:cs="Times New Roman"/>
                      <w:b/>
                      <w:bCs/>
                      <w:sz w:val="20"/>
                      <w:szCs w:val="20"/>
                      <w:lang w:val="kk-KZ" w:eastAsia="fi-FI"/>
                    </w:rPr>
                    <w:t>Қолданбалы тарих</w:t>
                  </w:r>
                  <w:r w:rsidRPr="000D7615">
                    <w:rPr>
                      <w:rFonts w:ascii="Times New Roman" w:hAnsi="Times New Roman" w:cs="Times New Roman"/>
                      <w:b/>
                      <w:sz w:val="20"/>
                      <w:szCs w:val="20"/>
                      <w:lang w:val="kk-KZ"/>
                    </w:rPr>
                    <w:t>, барлығы 22 академиялық кредит</w:t>
                  </w:r>
                </w:p>
              </w:tc>
            </w:tr>
            <w:tr w:rsidR="00BF4BF3" w:rsidRPr="000D7615" w14:paraId="3AD15B6E" w14:textId="77777777" w:rsidTr="00DF6955">
              <w:tblPrEx>
                <w:tblLook w:val="06A0" w:firstRow="1" w:lastRow="0" w:firstColumn="1" w:lastColumn="0" w:noHBand="1" w:noVBand="1"/>
              </w:tblPrEx>
              <w:trPr>
                <w:trHeight w:val="409"/>
              </w:trPr>
              <w:tc>
                <w:tcPr>
                  <w:tcW w:w="9580" w:type="dxa"/>
                  <w:gridSpan w:val="2"/>
                </w:tcPr>
                <w:p w14:paraId="1C9C7F6E" w14:textId="195E88EB" w:rsidR="00BF4BF3" w:rsidRPr="000D7615" w:rsidRDefault="00BF4BF3" w:rsidP="000D7615">
                  <w:pPr>
                    <w:spacing w:after="0" w:line="240" w:lineRule="auto"/>
                    <w:jc w:val="both"/>
                    <w:rPr>
                      <w:rFonts w:ascii="Times New Roman" w:eastAsia="Times New Roman" w:hAnsi="Times New Roman" w:cs="Times New Roman"/>
                      <w:color w:val="000000"/>
                      <w:sz w:val="20"/>
                      <w:szCs w:val="20"/>
                      <w:lang w:val="kk-KZ" w:eastAsia="zh-CN"/>
                    </w:rPr>
                  </w:pPr>
                  <w:r w:rsidRPr="000D7615">
                    <w:rPr>
                      <w:rFonts w:ascii="Times New Roman" w:eastAsia="Times New Roman" w:hAnsi="Times New Roman" w:cs="Times New Roman"/>
                      <w:color w:val="000000"/>
                      <w:sz w:val="20"/>
                      <w:szCs w:val="20"/>
                      <w:lang w:val="kk-KZ" w:eastAsia="zh-CN"/>
                    </w:rPr>
                    <w:t>Бұл модульді оқу барысында болашақ мұғалімдер әртүрлі тарихи ақпарат көздерін және олардың табиғатын анықтауға жаттығады. Дәлелді мәліметтер бойынша болшақ мұғалімдердің тарихи құбылыстардың ақпараттық құрылымын түсіну дағдылары қалыптасады.</w:t>
                  </w:r>
                </w:p>
              </w:tc>
            </w:tr>
          </w:tbl>
          <w:p w14:paraId="0CAD54D8"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52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813"/>
            </w:tblGrid>
            <w:tr w:rsidR="009A4E6C" w:rsidRPr="000D7615" w14:paraId="7EC8A069" w14:textId="77777777" w:rsidTr="002C2326">
              <w:trPr>
                <w:trHeight w:val="70"/>
              </w:trPr>
              <w:tc>
                <w:tcPr>
                  <w:tcW w:w="1711" w:type="dxa"/>
                </w:tcPr>
                <w:p w14:paraId="709C99B0" w14:textId="437C202D"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13" w:type="dxa"/>
                </w:tcPr>
                <w:p w14:paraId="42C0F01F" w14:textId="77777777" w:rsidR="009A4E6C" w:rsidRPr="000D7615" w:rsidRDefault="009A4E6C" w:rsidP="000D7615">
                  <w:pPr>
                    <w:spacing w:after="0" w:line="240" w:lineRule="auto"/>
                    <w:rPr>
                      <w:rFonts w:ascii="Times New Roman" w:hAnsi="Times New Roman" w:cs="Times New Roman"/>
                      <w:b/>
                      <w:sz w:val="20"/>
                      <w:szCs w:val="20"/>
                      <w:lang w:val="kk-KZ"/>
                    </w:rPr>
                  </w:pPr>
                  <w:r w:rsidRPr="001B1066">
                    <w:rPr>
                      <w:rFonts w:ascii="Times New Roman" w:hAnsi="Times New Roman" w:cs="Times New Roman"/>
                      <w:b/>
                      <w:color w:val="0070C0"/>
                      <w:sz w:val="20"/>
                      <w:szCs w:val="20"/>
                      <w:lang w:val="kk-KZ"/>
                    </w:rPr>
                    <w:t>Археология</w:t>
                  </w:r>
                </w:p>
              </w:tc>
            </w:tr>
            <w:tr w:rsidR="009A4E6C" w:rsidRPr="000D7615" w14:paraId="1CEB4F2F" w14:textId="77777777" w:rsidTr="002C2326">
              <w:trPr>
                <w:trHeight w:val="70"/>
              </w:trPr>
              <w:tc>
                <w:tcPr>
                  <w:tcW w:w="1711" w:type="dxa"/>
                </w:tcPr>
                <w:p w14:paraId="71BEE376" w14:textId="7777777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13" w:type="dxa"/>
                </w:tcPr>
                <w:p w14:paraId="432927DE" w14:textId="4A051EB5"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Пәндік компонент, </w:t>
                  </w:r>
                  <w:r w:rsidR="008D3904" w:rsidRPr="000D7615">
                    <w:rPr>
                      <w:rFonts w:ascii="Times New Roman" w:hAnsi="Times New Roman" w:cs="Times New Roman"/>
                      <w:color w:val="000000"/>
                      <w:sz w:val="20"/>
                      <w:szCs w:val="20"/>
                      <w:lang w:val="kk-KZ"/>
                    </w:rPr>
                    <w:t>Жоғары оқу орны компоненті</w:t>
                  </w:r>
                </w:p>
              </w:tc>
            </w:tr>
            <w:tr w:rsidR="00D52887" w:rsidRPr="000D7615" w14:paraId="01F7D3BA" w14:textId="77777777" w:rsidTr="002C2326">
              <w:trPr>
                <w:trHeight w:val="70"/>
              </w:trPr>
              <w:tc>
                <w:tcPr>
                  <w:tcW w:w="1711" w:type="dxa"/>
                </w:tcPr>
                <w:p w14:paraId="14141356" w14:textId="27A216DD"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13" w:type="dxa"/>
                </w:tcPr>
                <w:p w14:paraId="61367A1F" w14:textId="1053D190"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D52887" w:rsidRPr="000D7615" w14:paraId="20DE2274" w14:textId="77777777" w:rsidTr="002C2326">
              <w:trPr>
                <w:trHeight w:val="70"/>
              </w:trPr>
              <w:tc>
                <w:tcPr>
                  <w:tcW w:w="1711" w:type="dxa"/>
                </w:tcPr>
                <w:p w14:paraId="0A498842" w14:textId="77777777"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13" w:type="dxa"/>
                </w:tcPr>
                <w:p w14:paraId="41FCF8B5" w14:textId="3B14E1BF" w:rsidR="00D52887" w:rsidRPr="000D7615" w:rsidRDefault="004C0BAB" w:rsidP="000D7615">
                  <w:pPr>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bCs/>
                      <w:sz w:val="20"/>
                      <w:szCs w:val="20"/>
                      <w:lang w:val="kk-KZ" w:eastAsia="fi-FI"/>
                    </w:rPr>
                    <w:t>Қолданбалы тарих, барлығы 2</w:t>
                  </w:r>
                  <w:r w:rsidR="00CC0C6E" w:rsidRPr="000D7615">
                    <w:rPr>
                      <w:rFonts w:ascii="Times New Roman" w:eastAsia="Times New Roman" w:hAnsi="Times New Roman" w:cs="Times New Roman"/>
                      <w:bCs/>
                      <w:sz w:val="20"/>
                      <w:szCs w:val="20"/>
                      <w:lang w:val="kk-KZ" w:eastAsia="fi-FI"/>
                    </w:rPr>
                    <w:t>2</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D52887" w:rsidRPr="000D7615" w14:paraId="7E9CD130" w14:textId="77777777" w:rsidTr="002C2326">
              <w:trPr>
                <w:trHeight w:val="70"/>
              </w:trPr>
              <w:tc>
                <w:tcPr>
                  <w:tcW w:w="1711" w:type="dxa"/>
                </w:tcPr>
                <w:p w14:paraId="04DC88CC" w14:textId="13C7D360"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13" w:type="dxa"/>
                </w:tcPr>
                <w:p w14:paraId="1B78A69F" w14:textId="45B1C440" w:rsidR="00D52887" w:rsidRPr="000D7615" w:rsidRDefault="008D7F66"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3</w:t>
                  </w:r>
                </w:p>
              </w:tc>
            </w:tr>
            <w:tr w:rsidR="00D52887" w:rsidRPr="000D7615" w14:paraId="4434DEB4" w14:textId="77777777" w:rsidTr="00DF6955">
              <w:trPr>
                <w:trHeight w:val="409"/>
              </w:trPr>
              <w:tc>
                <w:tcPr>
                  <w:tcW w:w="1711" w:type="dxa"/>
                </w:tcPr>
                <w:p w14:paraId="2B25315B" w14:textId="77777777" w:rsidR="00CC0C6E"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61121DD0" w14:textId="4CE34926"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813" w:type="dxa"/>
                </w:tcPr>
                <w:p w14:paraId="0F0EACAD" w14:textId="2431E928" w:rsidR="00D52887" w:rsidRPr="000D7615" w:rsidRDefault="00D52887"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410322D8" w14:textId="07C13742" w:rsidR="00D52887" w:rsidRPr="000D7615" w:rsidRDefault="00D52887"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саласы(2, 3)</w:t>
                  </w:r>
                </w:p>
                <w:p w14:paraId="305C8293" w14:textId="37300E47" w:rsidR="00D52887" w:rsidRPr="000D7615" w:rsidRDefault="00D52887"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құзыреттіліктерін қолдану құзыреттіліктер саласы(4)</w:t>
                  </w:r>
                </w:p>
                <w:p w14:paraId="680A0D87" w14:textId="4A0C868E" w:rsidR="00D52887" w:rsidRPr="000D7615" w:rsidRDefault="00D52887"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 (8)</w:t>
                  </w:r>
                </w:p>
                <w:p w14:paraId="30CD0490" w14:textId="33F38FA9" w:rsidR="00C26ED5" w:rsidRPr="000D7615" w:rsidRDefault="001B1066" w:rsidP="000D7615">
                  <w:pPr>
                    <w:spacing w:after="0" w:line="240" w:lineRule="auto"/>
                    <w:jc w:val="both"/>
                    <w:rPr>
                      <w:rFonts w:ascii="Times New Roman" w:hAnsi="Times New Roman" w:cs="Times New Roman"/>
                      <w:color w:val="000000"/>
                      <w:sz w:val="20"/>
                      <w:szCs w:val="20"/>
                      <w:lang w:val="kk-KZ"/>
                    </w:rPr>
                  </w:pPr>
                  <w:r w:rsidRPr="001B1066">
                    <w:rPr>
                      <w:rFonts w:ascii="Times New Roman" w:hAnsi="Times New Roman" w:cs="Times New Roman"/>
                      <w:sz w:val="20"/>
                      <w:szCs w:val="20"/>
                      <w:lang w:val="kk-KZ"/>
                    </w:rPr>
                    <w:t>Пәннің мақсаты: археологиялық деректер негізінде ежелгі қоғамдардың пайда болуы, дамуы туралы білім беру. Курс студенттерге археологиялық қазбалардың әдістерін, далалық ғылыми-зерттеу жұмыстарының әдістемелік амалдарын игеруге көмектеседі; ежелгі адамдардың даму эволюциясы, діни нанымдардың қалыптасуы, адамзат мәдениетінің, материалдық өндірістің, идеология мен дүниетанымның, қоғамдық қатынастардың даму кезеңдері туралы мәлімет береді.</w:t>
                  </w:r>
                </w:p>
              </w:tc>
            </w:tr>
            <w:tr w:rsidR="00D52887" w:rsidRPr="000D7615" w14:paraId="443ABFE7" w14:textId="77777777" w:rsidTr="00DF6955">
              <w:trPr>
                <w:trHeight w:val="409"/>
              </w:trPr>
              <w:tc>
                <w:tcPr>
                  <w:tcW w:w="1711" w:type="dxa"/>
                </w:tcPr>
                <w:p w14:paraId="3B5089CA" w14:textId="6FB95CB7"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813" w:type="dxa"/>
                </w:tcPr>
                <w:p w14:paraId="1BC2E187" w14:textId="580BAF5E" w:rsidR="00D52887" w:rsidRPr="000D7615" w:rsidRDefault="00DB2FBC"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D52887" w:rsidRPr="000D7615">
                    <w:rPr>
                      <w:rFonts w:ascii="Times New Roman" w:hAnsi="Times New Roman" w:cs="Times New Roman"/>
                      <w:b/>
                      <w:bCs/>
                      <w:sz w:val="20"/>
                      <w:szCs w:val="20"/>
                      <w:lang w:val="kk-KZ"/>
                    </w:rPr>
                    <w:t>:</w:t>
                  </w:r>
                </w:p>
                <w:p w14:paraId="1519DB95" w14:textId="7080572D" w:rsidR="00D52887" w:rsidRPr="000D7615" w:rsidRDefault="00D52887" w:rsidP="000D7615">
                  <w:pPr>
                    <w:pStyle w:val="a3"/>
                    <w:numPr>
                      <w:ilvl w:val="0"/>
                      <w:numId w:val="4"/>
                    </w:numPr>
                    <w:tabs>
                      <w:tab w:val="left" w:pos="376"/>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археологияның нысаны, пәні, археологиялық дереккөздердің сипаты мен түрлері туралы білімдерін қолданады;</w:t>
                  </w:r>
                </w:p>
                <w:p w14:paraId="1C099CC0" w14:textId="5F50D439" w:rsidR="00D52887" w:rsidRPr="000D7615" w:rsidRDefault="00D52887" w:rsidP="000D7615">
                  <w:pPr>
                    <w:pStyle w:val="a3"/>
                    <w:numPr>
                      <w:ilvl w:val="0"/>
                      <w:numId w:val="4"/>
                    </w:numPr>
                    <w:tabs>
                      <w:tab w:val="left" w:pos="376"/>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археологиялық ескерткіштердің, артефактілердің және экофакттердің түрлерін жүйелейді;</w:t>
                  </w:r>
                </w:p>
                <w:p w14:paraId="37CF3F60" w14:textId="7C93EE00" w:rsidR="00D52887" w:rsidRPr="000D7615" w:rsidRDefault="00D52887" w:rsidP="000D7615">
                  <w:pPr>
                    <w:pStyle w:val="a3"/>
                    <w:numPr>
                      <w:ilvl w:val="0"/>
                      <w:numId w:val="4"/>
                    </w:numPr>
                    <w:tabs>
                      <w:tab w:val="left" w:pos="376"/>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далалық зерттеулердің негізгі кезеңдері мен археологиялық қазбаларды жүргізу әдістерін ажыратады;</w:t>
                  </w:r>
                </w:p>
                <w:p w14:paraId="24BF269C" w14:textId="7BBC51FF" w:rsidR="00D52887" w:rsidRPr="000D7615" w:rsidRDefault="00D52887" w:rsidP="000D7615">
                  <w:pPr>
                    <w:pStyle w:val="a3"/>
                    <w:numPr>
                      <w:ilvl w:val="0"/>
                      <w:numId w:val="4"/>
                    </w:numPr>
                    <w:tabs>
                      <w:tab w:val="left" w:pos="376"/>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зерттеудің этикалық нормаларын сақтай отырып, заттай дереккөздерді талдайды;</w:t>
                  </w:r>
                </w:p>
                <w:p w14:paraId="5438F541" w14:textId="32AE1549" w:rsidR="00D52887" w:rsidRPr="000D7615" w:rsidRDefault="00D52887" w:rsidP="000D7615">
                  <w:pPr>
                    <w:pStyle w:val="a3"/>
                    <w:numPr>
                      <w:ilvl w:val="0"/>
                      <w:numId w:val="4"/>
                    </w:numPr>
                    <w:tabs>
                      <w:tab w:val="left" w:pos="376"/>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ежелгі адам мен оның қоғамының өміріндегі негізгі жайттарды бөліп көрсете отырып, дәуірлер арасындағы байланыс орнатып, аналитикалық ойлау дағдыларын көрсетеді;</w:t>
                  </w:r>
                </w:p>
                <w:p w14:paraId="28259C80" w14:textId="09E312D4" w:rsidR="00D52887" w:rsidRPr="000D7615" w:rsidRDefault="00D52887" w:rsidP="000D7615">
                  <w:pPr>
                    <w:pStyle w:val="a3"/>
                    <w:numPr>
                      <w:ilvl w:val="0"/>
                      <w:numId w:val="4"/>
                    </w:numPr>
                    <w:tabs>
                      <w:tab w:val="left" w:pos="376"/>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Қазақстан аумағындағы археологиялық мәдениеттерге сипаттама береді;</w:t>
                  </w:r>
                </w:p>
                <w:p w14:paraId="45F1A4D4" w14:textId="6ACFF1E7" w:rsidR="00D52887" w:rsidRPr="000D7615" w:rsidRDefault="00D52887" w:rsidP="000D7615">
                  <w:pPr>
                    <w:pStyle w:val="a3"/>
                    <w:numPr>
                      <w:ilvl w:val="0"/>
                      <w:numId w:val="4"/>
                    </w:numPr>
                    <w:tabs>
                      <w:tab w:val="left" w:pos="376"/>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археологиялық дереккөздерді сипаттайды және оларды цифрлық деректер қорына енгізеді;</w:t>
                  </w:r>
                </w:p>
                <w:p w14:paraId="624D3A0C" w14:textId="7CF93DFA" w:rsidR="00D52887" w:rsidRPr="000D7615" w:rsidRDefault="00D52887" w:rsidP="000D7615">
                  <w:pPr>
                    <w:pStyle w:val="a3"/>
                    <w:numPr>
                      <w:ilvl w:val="0"/>
                      <w:numId w:val="4"/>
                    </w:numPr>
                    <w:tabs>
                      <w:tab w:val="left" w:pos="376"/>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зерттеудің этикалық нормаларын сақтай отырып, ежелгі адам өмірінен мысалдар келтіреді, гипотезалар құрады;</w:t>
                  </w:r>
                </w:p>
                <w:p w14:paraId="19B4B2C4" w14:textId="388C4176" w:rsidR="00D52887" w:rsidRPr="000D7615" w:rsidRDefault="00D52887" w:rsidP="000D7615">
                  <w:pPr>
                    <w:pStyle w:val="a3"/>
                    <w:numPr>
                      <w:ilvl w:val="0"/>
                      <w:numId w:val="4"/>
                    </w:numPr>
                    <w:tabs>
                      <w:tab w:val="left" w:pos="376"/>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мәселелерін шешу үшін ынтымақтастық дағдыларын дамытады.</w:t>
                  </w:r>
                </w:p>
              </w:tc>
            </w:tr>
          </w:tbl>
          <w:p w14:paraId="1CE0CB53"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48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772"/>
            </w:tblGrid>
            <w:tr w:rsidR="009A4E6C" w:rsidRPr="000D7615" w14:paraId="4FF687B2" w14:textId="77777777" w:rsidTr="002C2326">
              <w:trPr>
                <w:trHeight w:val="70"/>
              </w:trPr>
              <w:tc>
                <w:tcPr>
                  <w:tcW w:w="1711" w:type="dxa"/>
                </w:tcPr>
                <w:p w14:paraId="76E4F0C9" w14:textId="59EB7A34"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772" w:type="dxa"/>
                </w:tcPr>
                <w:p w14:paraId="47F653B8" w14:textId="77777777" w:rsidR="009A4E6C" w:rsidRPr="000D7615" w:rsidRDefault="009A4E6C" w:rsidP="000D7615">
                  <w:pPr>
                    <w:spacing w:after="0" w:line="240" w:lineRule="auto"/>
                    <w:rPr>
                      <w:rFonts w:ascii="Times New Roman" w:hAnsi="Times New Roman" w:cs="Times New Roman"/>
                      <w:b/>
                      <w:sz w:val="20"/>
                      <w:szCs w:val="20"/>
                      <w:lang w:val="kk-KZ"/>
                    </w:rPr>
                  </w:pPr>
                  <w:r w:rsidRPr="000D7615">
                    <w:rPr>
                      <w:rFonts w:ascii="Times New Roman" w:hAnsi="Times New Roman" w:cs="Times New Roman"/>
                      <w:b/>
                      <w:sz w:val="20"/>
                      <w:szCs w:val="20"/>
                      <w:lang w:val="kk-KZ"/>
                    </w:rPr>
                    <w:t>Этнология</w:t>
                  </w:r>
                </w:p>
              </w:tc>
            </w:tr>
            <w:tr w:rsidR="00D52887" w:rsidRPr="000D7615" w14:paraId="66E9B593" w14:textId="77777777" w:rsidTr="002C2326">
              <w:trPr>
                <w:trHeight w:val="70"/>
              </w:trPr>
              <w:tc>
                <w:tcPr>
                  <w:tcW w:w="1711" w:type="dxa"/>
                </w:tcPr>
                <w:p w14:paraId="3FC086F0" w14:textId="15A4E0B3"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772" w:type="dxa"/>
                </w:tcPr>
                <w:p w14:paraId="580585C5" w14:textId="3105A228"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Пәндік компонент, </w:t>
                  </w:r>
                  <w:r w:rsidR="008D3904" w:rsidRPr="000D7615">
                    <w:rPr>
                      <w:rFonts w:ascii="Times New Roman" w:hAnsi="Times New Roman" w:cs="Times New Roman"/>
                      <w:color w:val="000000"/>
                      <w:sz w:val="20"/>
                      <w:szCs w:val="20"/>
                      <w:lang w:val="kk-KZ"/>
                    </w:rPr>
                    <w:t>Жоғары оқу орны компоненті</w:t>
                  </w:r>
                </w:p>
              </w:tc>
            </w:tr>
            <w:tr w:rsidR="00D52887" w:rsidRPr="000D7615" w14:paraId="50C9BBC7" w14:textId="77777777" w:rsidTr="002C2326">
              <w:trPr>
                <w:trHeight w:val="70"/>
              </w:trPr>
              <w:tc>
                <w:tcPr>
                  <w:tcW w:w="1711" w:type="dxa"/>
                </w:tcPr>
                <w:p w14:paraId="24A432D1" w14:textId="0A134D4C"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772" w:type="dxa"/>
                </w:tcPr>
                <w:p w14:paraId="4A3E3D7D" w14:textId="21891A5A"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D52887" w:rsidRPr="000D7615" w14:paraId="13D88BA0" w14:textId="77777777" w:rsidTr="002C2326">
              <w:trPr>
                <w:trHeight w:val="70"/>
              </w:trPr>
              <w:tc>
                <w:tcPr>
                  <w:tcW w:w="1711" w:type="dxa"/>
                </w:tcPr>
                <w:p w14:paraId="2EE7AE88" w14:textId="4D6B172B"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772" w:type="dxa"/>
                </w:tcPr>
                <w:p w14:paraId="091F60FD" w14:textId="53B23D8D" w:rsidR="00D52887" w:rsidRPr="000D7615" w:rsidRDefault="004C0BAB" w:rsidP="000D7615">
                  <w:pPr>
                    <w:spacing w:after="0" w:line="240" w:lineRule="auto"/>
                    <w:rPr>
                      <w:rFonts w:ascii="Times New Roman" w:hAnsi="Times New Roman" w:cs="Times New Roman"/>
                      <w:b/>
                      <w:sz w:val="20"/>
                      <w:szCs w:val="20"/>
                      <w:lang w:val="kk-KZ"/>
                    </w:rPr>
                  </w:pPr>
                  <w:r w:rsidRPr="000D7615">
                    <w:rPr>
                      <w:rFonts w:ascii="Times New Roman" w:eastAsia="Times New Roman" w:hAnsi="Times New Roman" w:cs="Times New Roman"/>
                      <w:bCs/>
                      <w:sz w:val="20"/>
                      <w:szCs w:val="20"/>
                      <w:lang w:val="kk-KZ" w:eastAsia="fi-FI"/>
                    </w:rPr>
                    <w:t>Қолданбалы тарих, барлығы 2</w:t>
                  </w:r>
                  <w:r w:rsidR="00CC0C6E" w:rsidRPr="000D7615">
                    <w:rPr>
                      <w:rFonts w:ascii="Times New Roman" w:eastAsia="Times New Roman" w:hAnsi="Times New Roman" w:cs="Times New Roman"/>
                      <w:bCs/>
                      <w:sz w:val="20"/>
                      <w:szCs w:val="20"/>
                      <w:lang w:val="kk-KZ" w:eastAsia="fi-FI"/>
                    </w:rPr>
                    <w:t>2</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4A998D22" w14:textId="77777777" w:rsidTr="002C2326">
              <w:trPr>
                <w:trHeight w:val="70"/>
              </w:trPr>
              <w:tc>
                <w:tcPr>
                  <w:tcW w:w="1711" w:type="dxa"/>
                </w:tcPr>
                <w:p w14:paraId="75713810" w14:textId="77D7D539"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772" w:type="dxa"/>
                </w:tcPr>
                <w:p w14:paraId="1380ADD5" w14:textId="778988F1" w:rsidR="009A4E6C" w:rsidRPr="000D7615" w:rsidRDefault="008D7F66"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5</w:t>
                  </w:r>
                </w:p>
              </w:tc>
            </w:tr>
            <w:tr w:rsidR="009A4E6C" w:rsidRPr="000D7615" w14:paraId="2108450E" w14:textId="77777777" w:rsidTr="00DF6955">
              <w:trPr>
                <w:trHeight w:val="409"/>
              </w:trPr>
              <w:tc>
                <w:tcPr>
                  <w:tcW w:w="1711" w:type="dxa"/>
                </w:tcPr>
                <w:p w14:paraId="77F03B10" w14:textId="77777777" w:rsidR="00CC0C6E"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7FC83980" w14:textId="5616C3C8"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772" w:type="dxa"/>
                </w:tcPr>
                <w:p w14:paraId="3F52CFC6" w14:textId="57EADAAD"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 Бұл курстың мақсаты пәндік құзыреттіліктердің келесі салаларын арттыру болып табылады: </w:t>
                  </w:r>
                </w:p>
                <w:p w14:paraId="66F9A489" w14:textId="1425C5A2"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Негізгі тарихи үдерістерді түсіну құзыреттіліктер саласы(1, 3)</w:t>
                  </w:r>
                </w:p>
                <w:p w14:paraId="122A1229" w14:textId="31DC0D8C"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Тарихи таным құзыреттіліктерін қолдану құзыреттіліктер саласы(4)</w:t>
                  </w:r>
                </w:p>
                <w:p w14:paraId="73076211" w14:textId="1BDF3868" w:rsidR="009A4E6C" w:rsidRPr="000D7615" w:rsidRDefault="009A4E6C" w:rsidP="000D7615">
                  <w:pPr>
                    <w:pStyle w:val="a3"/>
                    <w:numPr>
                      <w:ilvl w:val="0"/>
                      <w:numId w:val="4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Зерттеу құзыреттілілігі құзыреттіліктер саласы (8) </w:t>
                  </w:r>
                </w:p>
                <w:p w14:paraId="7D4A28B3" w14:textId="36D14209" w:rsidR="009A4E6C" w:rsidRPr="000D7615" w:rsidRDefault="00662121" w:rsidP="000D7615">
                  <w:pPr>
                    <w:spacing w:after="0" w:line="240" w:lineRule="auto"/>
                    <w:jc w:val="both"/>
                    <w:rPr>
                      <w:rFonts w:ascii="Times New Roman" w:hAnsi="Times New Roman" w:cs="Times New Roman"/>
                      <w:color w:val="000000"/>
                      <w:sz w:val="20"/>
                      <w:szCs w:val="20"/>
                      <w:lang w:val="kk-KZ"/>
                    </w:rPr>
                  </w:pPr>
                  <w:r w:rsidRPr="00662121">
                    <w:rPr>
                      <w:rFonts w:ascii="Times New Roman" w:hAnsi="Times New Roman" w:cs="Times New Roman"/>
                      <w:sz w:val="20"/>
                      <w:szCs w:val="20"/>
                    </w:rPr>
                    <w:t>Пән этнографиялық деректер мен зерттеу әдістерін, этнология ғылымының қалыптасу тарихын, этнологиялық мектептер мен әлем халықтарын классификациялау принциптерін, этнос теориясын, этногенез және этникалық тарихтың теориялық аспектілерін, мәдениет және этникалық психология негіздерін, этникааралық коммуникация, этникалық жанжал оны шешу және болдырмау жолдарының концепцияларын оқытады. Этнологияның теориялық және қолданбалы аспектілермен байланысты ұғымдарды меңгереді.</w:t>
                  </w:r>
                </w:p>
              </w:tc>
            </w:tr>
            <w:tr w:rsidR="009A4E6C" w:rsidRPr="000D7615" w14:paraId="625F618F" w14:textId="77777777" w:rsidTr="00DF6955">
              <w:trPr>
                <w:trHeight w:val="409"/>
              </w:trPr>
              <w:tc>
                <w:tcPr>
                  <w:tcW w:w="1711" w:type="dxa"/>
                </w:tcPr>
                <w:p w14:paraId="554DDE76" w14:textId="2E0306F2"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Курс бойынша оқыту </w:t>
                  </w:r>
                  <w:r w:rsidRPr="000D7615">
                    <w:rPr>
                      <w:rFonts w:ascii="Times New Roman" w:hAnsi="Times New Roman" w:cs="Times New Roman"/>
                      <w:color w:val="000000"/>
                      <w:sz w:val="20"/>
                      <w:szCs w:val="20"/>
                      <w:lang w:val="kk-KZ"/>
                    </w:rPr>
                    <w:lastRenderedPageBreak/>
                    <w:t>нәтижелері</w:t>
                  </w:r>
                </w:p>
              </w:tc>
              <w:tc>
                <w:tcPr>
                  <w:tcW w:w="7772" w:type="dxa"/>
                </w:tcPr>
                <w:p w14:paraId="275C2D6F" w14:textId="469E2C87" w:rsidR="009A4E6C" w:rsidRPr="000D7615" w:rsidRDefault="00DB2FBC" w:rsidP="000D7615">
                  <w:pPr>
                    <w:spacing w:after="0" w:line="240" w:lineRule="auto"/>
                    <w:rPr>
                      <w:rFonts w:ascii="Times New Roman" w:hAnsi="Times New Roman" w:cs="Times New Roman"/>
                      <w:b/>
                      <w:sz w:val="20"/>
                      <w:szCs w:val="20"/>
                      <w:lang w:val="kk-KZ"/>
                    </w:rPr>
                  </w:pPr>
                  <w:r w:rsidRPr="000D7615">
                    <w:rPr>
                      <w:rFonts w:ascii="Times New Roman" w:hAnsi="Times New Roman" w:cs="Times New Roman"/>
                      <w:b/>
                      <w:sz w:val="20"/>
                      <w:szCs w:val="20"/>
                      <w:lang w:val="kk-KZ"/>
                    </w:rPr>
                    <w:lastRenderedPageBreak/>
                    <w:t>Құзыреттілікті меңгерген болашақ мұғалімдер</w:t>
                  </w:r>
                  <w:r w:rsidR="009A4E6C" w:rsidRPr="000D7615">
                    <w:rPr>
                      <w:rFonts w:ascii="Times New Roman" w:hAnsi="Times New Roman" w:cs="Times New Roman"/>
                      <w:b/>
                      <w:sz w:val="20"/>
                      <w:szCs w:val="20"/>
                      <w:lang w:val="kk-KZ"/>
                    </w:rPr>
                    <w:t>:</w:t>
                  </w:r>
                </w:p>
                <w:p w14:paraId="6913A87C" w14:textId="4353E963" w:rsidR="009A4E6C" w:rsidRPr="000D7615" w:rsidRDefault="009A4E6C" w:rsidP="000D7615">
                  <w:pPr>
                    <w:pStyle w:val="a3"/>
                    <w:numPr>
                      <w:ilvl w:val="0"/>
                      <w:numId w:val="42"/>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тарихи-мәдени орталықтарда, аудандық, қалалық, облыстық тарихи-өлкетану </w:t>
                  </w:r>
                  <w:r w:rsidRPr="000D7615">
                    <w:rPr>
                      <w:rFonts w:ascii="Times New Roman" w:hAnsi="Times New Roman" w:cs="Times New Roman"/>
                      <w:sz w:val="20"/>
                      <w:szCs w:val="20"/>
                      <w:lang w:val="kk-KZ"/>
                    </w:rPr>
                    <w:lastRenderedPageBreak/>
                    <w:t>мұражайларында, Достық үйлерінде ғылыми-танымдық, әдістемелік қызметті жүзеге асырады;</w:t>
                  </w:r>
                </w:p>
                <w:p w14:paraId="3233977B" w14:textId="248890D3" w:rsidR="009A4E6C" w:rsidRPr="000D7615" w:rsidRDefault="009A4E6C" w:rsidP="000D7615">
                  <w:pPr>
                    <w:pStyle w:val="a3"/>
                    <w:numPr>
                      <w:ilvl w:val="0"/>
                      <w:numId w:val="42"/>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этнологиялық материал негізінде талдау және зерттеу жүргізеді;</w:t>
                  </w:r>
                </w:p>
                <w:p w14:paraId="00471BE2" w14:textId="598B4E30" w:rsidR="009A4E6C" w:rsidRPr="000D7615" w:rsidRDefault="009A4E6C" w:rsidP="000D7615">
                  <w:pPr>
                    <w:pStyle w:val="a3"/>
                    <w:numPr>
                      <w:ilvl w:val="0"/>
                      <w:numId w:val="42"/>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адамзаттың этникалық және мәдени әртүрлілігімен байланысты әртүрлі этностардың өмірінің аспектілерін түсіндіреді;</w:t>
                  </w:r>
                </w:p>
                <w:p w14:paraId="43056A8B" w14:textId="47117E03" w:rsidR="009A4E6C" w:rsidRPr="000D7615" w:rsidRDefault="009A4E6C" w:rsidP="000D7615">
                  <w:pPr>
                    <w:pStyle w:val="a3"/>
                    <w:numPr>
                      <w:ilvl w:val="0"/>
                      <w:numId w:val="42"/>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ұлттық қауымдастықтардың тарихи дамуының этно- және әлеуметтік-мәдени, этно-саяси, этно-әлеуметтік факторларын талдайды және түсіндіреді;</w:t>
                  </w:r>
                </w:p>
                <w:p w14:paraId="41D52E3D" w14:textId="3ACE0348" w:rsidR="009A4E6C" w:rsidRPr="000D7615" w:rsidRDefault="009A4E6C" w:rsidP="000D7615">
                  <w:pPr>
                    <w:pStyle w:val="a3"/>
                    <w:numPr>
                      <w:ilvl w:val="0"/>
                      <w:numId w:val="42"/>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жеке этностарды олардың мәдениетімен тікелей байланыс арқылы зерттеу әдістерін қолданады;</w:t>
                  </w:r>
                </w:p>
                <w:p w14:paraId="3D6EE54C" w14:textId="723BF9DB" w:rsidR="009A4E6C" w:rsidRPr="000D7615" w:rsidRDefault="009A4E6C" w:rsidP="000D7615">
                  <w:pPr>
                    <w:pStyle w:val="a3"/>
                    <w:numPr>
                      <w:ilvl w:val="0"/>
                      <w:numId w:val="42"/>
                    </w:numPr>
                    <w:tabs>
                      <w:tab w:val="left" w:pos="287"/>
                    </w:tabs>
                    <w:spacing w:after="0" w:line="240" w:lineRule="auto"/>
                    <w:ind w:left="0" w:firstLine="0"/>
                    <w:jc w:val="both"/>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зерттеу жобалары үшін әртүрлі мәдениеттерді, діндерді салыстырады және бір біріне қарама-қайшы қояды. </w:t>
                  </w:r>
                </w:p>
              </w:tc>
            </w:tr>
          </w:tbl>
          <w:p w14:paraId="002E99B3"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48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772"/>
            </w:tblGrid>
            <w:tr w:rsidR="009A4E6C" w:rsidRPr="000D7615" w14:paraId="317D1A7C" w14:textId="77777777" w:rsidTr="002C2326">
              <w:trPr>
                <w:trHeight w:val="70"/>
              </w:trPr>
              <w:tc>
                <w:tcPr>
                  <w:tcW w:w="1711" w:type="dxa"/>
                </w:tcPr>
                <w:p w14:paraId="16CB06FA" w14:textId="7C5105F4"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772" w:type="dxa"/>
                </w:tcPr>
                <w:p w14:paraId="05D758FA" w14:textId="5A5B279C" w:rsidR="009A4E6C" w:rsidRPr="000D7615" w:rsidRDefault="00530375" w:rsidP="000D7615">
                  <w:pPr>
                    <w:spacing w:after="0" w:line="240" w:lineRule="auto"/>
                    <w:rPr>
                      <w:rFonts w:ascii="Times New Roman" w:hAnsi="Times New Roman" w:cs="Times New Roman"/>
                      <w:sz w:val="20"/>
                      <w:szCs w:val="20"/>
                      <w:lang w:val="kk-KZ"/>
                    </w:rPr>
                  </w:pPr>
                  <w:r w:rsidRPr="00FF53FD">
                    <w:rPr>
                      <w:rFonts w:ascii="Times New Roman" w:hAnsi="Times New Roman" w:cs="Times New Roman"/>
                      <w:b/>
                      <w:color w:val="0070C0"/>
                      <w:sz w:val="20"/>
                      <w:szCs w:val="20"/>
                      <w:lang w:val="kk-KZ"/>
                    </w:rPr>
                    <w:t>Қосалқы тарихи пәндер</w:t>
                  </w:r>
                </w:p>
              </w:tc>
            </w:tr>
            <w:tr w:rsidR="00D52887" w:rsidRPr="000D7615" w14:paraId="6D3B55E9" w14:textId="77777777" w:rsidTr="002C2326">
              <w:trPr>
                <w:trHeight w:val="70"/>
              </w:trPr>
              <w:tc>
                <w:tcPr>
                  <w:tcW w:w="1711" w:type="dxa"/>
                </w:tcPr>
                <w:p w14:paraId="276DE4C4" w14:textId="01F8D952"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772" w:type="dxa"/>
                </w:tcPr>
                <w:p w14:paraId="3DEDF777" w14:textId="3ECDB1EB"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Пәндік компонент, </w:t>
                  </w:r>
                  <w:r w:rsidR="008D3904" w:rsidRPr="000D7615">
                    <w:rPr>
                      <w:rFonts w:ascii="Times New Roman" w:hAnsi="Times New Roman" w:cs="Times New Roman"/>
                      <w:color w:val="000000"/>
                      <w:sz w:val="20"/>
                      <w:szCs w:val="20"/>
                      <w:lang w:val="kk-KZ"/>
                    </w:rPr>
                    <w:t>Жоғары оқу орны компоненті</w:t>
                  </w:r>
                </w:p>
              </w:tc>
            </w:tr>
            <w:tr w:rsidR="00D52887" w:rsidRPr="000D7615" w14:paraId="6104278A" w14:textId="77777777" w:rsidTr="002C2326">
              <w:trPr>
                <w:trHeight w:val="70"/>
              </w:trPr>
              <w:tc>
                <w:tcPr>
                  <w:tcW w:w="1711" w:type="dxa"/>
                </w:tcPr>
                <w:p w14:paraId="7C912E8F" w14:textId="7A5B1483"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772" w:type="dxa"/>
                </w:tcPr>
                <w:p w14:paraId="68B41E88" w14:textId="132EE57F"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D52887" w:rsidRPr="000D7615" w14:paraId="30DCF748" w14:textId="77777777" w:rsidTr="002C2326">
              <w:trPr>
                <w:trHeight w:val="70"/>
              </w:trPr>
              <w:tc>
                <w:tcPr>
                  <w:tcW w:w="1711" w:type="dxa"/>
                </w:tcPr>
                <w:p w14:paraId="185BC901" w14:textId="35AC1092"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772" w:type="dxa"/>
                </w:tcPr>
                <w:p w14:paraId="143ADA7F" w14:textId="37C17E09" w:rsidR="00D52887" w:rsidRPr="000D7615" w:rsidRDefault="004C0BAB" w:rsidP="000D7615">
                  <w:pPr>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bCs/>
                      <w:sz w:val="20"/>
                      <w:szCs w:val="20"/>
                      <w:lang w:val="kk-KZ" w:eastAsia="fi-FI"/>
                    </w:rPr>
                    <w:t>Қолданбалы тарих, барлығы 2</w:t>
                  </w:r>
                  <w:r w:rsidR="00CC0C6E" w:rsidRPr="000D7615">
                    <w:rPr>
                      <w:rFonts w:ascii="Times New Roman" w:eastAsia="Times New Roman" w:hAnsi="Times New Roman" w:cs="Times New Roman"/>
                      <w:bCs/>
                      <w:sz w:val="20"/>
                      <w:szCs w:val="20"/>
                      <w:lang w:val="kk-KZ" w:eastAsia="fi-FI"/>
                    </w:rPr>
                    <w:t>2</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41FBF1D3" w14:textId="77777777" w:rsidTr="002C2326">
              <w:trPr>
                <w:trHeight w:val="70"/>
              </w:trPr>
              <w:tc>
                <w:tcPr>
                  <w:tcW w:w="1711" w:type="dxa"/>
                </w:tcPr>
                <w:p w14:paraId="28074107" w14:textId="7E19B3B3"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772" w:type="dxa"/>
                </w:tcPr>
                <w:p w14:paraId="3956620A" w14:textId="77777777" w:rsidR="009A4E6C" w:rsidRPr="000D7615" w:rsidRDefault="009A4E6C"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4</w:t>
                  </w:r>
                </w:p>
              </w:tc>
            </w:tr>
            <w:tr w:rsidR="009A4E6C" w:rsidRPr="000D7615" w14:paraId="7F687EDF" w14:textId="77777777" w:rsidTr="00DF6955">
              <w:trPr>
                <w:trHeight w:val="409"/>
              </w:trPr>
              <w:tc>
                <w:tcPr>
                  <w:tcW w:w="1711" w:type="dxa"/>
                </w:tcPr>
                <w:p w14:paraId="725773C4" w14:textId="77777777" w:rsidR="008D7F66"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7978FD79" w14:textId="20012DE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772" w:type="dxa"/>
                </w:tcPr>
                <w:p w14:paraId="31A0F249" w14:textId="495470FB"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sz w:val="20"/>
                      <w:szCs w:val="20"/>
                      <w:lang w:val="kk-KZ"/>
                    </w:rPr>
                    <w:t xml:space="preserve"> </w:t>
                  </w: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067BA095" w14:textId="1204EA96"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саласы(2, 3)</w:t>
                  </w:r>
                </w:p>
                <w:p w14:paraId="4FCC213C" w14:textId="4A9C39F3"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құзыреттіліктерін қолдану құзыреттіліктер саласы (4)</w:t>
                  </w:r>
                </w:p>
                <w:p w14:paraId="6523E1F9" w14:textId="684AA898"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w:t>
                  </w:r>
                  <w:r w:rsidR="008D7F66" w:rsidRPr="000D7615">
                    <w:rPr>
                      <w:rFonts w:ascii="Times New Roman" w:hAnsi="Times New Roman" w:cs="Times New Roman"/>
                      <w:bCs/>
                      <w:sz w:val="20"/>
                      <w:szCs w:val="20"/>
                      <w:lang w:val="kk-KZ"/>
                    </w:rPr>
                    <w:t xml:space="preserve"> </w:t>
                  </w:r>
                  <w:r w:rsidRPr="000D7615">
                    <w:rPr>
                      <w:rFonts w:ascii="Times New Roman" w:hAnsi="Times New Roman" w:cs="Times New Roman"/>
                      <w:bCs/>
                      <w:sz w:val="20"/>
                      <w:szCs w:val="20"/>
                      <w:lang w:val="kk-KZ"/>
                    </w:rPr>
                    <w:t>(9)</w:t>
                  </w:r>
                </w:p>
                <w:p w14:paraId="34857865" w14:textId="7B993EA7"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Курс әртүрлі көмекші, немесе арнайы тарихи пәндерді – тарихи хронология, топонимика, геральдика, нумизматика, фалеристика, ономастика және т.б. оқуды қарастырады, олардың пайда болу және даму тарихымен таныстырады. </w:t>
                  </w:r>
                  <w:r w:rsidR="00673546" w:rsidRPr="000D7615">
                    <w:rPr>
                      <w:rFonts w:ascii="Times New Roman" w:hAnsi="Times New Roman" w:cs="Times New Roman"/>
                      <w:sz w:val="20"/>
                      <w:szCs w:val="20"/>
                      <w:lang w:val="kk-KZ"/>
                    </w:rPr>
                    <w:t>Болашақ мұғалімдер</w:t>
                  </w:r>
                  <w:r w:rsidRPr="000D7615">
                    <w:rPr>
                      <w:rFonts w:ascii="Times New Roman" w:hAnsi="Times New Roman" w:cs="Times New Roman"/>
                      <w:sz w:val="20"/>
                      <w:szCs w:val="20"/>
                      <w:lang w:val="kk-KZ"/>
                    </w:rPr>
                    <w:t xml:space="preserve"> жаңа қабілеттер мен дағдыларды (хронологиялық және генеалогиялық кестелерді құрастыру, монеталарды жіктеу және т.б.) меңгереді, жаңа ақпараттың үлкен көлемін жеңе білуді, зерттеуде пәнаралық тәсілді қолдануды үйренеді. </w:t>
                  </w:r>
                </w:p>
              </w:tc>
            </w:tr>
            <w:tr w:rsidR="009A4E6C" w:rsidRPr="000D7615" w14:paraId="61A04289" w14:textId="77777777" w:rsidTr="002C2326">
              <w:trPr>
                <w:trHeight w:val="2737"/>
              </w:trPr>
              <w:tc>
                <w:tcPr>
                  <w:tcW w:w="1711" w:type="dxa"/>
                </w:tcPr>
                <w:p w14:paraId="66D83C74" w14:textId="1762D33C"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772" w:type="dxa"/>
                </w:tcPr>
                <w:p w14:paraId="10940955" w14:textId="6E8960BC" w:rsidR="009A4E6C" w:rsidRPr="000D7615" w:rsidRDefault="00DB2FBC"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p>
                <w:p w14:paraId="5CCA267F" w14:textId="50B10E43" w:rsidR="009A4E6C" w:rsidRPr="000D7615" w:rsidRDefault="009A4E6C" w:rsidP="000D7615">
                  <w:pPr>
                    <w:pStyle w:val="a3"/>
                    <w:numPr>
                      <w:ilvl w:val="0"/>
                      <w:numId w:val="43"/>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әр түрлі бастапқы дереккөздерді, соның ішінде кескіндеме, монеталар, төсбелгілер, карталар, фотосуреттер және фильмдер сияқты көрнекі және материалдық көздерді сыни талдайды, жіктейді;</w:t>
                  </w:r>
                </w:p>
                <w:p w14:paraId="5233CD1F" w14:textId="2A7A0747" w:rsidR="009A4E6C" w:rsidRPr="000D7615" w:rsidRDefault="009A4E6C" w:rsidP="000D7615">
                  <w:pPr>
                    <w:pStyle w:val="a3"/>
                    <w:numPr>
                      <w:ilvl w:val="0"/>
                      <w:numId w:val="43"/>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дереккөздермен жұмыс істеу барысында арнайы тарихи пәндердің негізгі зерттеу әдістерін қолданады;</w:t>
                  </w:r>
                </w:p>
                <w:p w14:paraId="28510930" w14:textId="2AC3B714" w:rsidR="009A4E6C" w:rsidRPr="000D7615" w:rsidRDefault="009A4E6C" w:rsidP="000D7615">
                  <w:pPr>
                    <w:pStyle w:val="a3"/>
                    <w:numPr>
                      <w:ilvl w:val="0"/>
                      <w:numId w:val="43"/>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хронологиялық және шежірелік кестелерді құрастырады, күнтізбелердің түрлерін, тарихи-географиялық атаулардың шығу тегін ажыратады;</w:t>
                  </w:r>
                </w:p>
                <w:p w14:paraId="47DA31A1" w14:textId="3996D86F" w:rsidR="009A4E6C" w:rsidRPr="000D7615" w:rsidRDefault="009A4E6C" w:rsidP="000D7615">
                  <w:pPr>
                    <w:pStyle w:val="a3"/>
                    <w:numPr>
                      <w:ilvl w:val="0"/>
                      <w:numId w:val="43"/>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палеографиялық, хронологиялық материалмен және карталармен шығармашылықпен жұмыс істейді;</w:t>
                  </w:r>
                </w:p>
                <w:p w14:paraId="2B0E60B1" w14:textId="109654CB" w:rsidR="009A4E6C" w:rsidRPr="000D7615" w:rsidRDefault="009A4E6C" w:rsidP="000D7615">
                  <w:pPr>
                    <w:pStyle w:val="a3"/>
                    <w:numPr>
                      <w:ilvl w:val="0"/>
                      <w:numId w:val="43"/>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көмекші тарихи пәндер деректерін пайдалана отырып, оқушылар үшін инклюзивті цифрлық білім беру контентін құрады. </w:t>
                  </w:r>
                </w:p>
              </w:tc>
            </w:tr>
          </w:tbl>
          <w:p w14:paraId="5C25729C"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48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772"/>
            </w:tblGrid>
            <w:tr w:rsidR="009A4E6C" w:rsidRPr="000D7615" w14:paraId="189213E6" w14:textId="77777777" w:rsidTr="002C2326">
              <w:trPr>
                <w:trHeight w:val="70"/>
              </w:trPr>
              <w:tc>
                <w:tcPr>
                  <w:tcW w:w="1711" w:type="dxa"/>
                </w:tcPr>
                <w:p w14:paraId="23AAB9A5" w14:textId="7ECE0DEF"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772" w:type="dxa"/>
                </w:tcPr>
                <w:p w14:paraId="67A0A2CA" w14:textId="1F6645E6" w:rsidR="009A4E6C" w:rsidRPr="000D7615" w:rsidRDefault="009A4E6C" w:rsidP="000D7615">
                  <w:pPr>
                    <w:spacing w:after="0" w:line="240" w:lineRule="auto"/>
                    <w:rPr>
                      <w:rFonts w:ascii="Times New Roman" w:hAnsi="Times New Roman" w:cs="Times New Roman"/>
                      <w:sz w:val="20"/>
                      <w:szCs w:val="20"/>
                      <w:lang w:val="kk-KZ"/>
                    </w:rPr>
                  </w:pPr>
                  <w:r w:rsidRPr="00FF53FD">
                    <w:rPr>
                      <w:rFonts w:ascii="Times New Roman" w:hAnsi="Times New Roman" w:cs="Times New Roman"/>
                      <w:b/>
                      <w:color w:val="0070C0"/>
                      <w:sz w:val="20"/>
                      <w:szCs w:val="20"/>
                      <w:lang w:val="kk-KZ"/>
                    </w:rPr>
                    <w:t xml:space="preserve">Антропология негіздері </w:t>
                  </w:r>
                </w:p>
              </w:tc>
            </w:tr>
            <w:tr w:rsidR="009A4E6C" w:rsidRPr="000D7615" w14:paraId="07D629E7" w14:textId="77777777" w:rsidTr="002C2326">
              <w:trPr>
                <w:trHeight w:val="70"/>
              </w:trPr>
              <w:tc>
                <w:tcPr>
                  <w:tcW w:w="1711" w:type="dxa"/>
                </w:tcPr>
                <w:p w14:paraId="37122357" w14:textId="7777777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772" w:type="dxa"/>
                </w:tcPr>
                <w:p w14:paraId="4DE290B4" w14:textId="18226E46" w:rsidR="009A4E6C" w:rsidRPr="000D7615" w:rsidRDefault="009A4E6C"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color w:val="000000"/>
                      <w:sz w:val="20"/>
                      <w:szCs w:val="20"/>
                      <w:lang w:val="kk-KZ"/>
                    </w:rPr>
                    <w:t xml:space="preserve">Пәндік компонент, </w:t>
                  </w:r>
                  <w:r w:rsidR="00D52887" w:rsidRPr="000D7615">
                    <w:rPr>
                      <w:rFonts w:ascii="Times New Roman" w:hAnsi="Times New Roman" w:cs="Times New Roman"/>
                      <w:color w:val="000000"/>
                      <w:sz w:val="20"/>
                      <w:szCs w:val="20"/>
                      <w:lang w:val="kk-KZ"/>
                    </w:rPr>
                    <w:t>Таңдау компоненті</w:t>
                  </w:r>
                </w:p>
              </w:tc>
            </w:tr>
            <w:tr w:rsidR="00D52887" w:rsidRPr="000D7615" w14:paraId="15AD501D" w14:textId="77777777" w:rsidTr="002C2326">
              <w:trPr>
                <w:trHeight w:val="70"/>
              </w:trPr>
              <w:tc>
                <w:tcPr>
                  <w:tcW w:w="1711" w:type="dxa"/>
                </w:tcPr>
                <w:p w14:paraId="383FD15B" w14:textId="566EBCE3"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772" w:type="dxa"/>
                </w:tcPr>
                <w:p w14:paraId="034F5645" w14:textId="71512FFF"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D52887" w:rsidRPr="000D7615" w14:paraId="3C0AE5CD" w14:textId="77777777" w:rsidTr="002C2326">
              <w:trPr>
                <w:trHeight w:val="70"/>
              </w:trPr>
              <w:tc>
                <w:tcPr>
                  <w:tcW w:w="1711" w:type="dxa"/>
                </w:tcPr>
                <w:p w14:paraId="3E123499" w14:textId="77777777"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772" w:type="dxa"/>
                </w:tcPr>
                <w:p w14:paraId="5B789577" w14:textId="29F7A44D" w:rsidR="00D52887" w:rsidRPr="000D7615" w:rsidRDefault="004C0BAB" w:rsidP="000D7615">
                  <w:pPr>
                    <w:spacing w:after="0" w:line="240" w:lineRule="auto"/>
                    <w:rPr>
                      <w:rFonts w:ascii="Times New Roman" w:hAnsi="Times New Roman" w:cs="Times New Roman"/>
                      <w:b/>
                      <w:sz w:val="20"/>
                      <w:szCs w:val="20"/>
                      <w:lang w:val="kk-KZ"/>
                    </w:rPr>
                  </w:pPr>
                  <w:r w:rsidRPr="000D7615">
                    <w:rPr>
                      <w:rFonts w:ascii="Times New Roman" w:eastAsia="Times New Roman" w:hAnsi="Times New Roman" w:cs="Times New Roman"/>
                      <w:bCs/>
                      <w:sz w:val="20"/>
                      <w:szCs w:val="20"/>
                      <w:lang w:val="kk-KZ" w:eastAsia="fi-FI"/>
                    </w:rPr>
                    <w:t>Қолданбалы тарих, барлығы 2</w:t>
                  </w:r>
                  <w:r w:rsidR="00CC0C6E" w:rsidRPr="000D7615">
                    <w:rPr>
                      <w:rFonts w:ascii="Times New Roman" w:eastAsia="Times New Roman" w:hAnsi="Times New Roman" w:cs="Times New Roman"/>
                      <w:bCs/>
                      <w:sz w:val="20"/>
                      <w:szCs w:val="20"/>
                      <w:lang w:val="kk-KZ" w:eastAsia="fi-FI"/>
                    </w:rPr>
                    <w:t>2</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083A36C2" w14:textId="77777777" w:rsidTr="002C2326">
              <w:trPr>
                <w:trHeight w:val="70"/>
              </w:trPr>
              <w:tc>
                <w:tcPr>
                  <w:tcW w:w="1711" w:type="dxa"/>
                </w:tcPr>
                <w:p w14:paraId="091EAEB6" w14:textId="6C4D6312"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772" w:type="dxa"/>
                </w:tcPr>
                <w:p w14:paraId="7921294C" w14:textId="0648F282" w:rsidR="009A4E6C" w:rsidRPr="000D7615" w:rsidRDefault="00C47429"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5</w:t>
                  </w:r>
                </w:p>
              </w:tc>
            </w:tr>
            <w:tr w:rsidR="009A4E6C" w:rsidRPr="000D7615" w14:paraId="6F22D38C" w14:textId="77777777" w:rsidTr="00DF6955">
              <w:trPr>
                <w:trHeight w:val="409"/>
              </w:trPr>
              <w:tc>
                <w:tcPr>
                  <w:tcW w:w="1711" w:type="dxa"/>
                </w:tcPr>
                <w:p w14:paraId="378C14CF" w14:textId="77777777" w:rsidR="00C47429"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3C53648D" w14:textId="140709CA"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772" w:type="dxa"/>
                </w:tcPr>
                <w:p w14:paraId="66455847" w14:textId="74ACBB7A"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0D587A95" w14:textId="6A700B26"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  (2, 3)</w:t>
                  </w:r>
                </w:p>
                <w:p w14:paraId="166350FE" w14:textId="3D11EDFA"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құзыреттіліктерін қолдану құзыреттіліктер саласы(4)</w:t>
                  </w:r>
                </w:p>
                <w:p w14:paraId="7B26CFDA" w14:textId="13D2FB2B"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саласы(9)</w:t>
                  </w:r>
                </w:p>
                <w:p w14:paraId="07980C77" w14:textId="48D1698F" w:rsidR="009A4E6C" w:rsidRPr="000D7615" w:rsidRDefault="009A4E6C" w:rsidP="000D7615">
                  <w:pPr>
                    <w:spacing w:after="0" w:line="240" w:lineRule="auto"/>
                    <w:jc w:val="both"/>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Курс </w:t>
                  </w:r>
                  <w:r w:rsidR="00673546" w:rsidRPr="000D7615">
                    <w:rPr>
                      <w:rFonts w:ascii="Times New Roman" w:hAnsi="Times New Roman" w:cs="Times New Roman"/>
                      <w:sz w:val="20"/>
                      <w:szCs w:val="20"/>
                      <w:lang w:val="kk-KZ"/>
                    </w:rPr>
                    <w:t>болашақ мұғалімдерді</w:t>
                  </w:r>
                  <w:r w:rsidRPr="000D7615">
                    <w:rPr>
                      <w:rFonts w:ascii="Times New Roman" w:hAnsi="Times New Roman" w:cs="Times New Roman"/>
                      <w:sz w:val="20"/>
                      <w:szCs w:val="20"/>
                      <w:lang w:val="kk-KZ"/>
                    </w:rPr>
                    <w:t xml:space="preserve"> антропологияның тарихымен, теориясымен, негізгі ұғымдарымен таныстыруды көздейді. Курсты оқу барысында студенттерде адамның әлеммен қарым-қатынасы мен әрекеттесуіне, мәдениеттердің көптүрлілігі мен теңдігін тануға негізделген нормативтік-құндылық ұғымдарына тұтас көзқарас қалыптасады. </w:t>
                  </w:r>
                  <w:r w:rsidR="00673546" w:rsidRPr="000D7615">
                    <w:rPr>
                      <w:rFonts w:ascii="Times New Roman" w:hAnsi="Times New Roman" w:cs="Times New Roman"/>
                      <w:sz w:val="20"/>
                      <w:szCs w:val="20"/>
                      <w:lang w:val="kk-KZ"/>
                    </w:rPr>
                    <w:t>Болашақ мұғалімдер</w:t>
                  </w:r>
                  <w:r w:rsidRPr="000D7615">
                    <w:rPr>
                      <w:rFonts w:ascii="Times New Roman" w:hAnsi="Times New Roman" w:cs="Times New Roman"/>
                      <w:sz w:val="20"/>
                      <w:szCs w:val="20"/>
                      <w:lang w:val="kk-KZ"/>
                    </w:rPr>
                    <w:t xml:space="preserve"> әлеуметтік-мәдени тәжірибенің жалпы және жеке салаларында әлеуметтік шындықты жоспарлау, болжау, реттеу және түрлендіру дағдыларын дамытады.</w:t>
                  </w:r>
                </w:p>
              </w:tc>
            </w:tr>
            <w:tr w:rsidR="009A4E6C" w:rsidRPr="000D7615" w14:paraId="37415EC5" w14:textId="77777777" w:rsidTr="00DF6955">
              <w:trPr>
                <w:trHeight w:val="409"/>
              </w:trPr>
              <w:tc>
                <w:tcPr>
                  <w:tcW w:w="1711" w:type="dxa"/>
                </w:tcPr>
                <w:p w14:paraId="261A830B" w14:textId="6AD69901"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772" w:type="dxa"/>
                </w:tcPr>
                <w:p w14:paraId="62220719" w14:textId="66CA50C0" w:rsidR="009A4E6C" w:rsidRPr="000D7615" w:rsidRDefault="00DB2FB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p>
                <w:p w14:paraId="71E79C35" w14:textId="27CB4006" w:rsidR="009A4E6C" w:rsidRPr="000D7615" w:rsidRDefault="009A4E6C" w:rsidP="000D7615">
                  <w:pPr>
                    <w:pStyle w:val="a3"/>
                    <w:numPr>
                      <w:ilvl w:val="0"/>
                      <w:numId w:val="44"/>
                    </w:numPr>
                    <w:tabs>
                      <w:tab w:val="left" w:pos="107"/>
                      <w:tab w:val="left" w:pos="429"/>
                      <w:tab w:val="left" w:pos="993"/>
                    </w:tabs>
                    <w:spacing w:after="0" w:line="240" w:lineRule="auto"/>
                    <w:ind w:left="0" w:firstLine="0"/>
                    <w:jc w:val="both"/>
                    <w:rPr>
                      <w:rFonts w:ascii="Times New Roman" w:eastAsia="Times New Roman" w:hAnsi="Times New Roman" w:cs="Times New Roman"/>
                      <w:sz w:val="20"/>
                      <w:szCs w:val="20"/>
                      <w:lang w:val="kk-KZ" w:eastAsia="ru-RU"/>
                    </w:rPr>
                  </w:pPr>
                  <w:r w:rsidRPr="000D7615">
                    <w:rPr>
                      <w:rFonts w:ascii="Times New Roman" w:eastAsia="Times New Roman" w:hAnsi="Times New Roman" w:cs="Times New Roman"/>
                      <w:sz w:val="20"/>
                      <w:szCs w:val="20"/>
                      <w:lang w:val="kk-KZ" w:eastAsia="ru-RU"/>
                    </w:rPr>
                    <w:t>пәннің тұжырымдамалық және санаттық аппаратын қолданады;</w:t>
                  </w:r>
                </w:p>
                <w:p w14:paraId="5D609F1A" w14:textId="1E1A475C" w:rsidR="009A4E6C" w:rsidRPr="000D7615" w:rsidRDefault="009A4E6C" w:rsidP="000D7615">
                  <w:pPr>
                    <w:pStyle w:val="a3"/>
                    <w:numPr>
                      <w:ilvl w:val="0"/>
                      <w:numId w:val="44"/>
                    </w:numPr>
                    <w:tabs>
                      <w:tab w:val="left" w:pos="107"/>
                      <w:tab w:val="left" w:pos="429"/>
                      <w:tab w:val="left" w:pos="993"/>
                    </w:tabs>
                    <w:spacing w:after="0" w:line="240" w:lineRule="auto"/>
                    <w:ind w:left="0" w:firstLine="0"/>
                    <w:jc w:val="both"/>
                    <w:rPr>
                      <w:rFonts w:ascii="Times New Roman" w:eastAsia="Times New Roman" w:hAnsi="Times New Roman" w:cs="Times New Roman"/>
                      <w:sz w:val="20"/>
                      <w:szCs w:val="20"/>
                      <w:lang w:val="kk-KZ" w:eastAsia="ru-RU"/>
                    </w:rPr>
                  </w:pPr>
                  <w:r w:rsidRPr="000D7615">
                    <w:rPr>
                      <w:rFonts w:ascii="Times New Roman" w:eastAsia="Times New Roman" w:hAnsi="Times New Roman" w:cs="Times New Roman"/>
                      <w:sz w:val="20"/>
                      <w:szCs w:val="20"/>
                      <w:lang w:val="kk-KZ" w:eastAsia="ru-RU"/>
                    </w:rPr>
                    <w:t xml:space="preserve">инновациялық және шығармашылық ойлауды дамыта отырып, бастапқы мәтіндерді </w:t>
                  </w:r>
                  <w:r w:rsidRPr="000D7615">
                    <w:rPr>
                      <w:rFonts w:ascii="Times New Roman" w:eastAsia="Times New Roman" w:hAnsi="Times New Roman" w:cs="Times New Roman"/>
                      <w:sz w:val="20"/>
                      <w:szCs w:val="20"/>
                      <w:lang w:val="kk-KZ" w:eastAsia="ru-RU"/>
                    </w:rPr>
                    <w:lastRenderedPageBreak/>
                    <w:t>«баяу» түсіндірме оқу әдісі арқылы тарихи-антропологиялық ақпаратты алады;</w:t>
                  </w:r>
                </w:p>
                <w:p w14:paraId="5EC4A067" w14:textId="0C0471EF" w:rsidR="009A4E6C" w:rsidRPr="000D7615" w:rsidRDefault="009A4E6C" w:rsidP="000D7615">
                  <w:pPr>
                    <w:pStyle w:val="a3"/>
                    <w:numPr>
                      <w:ilvl w:val="0"/>
                      <w:numId w:val="44"/>
                    </w:numPr>
                    <w:tabs>
                      <w:tab w:val="left" w:pos="107"/>
                      <w:tab w:val="left" w:pos="429"/>
                      <w:tab w:val="left" w:pos="993"/>
                    </w:tabs>
                    <w:spacing w:after="0" w:line="240" w:lineRule="auto"/>
                    <w:ind w:left="0" w:firstLine="0"/>
                    <w:jc w:val="both"/>
                    <w:rPr>
                      <w:rFonts w:ascii="Times New Roman" w:eastAsia="Times New Roman" w:hAnsi="Times New Roman" w:cs="Times New Roman"/>
                      <w:sz w:val="20"/>
                      <w:szCs w:val="20"/>
                      <w:lang w:val="kk-KZ" w:eastAsia="ru-RU"/>
                    </w:rPr>
                  </w:pPr>
                  <w:r w:rsidRPr="000D7615">
                    <w:rPr>
                      <w:rFonts w:ascii="Times New Roman" w:eastAsia="Times New Roman" w:hAnsi="Times New Roman" w:cs="Times New Roman"/>
                      <w:sz w:val="20"/>
                      <w:szCs w:val="20"/>
                      <w:lang w:val="kk-KZ" w:eastAsia="ru-RU"/>
                    </w:rPr>
                    <w:t>этно-лингво-мәдени бірлестіктердің пайда болуы мен тарихи эволюциясы туралы негізгі фактілерді түсіндіреді;</w:t>
                  </w:r>
                </w:p>
                <w:p w14:paraId="5B2861EB" w14:textId="42FE19CE" w:rsidR="009A4E6C" w:rsidRPr="000D7615" w:rsidRDefault="009A4E6C" w:rsidP="000D7615">
                  <w:pPr>
                    <w:pStyle w:val="a3"/>
                    <w:numPr>
                      <w:ilvl w:val="0"/>
                      <w:numId w:val="44"/>
                    </w:numPr>
                    <w:tabs>
                      <w:tab w:val="left" w:pos="107"/>
                      <w:tab w:val="left" w:pos="429"/>
                      <w:tab w:val="left" w:pos="993"/>
                    </w:tabs>
                    <w:spacing w:after="0" w:line="240" w:lineRule="auto"/>
                    <w:ind w:left="0" w:firstLine="0"/>
                    <w:jc w:val="both"/>
                    <w:rPr>
                      <w:rFonts w:ascii="Times New Roman" w:eastAsia="Times New Roman" w:hAnsi="Times New Roman" w:cs="Times New Roman"/>
                      <w:sz w:val="20"/>
                      <w:szCs w:val="20"/>
                      <w:lang w:val="kk-KZ" w:eastAsia="ru-RU"/>
                    </w:rPr>
                  </w:pPr>
                  <w:r w:rsidRPr="000D7615">
                    <w:rPr>
                      <w:rFonts w:ascii="Times New Roman" w:eastAsia="Times New Roman" w:hAnsi="Times New Roman" w:cs="Times New Roman"/>
                      <w:sz w:val="20"/>
                      <w:szCs w:val="20"/>
                      <w:lang w:val="kk-KZ" w:eastAsia="ru-RU"/>
                    </w:rPr>
                    <w:t>мәдениеттердің көптүрлілігі мен теңдігін тануға негізделген нормативтік-құндылық қағидаларын суреттейді, қорғайды.</w:t>
                  </w:r>
                </w:p>
              </w:tc>
            </w:tr>
          </w:tbl>
          <w:p w14:paraId="61DD82B5"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48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772"/>
            </w:tblGrid>
            <w:tr w:rsidR="009A4E6C" w:rsidRPr="000D7615" w14:paraId="2DB6CF55" w14:textId="77777777" w:rsidTr="002C2326">
              <w:trPr>
                <w:trHeight w:val="70"/>
              </w:trPr>
              <w:tc>
                <w:tcPr>
                  <w:tcW w:w="1711" w:type="dxa"/>
                </w:tcPr>
                <w:p w14:paraId="09EC3D1D" w14:textId="1C8D27BD"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772" w:type="dxa"/>
                </w:tcPr>
                <w:p w14:paraId="46F12F77" w14:textId="32C4E824" w:rsidR="009A4E6C" w:rsidRPr="000D7615" w:rsidRDefault="009A4E6C" w:rsidP="000D7615">
                  <w:pPr>
                    <w:spacing w:after="0" w:line="240" w:lineRule="auto"/>
                    <w:jc w:val="both"/>
                    <w:rPr>
                      <w:rFonts w:ascii="Times New Roman" w:hAnsi="Times New Roman" w:cs="Times New Roman"/>
                      <w:b/>
                      <w:bCs/>
                      <w:sz w:val="20"/>
                      <w:szCs w:val="20"/>
                      <w:lang w:val="kk-KZ"/>
                    </w:rPr>
                  </w:pPr>
                  <w:r w:rsidRPr="00FF53FD">
                    <w:rPr>
                      <w:rFonts w:ascii="Times New Roman" w:hAnsi="Times New Roman" w:cs="Times New Roman"/>
                      <w:b/>
                      <w:bCs/>
                      <w:color w:val="0070C0"/>
                      <w:sz w:val="20"/>
                      <w:szCs w:val="20"/>
                      <w:lang w:val="kk-KZ"/>
                    </w:rPr>
                    <w:t>Тарихи түсінік мәселелері. Тарихи сана.</w:t>
                  </w:r>
                </w:p>
              </w:tc>
            </w:tr>
            <w:tr w:rsidR="00D52887" w:rsidRPr="000D7615" w14:paraId="16F689D8" w14:textId="77777777" w:rsidTr="002C2326">
              <w:trPr>
                <w:trHeight w:val="70"/>
              </w:trPr>
              <w:tc>
                <w:tcPr>
                  <w:tcW w:w="1711" w:type="dxa"/>
                </w:tcPr>
                <w:p w14:paraId="593CC752" w14:textId="1F131A51"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772" w:type="dxa"/>
                </w:tcPr>
                <w:p w14:paraId="0BB76DA8" w14:textId="08A09DCD" w:rsidR="00D52887" w:rsidRPr="000D7615" w:rsidRDefault="00D52887"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color w:val="000000"/>
                      <w:sz w:val="20"/>
                      <w:szCs w:val="20"/>
                      <w:lang w:val="kk-KZ"/>
                    </w:rPr>
                    <w:t>Пәндік компонент, Таңдау компоненті</w:t>
                  </w:r>
                </w:p>
              </w:tc>
            </w:tr>
            <w:tr w:rsidR="00D52887" w:rsidRPr="000D7615" w14:paraId="53AB4B76" w14:textId="77777777" w:rsidTr="002C2326">
              <w:trPr>
                <w:trHeight w:val="70"/>
              </w:trPr>
              <w:tc>
                <w:tcPr>
                  <w:tcW w:w="1711" w:type="dxa"/>
                </w:tcPr>
                <w:p w14:paraId="6B17A846" w14:textId="14D27A7F"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772" w:type="dxa"/>
                </w:tcPr>
                <w:p w14:paraId="059F8483" w14:textId="69B21660"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D52887" w:rsidRPr="000D7615" w14:paraId="650D7757" w14:textId="77777777" w:rsidTr="002C2326">
              <w:trPr>
                <w:trHeight w:val="70"/>
              </w:trPr>
              <w:tc>
                <w:tcPr>
                  <w:tcW w:w="1711" w:type="dxa"/>
                </w:tcPr>
                <w:p w14:paraId="0B12E5B5" w14:textId="65FF8B59"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772" w:type="dxa"/>
                </w:tcPr>
                <w:p w14:paraId="6F031A1B" w14:textId="2FF6B505" w:rsidR="00D52887" w:rsidRPr="000D7615" w:rsidRDefault="004C0BAB" w:rsidP="000D7615">
                  <w:pPr>
                    <w:spacing w:after="0" w:line="240" w:lineRule="auto"/>
                    <w:jc w:val="both"/>
                    <w:rPr>
                      <w:rFonts w:ascii="Times New Roman" w:hAnsi="Times New Roman" w:cs="Times New Roman"/>
                      <w:b/>
                      <w:bCs/>
                      <w:sz w:val="20"/>
                      <w:szCs w:val="20"/>
                      <w:lang w:val="kk-KZ"/>
                    </w:rPr>
                  </w:pPr>
                  <w:r w:rsidRPr="000D7615">
                    <w:rPr>
                      <w:rFonts w:ascii="Times New Roman" w:eastAsia="Times New Roman" w:hAnsi="Times New Roman" w:cs="Times New Roman"/>
                      <w:bCs/>
                      <w:sz w:val="20"/>
                      <w:szCs w:val="20"/>
                      <w:lang w:val="kk-KZ" w:eastAsia="fi-FI"/>
                    </w:rPr>
                    <w:t>Қолданбалы тарих, барлығы 2</w:t>
                  </w:r>
                  <w:r w:rsidR="00CC0C6E" w:rsidRPr="000D7615">
                    <w:rPr>
                      <w:rFonts w:ascii="Times New Roman" w:eastAsia="Times New Roman" w:hAnsi="Times New Roman" w:cs="Times New Roman"/>
                      <w:bCs/>
                      <w:sz w:val="20"/>
                      <w:szCs w:val="20"/>
                      <w:lang w:val="kk-KZ" w:eastAsia="fi-FI"/>
                    </w:rPr>
                    <w:t>2</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1160FB66" w14:textId="77777777" w:rsidTr="002C2326">
              <w:trPr>
                <w:trHeight w:val="70"/>
              </w:trPr>
              <w:tc>
                <w:tcPr>
                  <w:tcW w:w="1711" w:type="dxa"/>
                </w:tcPr>
                <w:p w14:paraId="50A8366C" w14:textId="47E7009A"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772" w:type="dxa"/>
                </w:tcPr>
                <w:p w14:paraId="603CA3B3" w14:textId="00120C93" w:rsidR="009A4E6C" w:rsidRPr="000D7615" w:rsidRDefault="00C47429"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5</w:t>
                  </w:r>
                </w:p>
              </w:tc>
            </w:tr>
            <w:tr w:rsidR="009A4E6C" w:rsidRPr="000D7615" w14:paraId="5937596C" w14:textId="77777777" w:rsidTr="00DF6955">
              <w:trPr>
                <w:trHeight w:val="409"/>
              </w:trPr>
              <w:tc>
                <w:tcPr>
                  <w:tcW w:w="1711" w:type="dxa"/>
                </w:tcPr>
                <w:p w14:paraId="223172F7" w14:textId="77777777" w:rsidR="00CC0C6E"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509924B6" w14:textId="5E14379C"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772" w:type="dxa"/>
                </w:tcPr>
                <w:p w14:paraId="1E223DD9" w14:textId="40158A6D"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Бұл курстың мақсаты пәндік құзыреттіліктердің келесі салаларын арттыру болып табылады: </w:t>
                  </w:r>
                </w:p>
                <w:p w14:paraId="22AB7E9B" w14:textId="33E03372"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Негізгі тарихи үдерістерді түсіну құзыреттіліктер саласы (1, 2, 3)</w:t>
                  </w:r>
                </w:p>
                <w:p w14:paraId="2824D2CE" w14:textId="762E2C01"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Тарихи таным құзыреттіліктерін қолдану құзыреттіліктер саласы(4)</w:t>
                  </w:r>
                </w:p>
                <w:p w14:paraId="27B80227" w14:textId="4F708644" w:rsidR="009A4E6C" w:rsidRPr="000D7615" w:rsidRDefault="009A4E6C" w:rsidP="000D7615">
                  <w:pPr>
                    <w:spacing w:after="0" w:line="240" w:lineRule="auto"/>
                    <w:jc w:val="both"/>
                    <w:rPr>
                      <w:rFonts w:ascii="Times New Roman" w:hAnsi="Times New Roman" w:cs="Times New Roman"/>
                      <w:color w:val="000000"/>
                      <w:sz w:val="20"/>
                      <w:szCs w:val="20"/>
                      <w:lang w:val="kk-KZ"/>
                    </w:rPr>
                  </w:pPr>
                  <w:r w:rsidRPr="000D7615">
                    <w:rPr>
                      <w:rFonts w:ascii="Times New Roman" w:hAnsi="Times New Roman" w:cs="Times New Roman"/>
                      <w:bCs/>
                      <w:sz w:val="20"/>
                      <w:szCs w:val="20"/>
                      <w:lang w:val="kk-KZ"/>
                    </w:rPr>
                    <w:t xml:space="preserve">Курс </w:t>
                  </w:r>
                  <w:r w:rsidR="00673546" w:rsidRPr="000D7615">
                    <w:rPr>
                      <w:rFonts w:ascii="Times New Roman" w:hAnsi="Times New Roman" w:cs="Times New Roman"/>
                      <w:bCs/>
                      <w:sz w:val="20"/>
                      <w:szCs w:val="20"/>
                      <w:lang w:val="kk-KZ"/>
                    </w:rPr>
                    <w:t>болшақ мұғалімдерді</w:t>
                  </w:r>
                  <w:r w:rsidRPr="000D7615">
                    <w:rPr>
                      <w:rFonts w:ascii="Times New Roman" w:hAnsi="Times New Roman" w:cs="Times New Roman"/>
                      <w:bCs/>
                      <w:sz w:val="20"/>
                      <w:szCs w:val="20"/>
                      <w:lang w:val="kk-KZ"/>
                    </w:rPr>
                    <w:t xml:space="preserve"> хронологиялық ойлау, тарихи түсінік негіздерімен таныстырады, өткенді тарихи түсінудің құралы ретінде тарихи талдау және түсіндіру дағдыларын жетілдіреді. </w:t>
                  </w:r>
                  <w:r w:rsidR="00673546" w:rsidRPr="000D7615">
                    <w:rPr>
                      <w:rFonts w:ascii="Times New Roman" w:hAnsi="Times New Roman" w:cs="Times New Roman"/>
                      <w:bCs/>
                      <w:sz w:val="20"/>
                      <w:szCs w:val="20"/>
                      <w:lang w:val="kk-KZ"/>
                    </w:rPr>
                    <w:t xml:space="preserve">Болашақ мұғалімдер </w:t>
                  </w:r>
                  <w:r w:rsidRPr="000D7615">
                    <w:rPr>
                      <w:rFonts w:ascii="Times New Roman" w:hAnsi="Times New Roman" w:cs="Times New Roman"/>
                      <w:bCs/>
                      <w:sz w:val="20"/>
                      <w:szCs w:val="20"/>
                      <w:lang w:val="kk-KZ"/>
                    </w:rPr>
                    <w:t>ұжымдық және жеке деңгейде тарихи сананың қызмет етуінің әртүрлі аспектілерін ажыратады, тарихи сана туралы түсініктерін кеңейтеді, өз пәні мен пәндік педагогикасын терең түсінетін тарих мұғаліміне қажет танымдық және эпистемологиялық дағдыларды дамытады.</w:t>
                  </w:r>
                </w:p>
              </w:tc>
            </w:tr>
            <w:tr w:rsidR="009A4E6C" w:rsidRPr="000D7615" w14:paraId="61A122B7" w14:textId="77777777" w:rsidTr="00DF6955">
              <w:trPr>
                <w:trHeight w:val="409"/>
              </w:trPr>
              <w:tc>
                <w:tcPr>
                  <w:tcW w:w="1711" w:type="dxa"/>
                </w:tcPr>
                <w:p w14:paraId="3B6E7A79" w14:textId="56DBCB38"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772" w:type="dxa"/>
                </w:tcPr>
                <w:p w14:paraId="185D3F90" w14:textId="6D45B1AA" w:rsidR="009A4E6C" w:rsidRPr="000D7615" w:rsidRDefault="00DB2FBC"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p>
                <w:p w14:paraId="50BE8572" w14:textId="697A8754" w:rsidR="009A4E6C" w:rsidRPr="000D7615" w:rsidRDefault="009A4E6C" w:rsidP="000D7615">
                  <w:pPr>
                    <w:pStyle w:val="a3"/>
                    <w:numPr>
                      <w:ilvl w:val="0"/>
                      <w:numId w:val="45"/>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уақыт пен кеңістіктегі адам қызметі мен қоғамның дамуы туралы ақпаратты түсіндіреді;</w:t>
                  </w:r>
                </w:p>
                <w:p w14:paraId="38124845" w14:textId="2DABFB2E" w:rsidR="009A4E6C" w:rsidRPr="000D7615" w:rsidRDefault="009A4E6C" w:rsidP="000D7615">
                  <w:pPr>
                    <w:pStyle w:val="a3"/>
                    <w:numPr>
                      <w:ilvl w:val="0"/>
                      <w:numId w:val="45"/>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тәжірибені пайдалану және тарих пен тарихи сананы бағалау бойынша әртүрлі көзқарастарды анықтайды;</w:t>
                  </w:r>
                </w:p>
                <w:p w14:paraId="306B6173" w14:textId="52A3AECA" w:rsidR="009A4E6C" w:rsidRPr="000D7615" w:rsidRDefault="009A4E6C" w:rsidP="000D7615">
                  <w:pPr>
                    <w:pStyle w:val="a3"/>
                    <w:numPr>
                      <w:ilvl w:val="0"/>
                      <w:numId w:val="45"/>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және қазіргі заманғы мысалдар бойынша тарихты түсінуді талқылайды және талдайды;</w:t>
                  </w:r>
                </w:p>
                <w:p w14:paraId="62EE0E22" w14:textId="5CF2F0A5" w:rsidR="009A4E6C" w:rsidRPr="000D7615" w:rsidRDefault="009A4E6C" w:rsidP="000D7615">
                  <w:pPr>
                    <w:pStyle w:val="a3"/>
                    <w:numPr>
                      <w:ilvl w:val="0"/>
                      <w:numId w:val="45"/>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алған білімдерін кіріктіріп, оқуда, зерттеуде, шығармашылық жұмыстарда қолданады. </w:t>
                  </w:r>
                </w:p>
              </w:tc>
            </w:tr>
          </w:tbl>
          <w:p w14:paraId="7DBDA3B0"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48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772"/>
            </w:tblGrid>
            <w:tr w:rsidR="009A4E6C" w:rsidRPr="000D7615" w14:paraId="00246647" w14:textId="77777777" w:rsidTr="002C2326">
              <w:trPr>
                <w:trHeight w:val="70"/>
              </w:trPr>
              <w:tc>
                <w:tcPr>
                  <w:tcW w:w="1711" w:type="dxa"/>
                </w:tcPr>
                <w:p w14:paraId="6F3D95A4" w14:textId="4C365DF6" w:rsidR="009A4E6C" w:rsidRPr="000D7615" w:rsidRDefault="009A4E6C"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Курс атауы</w:t>
                  </w:r>
                </w:p>
              </w:tc>
              <w:tc>
                <w:tcPr>
                  <w:tcW w:w="7772" w:type="dxa"/>
                </w:tcPr>
                <w:p w14:paraId="28A2946A" w14:textId="1F71F5DC" w:rsidR="009A4E6C" w:rsidRPr="000D7615" w:rsidRDefault="00530375" w:rsidP="000D7615">
                  <w:pPr>
                    <w:spacing w:after="0" w:line="240" w:lineRule="auto"/>
                    <w:jc w:val="both"/>
                    <w:rPr>
                      <w:rFonts w:ascii="Times New Roman" w:hAnsi="Times New Roman" w:cs="Times New Roman"/>
                      <w:b/>
                      <w:bCs/>
                      <w:sz w:val="20"/>
                      <w:szCs w:val="20"/>
                      <w:lang w:val="kk-KZ"/>
                    </w:rPr>
                  </w:pPr>
                  <w:r w:rsidRPr="00FF53FD">
                    <w:rPr>
                      <w:rFonts w:ascii="Times New Roman" w:hAnsi="Times New Roman" w:cs="Times New Roman"/>
                      <w:b/>
                      <w:bCs/>
                      <w:color w:val="0070C0"/>
                      <w:sz w:val="20"/>
                      <w:szCs w:val="20"/>
                      <w:lang w:val="kk-KZ"/>
                    </w:rPr>
                    <w:t>Көрнекі тарих</w:t>
                  </w:r>
                </w:p>
              </w:tc>
            </w:tr>
            <w:tr w:rsidR="00D52887" w:rsidRPr="000D7615" w14:paraId="54C74D24" w14:textId="77777777" w:rsidTr="002C2326">
              <w:trPr>
                <w:trHeight w:val="70"/>
              </w:trPr>
              <w:tc>
                <w:tcPr>
                  <w:tcW w:w="1711" w:type="dxa"/>
                </w:tcPr>
                <w:p w14:paraId="0F745503" w14:textId="0F9828DE" w:rsidR="00D52887" w:rsidRPr="000D7615" w:rsidRDefault="00D52887"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772" w:type="dxa"/>
                </w:tcPr>
                <w:p w14:paraId="7CEE15CD" w14:textId="3A57AB82" w:rsidR="00D52887" w:rsidRPr="000D7615" w:rsidRDefault="00D52887"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Пәндік компонент, Таңдау компоненті</w:t>
                  </w:r>
                </w:p>
              </w:tc>
            </w:tr>
            <w:tr w:rsidR="00D52887" w:rsidRPr="000D7615" w14:paraId="2047C7F8" w14:textId="77777777" w:rsidTr="002C2326">
              <w:trPr>
                <w:trHeight w:val="70"/>
              </w:trPr>
              <w:tc>
                <w:tcPr>
                  <w:tcW w:w="1711" w:type="dxa"/>
                </w:tcPr>
                <w:p w14:paraId="3E448747" w14:textId="505B5EDC" w:rsidR="00D52887" w:rsidRPr="000D7615" w:rsidRDefault="00D52887"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Цикл </w:t>
                  </w:r>
                </w:p>
              </w:tc>
              <w:tc>
                <w:tcPr>
                  <w:tcW w:w="7772" w:type="dxa"/>
                </w:tcPr>
                <w:p w14:paraId="660671C7" w14:textId="5C530672" w:rsidR="00D52887" w:rsidRPr="000D7615" w:rsidRDefault="00D52887"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Бейіндеуші пәндер</w:t>
                  </w:r>
                </w:p>
              </w:tc>
            </w:tr>
            <w:tr w:rsidR="00D52887" w:rsidRPr="000D7615" w14:paraId="03F4C26F" w14:textId="77777777" w:rsidTr="002C2326">
              <w:trPr>
                <w:trHeight w:val="70"/>
              </w:trPr>
              <w:tc>
                <w:tcPr>
                  <w:tcW w:w="1711" w:type="dxa"/>
                </w:tcPr>
                <w:p w14:paraId="7CE7513D" w14:textId="2B4A1E8D" w:rsidR="00D52887" w:rsidRPr="000D7615" w:rsidRDefault="00D52887"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772" w:type="dxa"/>
                </w:tcPr>
                <w:p w14:paraId="51249854" w14:textId="481F535D" w:rsidR="00D52887" w:rsidRPr="000D7615" w:rsidRDefault="004C0BAB" w:rsidP="000D7615">
                  <w:pPr>
                    <w:spacing w:after="0" w:line="240" w:lineRule="auto"/>
                    <w:jc w:val="both"/>
                    <w:rPr>
                      <w:rFonts w:ascii="Times New Roman" w:hAnsi="Times New Roman" w:cs="Times New Roman"/>
                      <w:b/>
                      <w:bCs/>
                      <w:sz w:val="20"/>
                      <w:szCs w:val="20"/>
                      <w:lang w:val="kk-KZ"/>
                    </w:rPr>
                  </w:pPr>
                  <w:r w:rsidRPr="000D7615">
                    <w:rPr>
                      <w:rFonts w:ascii="Times New Roman" w:eastAsia="Times New Roman" w:hAnsi="Times New Roman" w:cs="Times New Roman"/>
                      <w:bCs/>
                      <w:sz w:val="20"/>
                      <w:szCs w:val="20"/>
                      <w:lang w:val="kk-KZ" w:eastAsia="fi-FI"/>
                    </w:rPr>
                    <w:t>Қолданбалы тарих, барлығы 2</w:t>
                  </w:r>
                  <w:r w:rsidR="00CC0C6E" w:rsidRPr="000D7615">
                    <w:rPr>
                      <w:rFonts w:ascii="Times New Roman" w:eastAsia="Times New Roman" w:hAnsi="Times New Roman" w:cs="Times New Roman"/>
                      <w:bCs/>
                      <w:sz w:val="20"/>
                      <w:szCs w:val="20"/>
                      <w:lang w:val="kk-KZ" w:eastAsia="fi-FI"/>
                    </w:rPr>
                    <w:t>2</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1039A3F2" w14:textId="77777777" w:rsidTr="002C2326">
              <w:trPr>
                <w:trHeight w:val="70"/>
              </w:trPr>
              <w:tc>
                <w:tcPr>
                  <w:tcW w:w="1711" w:type="dxa"/>
                </w:tcPr>
                <w:p w14:paraId="5FD3CFB9" w14:textId="4AEA9385" w:rsidR="009A4E6C" w:rsidRPr="000D7615" w:rsidRDefault="009A4E6C"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Кредиттер</w:t>
                  </w:r>
                </w:p>
              </w:tc>
              <w:tc>
                <w:tcPr>
                  <w:tcW w:w="7772" w:type="dxa"/>
                </w:tcPr>
                <w:p w14:paraId="5BD4DD46" w14:textId="75C56C82" w:rsidR="009A4E6C" w:rsidRPr="000D7615" w:rsidRDefault="00C47429"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5</w:t>
                  </w:r>
                </w:p>
              </w:tc>
            </w:tr>
            <w:tr w:rsidR="009A4E6C" w:rsidRPr="000D7615" w14:paraId="04A2972C" w14:textId="77777777" w:rsidTr="00DF6955">
              <w:trPr>
                <w:trHeight w:val="409"/>
              </w:trPr>
              <w:tc>
                <w:tcPr>
                  <w:tcW w:w="1711" w:type="dxa"/>
                </w:tcPr>
                <w:p w14:paraId="74CDE814" w14:textId="77777777" w:rsidR="00CC0C6E" w:rsidRPr="000D7615" w:rsidRDefault="009A4E6C"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Курс/</w:t>
                  </w:r>
                </w:p>
                <w:p w14:paraId="0E532268" w14:textId="1A4D4A8B" w:rsidR="009A4E6C" w:rsidRPr="000D7615" w:rsidRDefault="009A4E6C"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құзыреттілік сипаттамасы. </w:t>
                  </w:r>
                </w:p>
              </w:tc>
              <w:tc>
                <w:tcPr>
                  <w:tcW w:w="7772" w:type="dxa"/>
                </w:tcPr>
                <w:p w14:paraId="265B98B2" w14:textId="76213701"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Бұл курстың мақсаты пәндік құзыреттіліктердің келесі салаларын арттыру болып табылады: </w:t>
                  </w:r>
                </w:p>
                <w:p w14:paraId="22FD9EE3" w14:textId="20E20E64" w:rsidR="009A4E6C" w:rsidRPr="000D7615" w:rsidRDefault="009A4E6C" w:rsidP="000D7615">
                  <w:pPr>
                    <w:pStyle w:val="a3"/>
                    <w:numPr>
                      <w:ilvl w:val="0"/>
                      <w:numId w:val="47"/>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Негізгі тарихи үдерістерді түсіну құзыреттіліктер саласы (3)</w:t>
                  </w:r>
                </w:p>
                <w:p w14:paraId="76C5231C" w14:textId="14FF80CF" w:rsidR="009A4E6C" w:rsidRPr="000D7615" w:rsidRDefault="009A4E6C" w:rsidP="000D7615">
                  <w:pPr>
                    <w:pStyle w:val="a3"/>
                    <w:numPr>
                      <w:ilvl w:val="0"/>
                      <w:numId w:val="46"/>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Тарихи таным құзыреттіліктерін қолдану құзыреттіліктер саласы(4) </w:t>
                  </w:r>
                </w:p>
                <w:p w14:paraId="03E0CF4E" w14:textId="4A5FF142" w:rsidR="009A4E6C" w:rsidRPr="000D7615" w:rsidRDefault="009A4E6C" w:rsidP="000D7615">
                  <w:pPr>
                    <w:pStyle w:val="a3"/>
                    <w:numPr>
                      <w:ilvl w:val="0"/>
                      <w:numId w:val="46"/>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Зерттеу құзыреттілігі құзыреттіліктер саласы (9) </w:t>
                  </w:r>
                </w:p>
                <w:p w14:paraId="627D86A0" w14:textId="1CDE4906" w:rsidR="009A4E6C" w:rsidRPr="000D7615" w:rsidRDefault="009A4E6C"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Курс бейнелер тарихы контекстінде тарихи шындықты қайта қарау туралы білімді қалыптастырады, мұнда «бейне» ұғымы визуализацияға негізделген, ал басты назар сезімдік тәжірибеге аударылады. Курс визуалды сауаттылықты, көрнекі ойлауды, технологиялық сауаттылықты, бейнелеу мәдениетін, бейнені қайта құру және түсіндіру дағдыларын қалыптастырады. </w:t>
                  </w:r>
                  <w:r w:rsidR="00673546" w:rsidRPr="000D7615">
                    <w:rPr>
                      <w:rFonts w:ascii="Times New Roman" w:hAnsi="Times New Roman" w:cs="Times New Roman"/>
                      <w:bCs/>
                      <w:sz w:val="20"/>
                      <w:szCs w:val="20"/>
                      <w:lang w:val="kk-KZ"/>
                    </w:rPr>
                    <w:t>Болашақ мұғалімдер</w:t>
                  </w:r>
                  <w:r w:rsidRPr="000D7615">
                    <w:rPr>
                      <w:rFonts w:ascii="Times New Roman" w:hAnsi="Times New Roman" w:cs="Times New Roman"/>
                      <w:bCs/>
                      <w:sz w:val="20"/>
                      <w:szCs w:val="20"/>
                      <w:lang w:val="kk-KZ"/>
                    </w:rPr>
                    <w:t xml:space="preserve"> көрнекі ақпаратты құжаттау әдістерін (бейне, фотосурет) және көрнекі құжаттарды қабылдау, талдау және түсіндіру технологиясын зерттейді. </w:t>
                  </w:r>
                  <w:r w:rsidR="00673546" w:rsidRPr="000D7615">
                    <w:rPr>
                      <w:rFonts w:ascii="Times New Roman" w:hAnsi="Times New Roman" w:cs="Times New Roman"/>
                      <w:bCs/>
                      <w:sz w:val="20"/>
                      <w:szCs w:val="20"/>
                      <w:lang w:val="kk-KZ"/>
                    </w:rPr>
                    <w:t>Болашақ мұғалімдер</w:t>
                  </w:r>
                  <w:r w:rsidRPr="000D7615">
                    <w:rPr>
                      <w:rFonts w:ascii="Times New Roman" w:hAnsi="Times New Roman" w:cs="Times New Roman"/>
                      <w:bCs/>
                      <w:sz w:val="20"/>
                      <w:szCs w:val="20"/>
                      <w:lang w:val="kk-KZ"/>
                    </w:rPr>
                    <w:t xml:space="preserve"> танымның сапалы әдістерін қолдану дағдыларын, көрнекі дереккөздерді (киноқұжаттар, теледидар, бейнежазбалар, фотоқұжаттар), көрнекі көздерді, ақпаратты өңдеу дағдыларын, ғылыми-зерттеу мақсатына жету үшін цифрлық және медиа технологияларды тиімді пайдалана білу дағдыларын жетілдіреді. </w:t>
                  </w:r>
                </w:p>
              </w:tc>
            </w:tr>
            <w:tr w:rsidR="009A4E6C" w:rsidRPr="000D7615" w14:paraId="7E312DB2" w14:textId="77777777" w:rsidTr="00DF6955">
              <w:trPr>
                <w:trHeight w:val="409"/>
              </w:trPr>
              <w:tc>
                <w:tcPr>
                  <w:tcW w:w="1711" w:type="dxa"/>
                </w:tcPr>
                <w:p w14:paraId="6C8E2DCD" w14:textId="05626666" w:rsidR="009A4E6C" w:rsidRPr="000D7615" w:rsidRDefault="009A4E6C"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Курс бойынша оқыту нәтижелері</w:t>
                  </w:r>
                </w:p>
              </w:tc>
              <w:tc>
                <w:tcPr>
                  <w:tcW w:w="7772" w:type="dxa"/>
                </w:tcPr>
                <w:p w14:paraId="258001DE" w14:textId="7C0822CD" w:rsidR="009A4E6C" w:rsidRPr="000D7615" w:rsidRDefault="00DB2FBC"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r w:rsidR="009A4E6C" w:rsidRPr="000D7615">
                    <w:rPr>
                      <w:rFonts w:ascii="Times New Roman" w:hAnsi="Times New Roman" w:cs="Times New Roman"/>
                      <w:b/>
                      <w:bCs/>
                      <w:sz w:val="20"/>
                      <w:szCs w:val="20"/>
                      <w:lang w:val="kk-KZ"/>
                    </w:rPr>
                    <w:tab/>
                  </w:r>
                </w:p>
                <w:p w14:paraId="0F17BC61" w14:textId="217A95BA" w:rsidR="009A4E6C" w:rsidRPr="000D7615" w:rsidRDefault="009A4E6C" w:rsidP="000D7615">
                  <w:pPr>
                    <w:pStyle w:val="a3"/>
                    <w:numPr>
                      <w:ilvl w:val="0"/>
                      <w:numId w:val="48"/>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көрнекі көздерді зерттеу кезеңдерін салыстырады, бағалайды;</w:t>
                  </w:r>
                </w:p>
                <w:p w14:paraId="1CA29501" w14:textId="4681E4AC" w:rsidR="009A4E6C" w:rsidRPr="000D7615" w:rsidRDefault="009A4E6C" w:rsidP="000D7615">
                  <w:pPr>
                    <w:pStyle w:val="a3"/>
                    <w:numPr>
                      <w:ilvl w:val="0"/>
                      <w:numId w:val="48"/>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басқа ақпарат көздерімен салыстыру арқылы жазылған ақпарат элементтерін бағалау негізінде өткеннің суретін </w:t>
                  </w:r>
                  <w:r w:rsidR="00673546" w:rsidRPr="000D7615">
                    <w:rPr>
                      <w:rFonts w:ascii="Times New Roman" w:hAnsi="Times New Roman" w:cs="Times New Roman"/>
                      <w:sz w:val="20"/>
                      <w:szCs w:val="20"/>
                      <w:lang w:val="kk-KZ"/>
                    </w:rPr>
                    <w:t>үлгілейді</w:t>
                  </w:r>
                  <w:r w:rsidRPr="000D7615">
                    <w:rPr>
                      <w:rFonts w:ascii="Times New Roman" w:hAnsi="Times New Roman" w:cs="Times New Roman"/>
                      <w:sz w:val="20"/>
                      <w:szCs w:val="20"/>
                      <w:lang w:val="kk-KZ"/>
                    </w:rPr>
                    <w:t>;</w:t>
                  </w:r>
                </w:p>
                <w:p w14:paraId="243B10F2" w14:textId="094059A2" w:rsidR="009A4E6C" w:rsidRPr="000D7615" w:rsidRDefault="009A4E6C" w:rsidP="000D7615">
                  <w:pPr>
                    <w:pStyle w:val="a3"/>
                    <w:numPr>
                      <w:ilvl w:val="0"/>
                      <w:numId w:val="48"/>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көрнекі ақпаратты талдайды, бағалайды, салыстырады;</w:t>
                  </w:r>
                </w:p>
                <w:p w14:paraId="0905D5A1" w14:textId="6104F35C" w:rsidR="009A4E6C" w:rsidRPr="000D7615" w:rsidRDefault="009A4E6C" w:rsidP="000D7615">
                  <w:pPr>
                    <w:pStyle w:val="a3"/>
                    <w:numPr>
                      <w:ilvl w:val="0"/>
                      <w:numId w:val="48"/>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зерттеу жұмысының мақсатына қарай көрнекі көздердің түрлерін таңдайды;</w:t>
                  </w:r>
                </w:p>
                <w:p w14:paraId="66344468" w14:textId="232CF001" w:rsidR="009A4E6C" w:rsidRPr="000D7615" w:rsidRDefault="009A4E6C" w:rsidP="000D7615">
                  <w:pPr>
                    <w:pStyle w:val="a3"/>
                    <w:numPr>
                      <w:ilvl w:val="0"/>
                      <w:numId w:val="48"/>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тарихи шындықты құруда әртүрлі технологияларды қолданады.</w:t>
                  </w:r>
                </w:p>
              </w:tc>
            </w:tr>
          </w:tbl>
          <w:p w14:paraId="3FB2FB01"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48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772"/>
            </w:tblGrid>
            <w:tr w:rsidR="009A4E6C" w:rsidRPr="000D7615" w14:paraId="2D8F2F51" w14:textId="77777777" w:rsidTr="002C2326">
              <w:trPr>
                <w:trHeight w:val="70"/>
              </w:trPr>
              <w:tc>
                <w:tcPr>
                  <w:tcW w:w="1711" w:type="dxa"/>
                </w:tcPr>
                <w:p w14:paraId="34BD7451" w14:textId="77777777" w:rsidR="008C6F6D" w:rsidRDefault="008C6F6D" w:rsidP="000D7615">
                  <w:pPr>
                    <w:spacing w:after="0" w:line="240" w:lineRule="auto"/>
                    <w:rPr>
                      <w:rFonts w:ascii="Times New Roman" w:hAnsi="Times New Roman" w:cs="Times New Roman"/>
                      <w:color w:val="000000"/>
                      <w:sz w:val="20"/>
                      <w:szCs w:val="20"/>
                      <w:lang w:val="kk-KZ"/>
                    </w:rPr>
                  </w:pPr>
                </w:p>
                <w:p w14:paraId="50541A39" w14:textId="38FF8A6D"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lastRenderedPageBreak/>
                    <w:t>Курс атауы</w:t>
                  </w:r>
                </w:p>
              </w:tc>
              <w:tc>
                <w:tcPr>
                  <w:tcW w:w="7772" w:type="dxa"/>
                </w:tcPr>
                <w:p w14:paraId="63241136" w14:textId="77777777" w:rsidR="008C6F6D" w:rsidRDefault="008C6F6D" w:rsidP="000D7615">
                  <w:pPr>
                    <w:spacing w:after="0" w:line="240" w:lineRule="auto"/>
                    <w:jc w:val="both"/>
                    <w:rPr>
                      <w:rFonts w:ascii="Times New Roman" w:hAnsi="Times New Roman" w:cs="Times New Roman"/>
                      <w:b/>
                      <w:bCs/>
                      <w:color w:val="0070C0"/>
                      <w:sz w:val="20"/>
                      <w:szCs w:val="20"/>
                      <w:lang w:val="kk-KZ"/>
                    </w:rPr>
                  </w:pPr>
                </w:p>
                <w:p w14:paraId="457ED3C6" w14:textId="56A49F14" w:rsidR="009A4E6C" w:rsidRPr="000D7615" w:rsidRDefault="009A4E6C" w:rsidP="000D7615">
                  <w:pPr>
                    <w:spacing w:after="0" w:line="240" w:lineRule="auto"/>
                    <w:jc w:val="both"/>
                    <w:rPr>
                      <w:rFonts w:ascii="Times New Roman" w:hAnsi="Times New Roman" w:cs="Times New Roman"/>
                      <w:b/>
                      <w:bCs/>
                      <w:sz w:val="20"/>
                      <w:szCs w:val="20"/>
                      <w:lang w:val="kk-KZ"/>
                    </w:rPr>
                  </w:pPr>
                  <w:r w:rsidRPr="00FF53FD">
                    <w:rPr>
                      <w:rFonts w:ascii="Times New Roman" w:hAnsi="Times New Roman" w:cs="Times New Roman"/>
                      <w:b/>
                      <w:bCs/>
                      <w:color w:val="0070C0"/>
                      <w:sz w:val="20"/>
                      <w:szCs w:val="20"/>
                      <w:lang w:val="kk-KZ"/>
                    </w:rPr>
                    <w:lastRenderedPageBreak/>
                    <w:t>Тарихи өлкетану</w:t>
                  </w:r>
                </w:p>
              </w:tc>
            </w:tr>
            <w:tr w:rsidR="00D52887" w:rsidRPr="000D7615" w14:paraId="2774AA58" w14:textId="77777777" w:rsidTr="002C2326">
              <w:trPr>
                <w:trHeight w:val="70"/>
              </w:trPr>
              <w:tc>
                <w:tcPr>
                  <w:tcW w:w="1711" w:type="dxa"/>
                </w:tcPr>
                <w:p w14:paraId="69170ED7" w14:textId="1892B63D"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lastRenderedPageBreak/>
                    <w:t>Компонент</w:t>
                  </w:r>
                </w:p>
              </w:tc>
              <w:tc>
                <w:tcPr>
                  <w:tcW w:w="7772" w:type="dxa"/>
                </w:tcPr>
                <w:p w14:paraId="34A134D5" w14:textId="16EEE6FC" w:rsidR="00D52887" w:rsidRPr="000D7615" w:rsidRDefault="00D52887"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color w:val="000000"/>
                      <w:sz w:val="20"/>
                      <w:szCs w:val="20"/>
                      <w:lang w:val="kk-KZ"/>
                    </w:rPr>
                    <w:t>Пәндік компонент, Таңдау компоненті</w:t>
                  </w:r>
                </w:p>
              </w:tc>
            </w:tr>
            <w:tr w:rsidR="00D52887" w:rsidRPr="000D7615" w14:paraId="7E0BD67C" w14:textId="77777777" w:rsidTr="002C2326">
              <w:trPr>
                <w:trHeight w:val="70"/>
              </w:trPr>
              <w:tc>
                <w:tcPr>
                  <w:tcW w:w="1711" w:type="dxa"/>
                </w:tcPr>
                <w:p w14:paraId="032A1E36" w14:textId="662019B3"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772" w:type="dxa"/>
                </w:tcPr>
                <w:p w14:paraId="01D5B19F" w14:textId="7886E528"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D52887" w:rsidRPr="000D7615" w14:paraId="0A48FCBD" w14:textId="77777777" w:rsidTr="002C2326">
              <w:trPr>
                <w:trHeight w:val="70"/>
              </w:trPr>
              <w:tc>
                <w:tcPr>
                  <w:tcW w:w="1711" w:type="dxa"/>
                </w:tcPr>
                <w:p w14:paraId="41B7B913" w14:textId="52F27CC1"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772" w:type="dxa"/>
                </w:tcPr>
                <w:p w14:paraId="4043F634" w14:textId="2BEF6DCC" w:rsidR="00D52887" w:rsidRPr="000D7615" w:rsidRDefault="004C0BAB" w:rsidP="000D7615">
                  <w:pPr>
                    <w:spacing w:after="0" w:line="240" w:lineRule="auto"/>
                    <w:jc w:val="both"/>
                    <w:rPr>
                      <w:rFonts w:ascii="Times New Roman" w:hAnsi="Times New Roman" w:cs="Times New Roman"/>
                      <w:b/>
                      <w:bCs/>
                      <w:sz w:val="20"/>
                      <w:szCs w:val="20"/>
                      <w:lang w:val="kk-KZ"/>
                    </w:rPr>
                  </w:pPr>
                  <w:r w:rsidRPr="000D7615">
                    <w:rPr>
                      <w:rFonts w:ascii="Times New Roman" w:eastAsia="Times New Roman" w:hAnsi="Times New Roman" w:cs="Times New Roman"/>
                      <w:bCs/>
                      <w:sz w:val="20"/>
                      <w:szCs w:val="20"/>
                      <w:lang w:val="kk-KZ" w:eastAsia="fi-FI"/>
                    </w:rPr>
                    <w:t>Қолданбалы тарих, барлығы 2</w:t>
                  </w:r>
                  <w:r w:rsidR="00CC0C6E" w:rsidRPr="000D7615">
                    <w:rPr>
                      <w:rFonts w:ascii="Times New Roman" w:eastAsia="Times New Roman" w:hAnsi="Times New Roman" w:cs="Times New Roman"/>
                      <w:bCs/>
                      <w:sz w:val="20"/>
                      <w:szCs w:val="20"/>
                      <w:lang w:val="kk-KZ" w:eastAsia="fi-FI"/>
                    </w:rPr>
                    <w:t>2</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10045109" w14:textId="77777777" w:rsidTr="002C2326">
              <w:trPr>
                <w:trHeight w:val="70"/>
              </w:trPr>
              <w:tc>
                <w:tcPr>
                  <w:tcW w:w="1711" w:type="dxa"/>
                </w:tcPr>
                <w:p w14:paraId="2D149BF4" w14:textId="0240191F"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772" w:type="dxa"/>
                </w:tcPr>
                <w:p w14:paraId="0AAFA973" w14:textId="2A7435BD" w:rsidR="009A4E6C" w:rsidRPr="000D7615" w:rsidRDefault="00C47429"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5</w:t>
                  </w:r>
                </w:p>
              </w:tc>
            </w:tr>
            <w:tr w:rsidR="009A4E6C" w:rsidRPr="000D7615" w14:paraId="39DEBFBD" w14:textId="77777777" w:rsidTr="00DF6955">
              <w:trPr>
                <w:trHeight w:val="409"/>
              </w:trPr>
              <w:tc>
                <w:tcPr>
                  <w:tcW w:w="1711" w:type="dxa"/>
                </w:tcPr>
                <w:p w14:paraId="1B53F644" w14:textId="77777777" w:rsidR="00CC0C6E"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10A578D9" w14:textId="7F1B494B"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772" w:type="dxa"/>
                </w:tcPr>
                <w:p w14:paraId="3719E79D" w14:textId="31286A41"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77D73026" w14:textId="232A4DC9"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саласы(2, 3)</w:t>
                  </w:r>
                </w:p>
                <w:p w14:paraId="155F11E6" w14:textId="15EFB0F6"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құзыреттіліктерін қолдану құзыреттіліктер саласы(4)</w:t>
                  </w:r>
                </w:p>
                <w:p w14:paraId="7B3E7433" w14:textId="5AEA727D"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Азаматтық құзыреттілік құзыреттіліктер саласы  (6)</w:t>
                  </w:r>
                </w:p>
                <w:p w14:paraId="6E291A31" w14:textId="743B1DC1" w:rsidR="009A4E6C" w:rsidRPr="000D7615" w:rsidRDefault="008F11A0" w:rsidP="000D7615">
                  <w:pPr>
                    <w:spacing w:after="0" w:line="240" w:lineRule="auto"/>
                    <w:jc w:val="both"/>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Болашақ мұғалімдердің</w:t>
                  </w:r>
                  <w:r w:rsidR="009A4E6C" w:rsidRPr="000D7615">
                    <w:rPr>
                      <w:rFonts w:ascii="Times New Roman" w:hAnsi="Times New Roman" w:cs="Times New Roman"/>
                      <w:color w:val="000000"/>
                      <w:sz w:val="20"/>
                      <w:szCs w:val="20"/>
                      <w:lang w:val="kk-KZ"/>
                    </w:rPr>
                    <w:t xml:space="preserve"> туған өлкесінің тарихи және мәдени ескерткіштерін, материалдарын іздестіру және жобалау әдістемесін, өлкетану жұмыстарын жоспарлау және жүргізу әдістерін, экскурсиялық-далалық жұмыстарды ұйымдастыруды біледі; өз өлкесінің тарихы бойынша тәжірибелік зерттеу дағдылары мен құзыреттерін қалыптастырады.</w:t>
                  </w:r>
                </w:p>
              </w:tc>
            </w:tr>
            <w:tr w:rsidR="009A4E6C" w:rsidRPr="000D7615" w14:paraId="02ACCF84" w14:textId="77777777" w:rsidTr="00DF6955">
              <w:trPr>
                <w:trHeight w:val="409"/>
              </w:trPr>
              <w:tc>
                <w:tcPr>
                  <w:tcW w:w="1711" w:type="dxa"/>
                </w:tcPr>
                <w:p w14:paraId="316E8BE7" w14:textId="12895482"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772" w:type="dxa"/>
                </w:tcPr>
                <w:p w14:paraId="78F9F960" w14:textId="383CEF86" w:rsidR="009A4E6C" w:rsidRPr="000D7615" w:rsidRDefault="00DB2FB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p>
                <w:p w14:paraId="7D4DE30B" w14:textId="182990B9" w:rsidR="009A4E6C" w:rsidRPr="000D7615" w:rsidRDefault="009A4E6C" w:rsidP="000D7615">
                  <w:pPr>
                    <w:pStyle w:val="a3"/>
                    <w:numPr>
                      <w:ilvl w:val="0"/>
                      <w:numId w:val="50"/>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ғылыми материалдармен (мұрағаттық, заттай) және зерттеу әдебиетімен жұмыс істеу барысында өлкетану жұмысының ерекшеліктерін қолданады;</w:t>
                  </w:r>
                </w:p>
                <w:p w14:paraId="300C133C" w14:textId="3BD48FE2" w:rsidR="009A4E6C" w:rsidRPr="000D7615" w:rsidRDefault="009A4E6C" w:rsidP="000D7615">
                  <w:pPr>
                    <w:pStyle w:val="a3"/>
                    <w:numPr>
                      <w:ilvl w:val="0"/>
                      <w:numId w:val="50"/>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жергілікті мәдениет ескерткіштерін бекіту, алғашқы сипаттау және қорғау сияқты пәнаралық, оның ішінде тарихи-өлкетануды зерттеу әдістерін қолданады;</w:t>
                  </w:r>
                </w:p>
                <w:p w14:paraId="5A4AB08C" w14:textId="3E5FDD6C" w:rsidR="009A4E6C" w:rsidRPr="000D7615" w:rsidRDefault="009A4E6C" w:rsidP="000D7615">
                  <w:pPr>
                    <w:pStyle w:val="a3"/>
                    <w:numPr>
                      <w:ilvl w:val="0"/>
                      <w:numId w:val="50"/>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кәсіптік қызметінде далалық және экскурсиялық жұмыстарды жүргізу дағдыларын қолданады;</w:t>
                  </w:r>
                </w:p>
                <w:p w14:paraId="7E63DD32" w14:textId="29C2A01F" w:rsidR="009A4E6C" w:rsidRPr="000D7615" w:rsidRDefault="009A4E6C" w:rsidP="000D7615">
                  <w:pPr>
                    <w:pStyle w:val="a3"/>
                    <w:numPr>
                      <w:ilvl w:val="0"/>
                      <w:numId w:val="50"/>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микро және макротарих әдістерінің әртүрлілігін талқылайды;</w:t>
                  </w:r>
                </w:p>
                <w:p w14:paraId="5829CE69" w14:textId="69BA2A45" w:rsidR="009A4E6C" w:rsidRPr="000D7615" w:rsidRDefault="009A4E6C" w:rsidP="000D7615">
                  <w:pPr>
                    <w:pStyle w:val="a3"/>
                    <w:numPr>
                      <w:ilvl w:val="0"/>
                      <w:numId w:val="50"/>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ел тарихы мен өлке тарихының арасындағы байланысты орнатады;</w:t>
                  </w:r>
                </w:p>
                <w:p w14:paraId="56E066BD" w14:textId="1F652F47" w:rsidR="009A4E6C" w:rsidRPr="000D7615" w:rsidRDefault="009A4E6C" w:rsidP="000D7615">
                  <w:pPr>
                    <w:pStyle w:val="a3"/>
                    <w:numPr>
                      <w:ilvl w:val="0"/>
                      <w:numId w:val="50"/>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қазіргі кезеңдегі Қазақстан тарихын зерттеу үдерісіне өлкетану материалын таңдау қағидалары мен енгізу әдістерін сипаттайды;</w:t>
                  </w:r>
                </w:p>
                <w:p w14:paraId="68223088" w14:textId="6633F417" w:rsidR="009A4E6C" w:rsidRPr="000D7615" w:rsidRDefault="009A4E6C" w:rsidP="000D7615">
                  <w:pPr>
                    <w:pStyle w:val="a3"/>
                    <w:numPr>
                      <w:ilvl w:val="0"/>
                      <w:numId w:val="49"/>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оқушылардың бойында туған өлкенің тарихи мұрасы мен мәдени жетістіктеріне құрметпен қарау сезімін қалыптастырады.</w:t>
                  </w:r>
                </w:p>
              </w:tc>
            </w:tr>
          </w:tbl>
          <w:p w14:paraId="3AA1A2F7"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48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772"/>
            </w:tblGrid>
            <w:tr w:rsidR="009A4E6C" w:rsidRPr="000D7615" w14:paraId="431C1D06" w14:textId="77777777" w:rsidTr="002C2326">
              <w:trPr>
                <w:trHeight w:val="70"/>
              </w:trPr>
              <w:tc>
                <w:tcPr>
                  <w:tcW w:w="1711" w:type="dxa"/>
                </w:tcPr>
                <w:p w14:paraId="65F5B76C" w14:textId="2A78F8E0"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772" w:type="dxa"/>
                </w:tcPr>
                <w:p w14:paraId="1E8A84FA" w14:textId="4432D0E6" w:rsidR="009A4E6C" w:rsidRPr="000D7615" w:rsidRDefault="009A4E6C" w:rsidP="000D7615">
                  <w:pPr>
                    <w:spacing w:after="0" w:line="240" w:lineRule="auto"/>
                    <w:rPr>
                      <w:rFonts w:ascii="Times New Roman" w:hAnsi="Times New Roman" w:cs="Times New Roman"/>
                      <w:b/>
                      <w:sz w:val="20"/>
                      <w:szCs w:val="20"/>
                      <w:lang w:val="kk-KZ"/>
                    </w:rPr>
                  </w:pPr>
                  <w:r w:rsidRPr="00FF53FD">
                    <w:rPr>
                      <w:rFonts w:ascii="Times New Roman" w:hAnsi="Times New Roman" w:cs="Times New Roman"/>
                      <w:b/>
                      <w:color w:val="0070C0"/>
                      <w:sz w:val="20"/>
                      <w:szCs w:val="20"/>
                      <w:lang w:val="kk-KZ"/>
                    </w:rPr>
                    <w:t>Тарихи география</w:t>
                  </w:r>
                </w:p>
              </w:tc>
            </w:tr>
            <w:tr w:rsidR="00D52887" w:rsidRPr="000D7615" w14:paraId="6DF7DFA3" w14:textId="77777777" w:rsidTr="002C2326">
              <w:trPr>
                <w:trHeight w:val="70"/>
              </w:trPr>
              <w:tc>
                <w:tcPr>
                  <w:tcW w:w="1711" w:type="dxa"/>
                </w:tcPr>
                <w:p w14:paraId="28923D7B" w14:textId="664FBD1F"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772" w:type="dxa"/>
                </w:tcPr>
                <w:p w14:paraId="0D4D6A68" w14:textId="44BFA1B0" w:rsidR="00D52887" w:rsidRPr="000D7615" w:rsidRDefault="00D52887"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color w:val="000000"/>
                      <w:sz w:val="20"/>
                      <w:szCs w:val="20"/>
                      <w:lang w:val="kk-KZ"/>
                    </w:rPr>
                    <w:t>Пәндік компонент, Таңдау компоненті</w:t>
                  </w:r>
                </w:p>
              </w:tc>
            </w:tr>
            <w:tr w:rsidR="00D52887" w:rsidRPr="000D7615" w14:paraId="712338F1" w14:textId="77777777" w:rsidTr="002C2326">
              <w:trPr>
                <w:trHeight w:val="70"/>
              </w:trPr>
              <w:tc>
                <w:tcPr>
                  <w:tcW w:w="1711" w:type="dxa"/>
                </w:tcPr>
                <w:p w14:paraId="7D4F7416" w14:textId="06AAB55B"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772" w:type="dxa"/>
                </w:tcPr>
                <w:p w14:paraId="6C2561BB" w14:textId="5DFC246C"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D52887" w:rsidRPr="000D7615" w14:paraId="3350BAC9" w14:textId="77777777" w:rsidTr="002C2326">
              <w:trPr>
                <w:trHeight w:val="70"/>
              </w:trPr>
              <w:tc>
                <w:tcPr>
                  <w:tcW w:w="1711" w:type="dxa"/>
                </w:tcPr>
                <w:p w14:paraId="594B5178" w14:textId="11A951A3"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772" w:type="dxa"/>
                </w:tcPr>
                <w:p w14:paraId="3981601B" w14:textId="748AC4AD" w:rsidR="00D52887" w:rsidRPr="000D7615" w:rsidRDefault="004C0BAB" w:rsidP="000D7615">
                  <w:pPr>
                    <w:spacing w:after="0" w:line="240" w:lineRule="auto"/>
                    <w:rPr>
                      <w:rFonts w:ascii="Times New Roman" w:hAnsi="Times New Roman" w:cs="Times New Roman"/>
                      <w:b/>
                      <w:sz w:val="20"/>
                      <w:szCs w:val="20"/>
                      <w:lang w:val="kk-KZ"/>
                    </w:rPr>
                  </w:pPr>
                  <w:r w:rsidRPr="000D7615">
                    <w:rPr>
                      <w:rFonts w:ascii="Times New Roman" w:eastAsia="Times New Roman" w:hAnsi="Times New Roman" w:cs="Times New Roman"/>
                      <w:bCs/>
                      <w:sz w:val="20"/>
                      <w:szCs w:val="20"/>
                      <w:lang w:val="kk-KZ" w:eastAsia="fi-FI"/>
                    </w:rPr>
                    <w:t>Қолданбалы тарих, барлығы 2</w:t>
                  </w:r>
                  <w:r w:rsidR="00CC0C6E" w:rsidRPr="000D7615">
                    <w:rPr>
                      <w:rFonts w:ascii="Times New Roman" w:eastAsia="Times New Roman" w:hAnsi="Times New Roman" w:cs="Times New Roman"/>
                      <w:bCs/>
                      <w:sz w:val="20"/>
                      <w:szCs w:val="20"/>
                      <w:lang w:val="kk-KZ" w:eastAsia="fi-FI"/>
                    </w:rPr>
                    <w:t>2</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42C35A71" w14:textId="77777777" w:rsidTr="002C2326">
              <w:trPr>
                <w:trHeight w:val="70"/>
              </w:trPr>
              <w:tc>
                <w:tcPr>
                  <w:tcW w:w="1711" w:type="dxa"/>
                </w:tcPr>
                <w:p w14:paraId="3B1A75BB" w14:textId="3F0FD733"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772" w:type="dxa"/>
                </w:tcPr>
                <w:p w14:paraId="01235011" w14:textId="3C1091D1" w:rsidR="009A4E6C" w:rsidRPr="000D7615" w:rsidRDefault="00C47429"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5</w:t>
                  </w:r>
                </w:p>
              </w:tc>
            </w:tr>
            <w:tr w:rsidR="009A4E6C" w:rsidRPr="000D7615" w14:paraId="29F980B8" w14:textId="77777777" w:rsidTr="00DF6955">
              <w:trPr>
                <w:trHeight w:val="409"/>
              </w:trPr>
              <w:tc>
                <w:tcPr>
                  <w:tcW w:w="1711" w:type="dxa"/>
                </w:tcPr>
                <w:p w14:paraId="0AA819A3" w14:textId="77777777" w:rsidR="00CC0C6E"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5B7178B7" w14:textId="6DEC2E32"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772" w:type="dxa"/>
                </w:tcPr>
                <w:p w14:paraId="2B30FDB7" w14:textId="503ED9E2"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11822B47" w14:textId="763B0456" w:rsidR="009A4E6C" w:rsidRPr="000D7615" w:rsidRDefault="009A4E6C" w:rsidP="000D7615">
                  <w:pPr>
                    <w:pStyle w:val="a3"/>
                    <w:numPr>
                      <w:ilvl w:val="0"/>
                      <w:numId w:val="49"/>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саласы(2)</w:t>
                  </w:r>
                </w:p>
                <w:p w14:paraId="49C2F572" w14:textId="6AF1BB12" w:rsidR="009A4E6C" w:rsidRPr="000D7615" w:rsidRDefault="009A4E6C" w:rsidP="000D7615">
                  <w:pPr>
                    <w:pStyle w:val="a3"/>
                    <w:numPr>
                      <w:ilvl w:val="0"/>
                      <w:numId w:val="49"/>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құзыреттіліктерін қолдану құзыреттіліктер саласы(4, 5)</w:t>
                  </w:r>
                </w:p>
                <w:p w14:paraId="574EE829" w14:textId="6A9CC694" w:rsidR="009A4E6C" w:rsidRPr="000D7615" w:rsidRDefault="009A4E6C" w:rsidP="000D7615">
                  <w:pPr>
                    <w:pStyle w:val="a3"/>
                    <w:numPr>
                      <w:ilvl w:val="0"/>
                      <w:numId w:val="49"/>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 (8)</w:t>
                  </w:r>
                </w:p>
                <w:p w14:paraId="092D4D42" w14:textId="3435B4A8" w:rsidR="009A4E6C" w:rsidRPr="000D7615" w:rsidRDefault="009A4E6C" w:rsidP="000D7615">
                  <w:pPr>
                    <w:spacing w:after="0" w:line="240" w:lineRule="auto"/>
                    <w:jc w:val="both"/>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Курс қоғам мен табиғаттың аумақтық ұйымдастырылуы, географиялық ортаның адамзаттың, оның ішінде өлке тұрғындарының мәдениетінің дамуына әсері туралы түсінік қалыптастырады. Курс кеңістіктік ойлау дағдыларын және оларды аналитикалық жұмыста қолдана білу дағдыларын жетілдіреді, кәсіби қызметте жаңа технологияларды тиімді пайдалану үшін технологиялық сауаттылықты дамытады. </w:t>
                  </w:r>
                  <w:r w:rsidR="008F11A0" w:rsidRPr="000D7615">
                    <w:rPr>
                      <w:rFonts w:ascii="Times New Roman" w:hAnsi="Times New Roman" w:cs="Times New Roman"/>
                      <w:sz w:val="20"/>
                      <w:szCs w:val="20"/>
                      <w:lang w:val="kk-KZ"/>
                    </w:rPr>
                    <w:t>Болашақ мұғалімдер</w:t>
                  </w:r>
                  <w:r w:rsidRPr="000D7615">
                    <w:rPr>
                      <w:rFonts w:ascii="Times New Roman" w:hAnsi="Times New Roman" w:cs="Times New Roman"/>
                      <w:sz w:val="20"/>
                      <w:szCs w:val="20"/>
                      <w:lang w:val="kk-KZ"/>
                    </w:rPr>
                    <w:t xml:space="preserve"> географиялық ақпаратты сыни тұрғыдан талдайды, сонымен қатар жекелеген тарихи орындардың тарихи-географиялық ерекшеліктерін анықтайды, шығармашылық қабілеттерін дамытады, компьютерлік модельдеуді пайдалана білу, диалог құру қабілетін дамытады. </w:t>
                  </w:r>
                </w:p>
              </w:tc>
            </w:tr>
            <w:tr w:rsidR="009A4E6C" w:rsidRPr="000D7615" w14:paraId="494AA5C6" w14:textId="77777777" w:rsidTr="00DF6955">
              <w:trPr>
                <w:trHeight w:val="409"/>
              </w:trPr>
              <w:tc>
                <w:tcPr>
                  <w:tcW w:w="1711" w:type="dxa"/>
                </w:tcPr>
                <w:p w14:paraId="63CBDEF8" w14:textId="5A0A8EFC"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772" w:type="dxa"/>
                </w:tcPr>
                <w:p w14:paraId="1F35BEEA" w14:textId="4EF7FA03" w:rsidR="009A4E6C" w:rsidRPr="000D7615" w:rsidRDefault="00DB2FBC" w:rsidP="000D7615">
                  <w:pPr>
                    <w:spacing w:after="0" w:line="240" w:lineRule="auto"/>
                    <w:rPr>
                      <w:rFonts w:ascii="Times New Roman" w:hAnsi="Times New Roman" w:cs="Times New Roman"/>
                      <w:b/>
                      <w:sz w:val="20"/>
                      <w:szCs w:val="20"/>
                      <w:lang w:val="kk-KZ"/>
                    </w:rPr>
                  </w:pPr>
                  <w:r w:rsidRPr="000D7615">
                    <w:rPr>
                      <w:rFonts w:ascii="Times New Roman" w:hAnsi="Times New Roman" w:cs="Times New Roman"/>
                      <w:b/>
                      <w:sz w:val="20"/>
                      <w:szCs w:val="20"/>
                      <w:lang w:val="kk-KZ"/>
                    </w:rPr>
                    <w:t>Құзыреттілікті меңгерген болашақ мұғалімдер</w:t>
                  </w:r>
                  <w:r w:rsidR="009A4E6C" w:rsidRPr="000D7615">
                    <w:rPr>
                      <w:rFonts w:ascii="Times New Roman" w:hAnsi="Times New Roman" w:cs="Times New Roman"/>
                      <w:b/>
                      <w:sz w:val="20"/>
                      <w:szCs w:val="20"/>
                      <w:lang w:val="kk-KZ"/>
                    </w:rPr>
                    <w:t>:</w:t>
                  </w:r>
                </w:p>
                <w:p w14:paraId="422B8A89" w14:textId="0B66C6A9" w:rsidR="009A4E6C" w:rsidRPr="000D7615" w:rsidRDefault="009A4E6C" w:rsidP="000D7615">
                  <w:pPr>
                    <w:pStyle w:val="a3"/>
                    <w:numPr>
                      <w:ilvl w:val="0"/>
                      <w:numId w:val="51"/>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тарихи дереккөз ретінде әртүрлі форматта, оның ішінде цифрлық форматта ұсынылған картографиялық материалмен жұмыс істеу дағдыларын қолданады;</w:t>
                  </w:r>
                </w:p>
                <w:p w14:paraId="1B6E7CF1" w14:textId="006AFFEB" w:rsidR="009A4E6C" w:rsidRPr="000D7615" w:rsidRDefault="009A4E6C" w:rsidP="000D7615">
                  <w:pPr>
                    <w:pStyle w:val="a3"/>
                    <w:numPr>
                      <w:ilvl w:val="0"/>
                      <w:numId w:val="51"/>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тарихи-мәдени тақырыптық бағыттарды әзірлейді;</w:t>
                  </w:r>
                </w:p>
                <w:p w14:paraId="78BBF4DA" w14:textId="7C26F885" w:rsidR="009A4E6C" w:rsidRPr="000D7615" w:rsidRDefault="009A4E6C" w:rsidP="000D7615">
                  <w:pPr>
                    <w:pStyle w:val="a3"/>
                    <w:numPr>
                      <w:ilvl w:val="0"/>
                      <w:numId w:val="51"/>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тарихи зерттеулерде географиялық және тарихи-географиялық тәсілдерді ажырата біледі;</w:t>
                  </w:r>
                </w:p>
                <w:p w14:paraId="5DAD3E16" w14:textId="73961FF2" w:rsidR="009A4E6C" w:rsidRPr="000D7615" w:rsidRDefault="009A4E6C" w:rsidP="000D7615">
                  <w:pPr>
                    <w:pStyle w:val="a3"/>
                    <w:numPr>
                      <w:ilvl w:val="0"/>
                      <w:numId w:val="51"/>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белгілі бір тарихи кезеңдегі аумақтың географиясын сипаттайды;</w:t>
                  </w:r>
                </w:p>
                <w:p w14:paraId="5A33CB99" w14:textId="26C73445" w:rsidR="009A4E6C" w:rsidRPr="000D7615" w:rsidRDefault="009A4E6C" w:rsidP="000D7615">
                  <w:pPr>
                    <w:pStyle w:val="a3"/>
                    <w:numPr>
                      <w:ilvl w:val="0"/>
                      <w:numId w:val="51"/>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қалалардың бас жоспарларын құру кезеңдерін жіктейді;</w:t>
                  </w:r>
                </w:p>
                <w:p w14:paraId="1016A538" w14:textId="15313E9D" w:rsidR="009A4E6C" w:rsidRPr="000D7615" w:rsidRDefault="009A4E6C" w:rsidP="000D7615">
                  <w:pPr>
                    <w:pStyle w:val="a3"/>
                    <w:numPr>
                      <w:ilvl w:val="0"/>
                      <w:numId w:val="51"/>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әңгімелесушіні құрметтей отырып, өз көзқарасын қорғайды;</w:t>
                  </w:r>
                </w:p>
                <w:p w14:paraId="570DD8FF" w14:textId="0A0FE99F" w:rsidR="009A4E6C" w:rsidRPr="000D7615" w:rsidRDefault="009A4E6C" w:rsidP="000D7615">
                  <w:pPr>
                    <w:pStyle w:val="a3"/>
                    <w:numPr>
                      <w:ilvl w:val="0"/>
                      <w:numId w:val="51"/>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заманауи технологиялармен және электронды ресурстармен жұмыс істейді.</w:t>
                  </w:r>
                </w:p>
              </w:tc>
            </w:tr>
          </w:tbl>
          <w:p w14:paraId="4FC66F6D"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48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772"/>
            </w:tblGrid>
            <w:tr w:rsidR="009A4E6C" w:rsidRPr="000D7615" w14:paraId="4EFFC193" w14:textId="77777777" w:rsidTr="002C2326">
              <w:trPr>
                <w:trHeight w:val="70"/>
              </w:trPr>
              <w:tc>
                <w:tcPr>
                  <w:tcW w:w="1711" w:type="dxa"/>
                </w:tcPr>
                <w:p w14:paraId="0AAD81EA" w14:textId="0EA76980"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772" w:type="dxa"/>
                </w:tcPr>
                <w:p w14:paraId="3D5DB544" w14:textId="132A7036" w:rsidR="009A4E6C" w:rsidRPr="000D7615" w:rsidRDefault="009A4E6C" w:rsidP="000D7615">
                  <w:pPr>
                    <w:spacing w:after="0" w:line="240" w:lineRule="auto"/>
                    <w:rPr>
                      <w:rFonts w:ascii="Times New Roman" w:hAnsi="Times New Roman" w:cs="Times New Roman"/>
                      <w:b/>
                      <w:sz w:val="20"/>
                      <w:szCs w:val="20"/>
                      <w:lang w:val="kk-KZ"/>
                    </w:rPr>
                  </w:pPr>
                  <w:r w:rsidRPr="00FF53FD">
                    <w:rPr>
                      <w:rFonts w:ascii="Times New Roman" w:hAnsi="Times New Roman" w:cs="Times New Roman"/>
                      <w:b/>
                      <w:color w:val="0070C0"/>
                      <w:sz w:val="20"/>
                      <w:szCs w:val="20"/>
                      <w:lang w:val="kk-KZ"/>
                    </w:rPr>
                    <w:t>Тарихи демография</w:t>
                  </w:r>
                </w:p>
              </w:tc>
            </w:tr>
            <w:tr w:rsidR="00D52887" w:rsidRPr="000D7615" w14:paraId="491C2259" w14:textId="77777777" w:rsidTr="002C2326">
              <w:trPr>
                <w:trHeight w:val="70"/>
              </w:trPr>
              <w:tc>
                <w:tcPr>
                  <w:tcW w:w="1711" w:type="dxa"/>
                </w:tcPr>
                <w:p w14:paraId="44B2165E" w14:textId="26D406DB"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772" w:type="dxa"/>
                </w:tcPr>
                <w:p w14:paraId="7F10F88C" w14:textId="3F63C217" w:rsidR="00D52887" w:rsidRPr="000D7615" w:rsidRDefault="00D52887"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color w:val="000000"/>
                      <w:sz w:val="20"/>
                      <w:szCs w:val="20"/>
                      <w:lang w:val="kk-KZ"/>
                    </w:rPr>
                    <w:t>Пәндік компонент, Таңдау компоненті</w:t>
                  </w:r>
                </w:p>
              </w:tc>
            </w:tr>
            <w:tr w:rsidR="00D52887" w:rsidRPr="000D7615" w14:paraId="346B7C00" w14:textId="77777777" w:rsidTr="002C2326">
              <w:trPr>
                <w:trHeight w:val="70"/>
              </w:trPr>
              <w:tc>
                <w:tcPr>
                  <w:tcW w:w="1711" w:type="dxa"/>
                </w:tcPr>
                <w:p w14:paraId="3908D83E" w14:textId="7119CF7C"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lastRenderedPageBreak/>
                    <w:t xml:space="preserve">Цикл </w:t>
                  </w:r>
                </w:p>
              </w:tc>
              <w:tc>
                <w:tcPr>
                  <w:tcW w:w="7772" w:type="dxa"/>
                </w:tcPr>
                <w:p w14:paraId="235CA67B" w14:textId="0639ADCE"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D52887" w:rsidRPr="000D7615" w14:paraId="37E46E2B" w14:textId="77777777" w:rsidTr="002C2326">
              <w:trPr>
                <w:trHeight w:val="70"/>
              </w:trPr>
              <w:tc>
                <w:tcPr>
                  <w:tcW w:w="1711" w:type="dxa"/>
                </w:tcPr>
                <w:p w14:paraId="575E842D" w14:textId="7AB7C375" w:rsidR="00D52887" w:rsidRPr="000D7615" w:rsidRDefault="00D52887"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772" w:type="dxa"/>
                </w:tcPr>
                <w:p w14:paraId="60019600" w14:textId="787C04ED" w:rsidR="00D52887" w:rsidRPr="000D7615" w:rsidRDefault="004C0BAB" w:rsidP="000D7615">
                  <w:pPr>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bCs/>
                      <w:sz w:val="20"/>
                      <w:szCs w:val="20"/>
                      <w:lang w:val="kk-KZ" w:eastAsia="fi-FI"/>
                    </w:rPr>
                    <w:t>Қолданбалы тарих, барлығы 2</w:t>
                  </w:r>
                  <w:r w:rsidR="00CC0C6E" w:rsidRPr="000D7615">
                    <w:rPr>
                      <w:rFonts w:ascii="Times New Roman" w:eastAsia="Times New Roman" w:hAnsi="Times New Roman" w:cs="Times New Roman"/>
                      <w:bCs/>
                      <w:sz w:val="20"/>
                      <w:szCs w:val="20"/>
                      <w:lang w:val="kk-KZ" w:eastAsia="fi-FI"/>
                    </w:rPr>
                    <w:t>2</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234D473A" w14:textId="77777777" w:rsidTr="002C2326">
              <w:trPr>
                <w:trHeight w:val="70"/>
              </w:trPr>
              <w:tc>
                <w:tcPr>
                  <w:tcW w:w="1711" w:type="dxa"/>
                </w:tcPr>
                <w:p w14:paraId="51633E3D" w14:textId="1AD8B7E9"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772" w:type="dxa"/>
                </w:tcPr>
                <w:p w14:paraId="67578319" w14:textId="1BE0264A" w:rsidR="009A4E6C" w:rsidRPr="000D7615" w:rsidRDefault="00C47429"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5</w:t>
                  </w:r>
                </w:p>
              </w:tc>
            </w:tr>
            <w:tr w:rsidR="009A4E6C" w:rsidRPr="000D7615" w14:paraId="031A02DB" w14:textId="77777777" w:rsidTr="00DF6955">
              <w:trPr>
                <w:trHeight w:val="409"/>
              </w:trPr>
              <w:tc>
                <w:tcPr>
                  <w:tcW w:w="1711" w:type="dxa"/>
                </w:tcPr>
                <w:p w14:paraId="48D5FB86" w14:textId="77777777" w:rsidR="00CC0C6E"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66B23A2F" w14:textId="541F0E3C"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772" w:type="dxa"/>
                </w:tcPr>
                <w:p w14:paraId="5E6F0D2A" w14:textId="39DDBFD8"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6558FA45" w14:textId="536004F3" w:rsidR="009A4E6C" w:rsidRPr="000D7615" w:rsidRDefault="009A4E6C" w:rsidP="000D7615">
                  <w:pPr>
                    <w:pStyle w:val="a3"/>
                    <w:numPr>
                      <w:ilvl w:val="0"/>
                      <w:numId w:val="54"/>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саласы(1, 2)</w:t>
                  </w:r>
                </w:p>
                <w:p w14:paraId="21860621" w14:textId="2B0FE404" w:rsidR="009A4E6C" w:rsidRPr="000D7615" w:rsidRDefault="009A4E6C" w:rsidP="000D7615">
                  <w:pPr>
                    <w:pStyle w:val="a3"/>
                    <w:numPr>
                      <w:ilvl w:val="0"/>
                      <w:numId w:val="53"/>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құзыреттіліктерін қолдану құзыреттіліктер саласы(4)</w:t>
                  </w:r>
                </w:p>
                <w:p w14:paraId="2DA5EA65" w14:textId="6B23E90B" w:rsidR="009A4E6C" w:rsidRPr="000D7615" w:rsidRDefault="009A4E6C" w:rsidP="000D7615">
                  <w:pPr>
                    <w:pStyle w:val="a3"/>
                    <w:numPr>
                      <w:ilvl w:val="0"/>
                      <w:numId w:val="5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 (9)</w:t>
                  </w:r>
                </w:p>
                <w:p w14:paraId="511DE654" w14:textId="7C9D6DDB" w:rsidR="009A4E6C" w:rsidRPr="000D7615" w:rsidRDefault="009A4E6C" w:rsidP="000D7615">
                  <w:pPr>
                    <w:spacing w:after="0" w:line="240" w:lineRule="auto"/>
                    <w:jc w:val="both"/>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Курс </w:t>
                  </w:r>
                  <w:r w:rsidR="008F11A0" w:rsidRPr="000D7615">
                    <w:rPr>
                      <w:rFonts w:ascii="Times New Roman" w:hAnsi="Times New Roman" w:cs="Times New Roman"/>
                      <w:sz w:val="20"/>
                      <w:szCs w:val="20"/>
                      <w:lang w:val="kk-KZ"/>
                    </w:rPr>
                    <w:t>болашақ мұғалімдердің</w:t>
                  </w:r>
                  <w:r w:rsidRPr="000D7615">
                    <w:rPr>
                      <w:rFonts w:ascii="Times New Roman" w:hAnsi="Times New Roman" w:cs="Times New Roman"/>
                      <w:sz w:val="20"/>
                      <w:szCs w:val="20"/>
                      <w:lang w:val="kk-KZ"/>
                    </w:rPr>
                    <w:t xml:space="preserve"> Қазақстандағы қазіргі демография ғылымының өзекті мәселелері туралы түсініктерін қалыптастырады.</w:t>
                  </w:r>
                  <w:r w:rsidR="008F11A0" w:rsidRPr="000D7615">
                    <w:rPr>
                      <w:rFonts w:ascii="Times New Roman" w:hAnsi="Times New Roman" w:cs="Times New Roman"/>
                      <w:sz w:val="20"/>
                      <w:szCs w:val="20"/>
                      <w:lang w:val="kk-KZ"/>
                    </w:rPr>
                    <w:t>Болашақ мұғалімдер</w:t>
                  </w:r>
                  <w:r w:rsidRPr="000D7615">
                    <w:rPr>
                      <w:rFonts w:ascii="Times New Roman" w:hAnsi="Times New Roman" w:cs="Times New Roman"/>
                      <w:sz w:val="20"/>
                      <w:szCs w:val="20"/>
                      <w:lang w:val="kk-KZ"/>
                    </w:rPr>
                    <w:t xml:space="preserve"> қазақстандық өткен демографиялық құбылыстар мен оқиғаларды адамзат қоғамының дүниежүзілік-тарихи дамуының жалпы парадигмасымен байланыстыра алады; цифрлық сауаттылықты, деректерді басқару дағдыларын дамытады, демографиялық жағдайды және дәлелді ақпаратты талдау негізінде аналитикалық және сыни ойлауды дамытады, сапалы және сандық әдістерді, демографиялық талдау мен болжауды пайдалана отырып, демографиялық ақпаратты өңдеу дағдыларын дамытады; топта және өз бетінше жұмыс істеу, ынтымақтастық атмосферасын құру, көшбасшылық қасиеттерді таныту қабілетін арттырады. </w:t>
                  </w:r>
                </w:p>
              </w:tc>
            </w:tr>
            <w:tr w:rsidR="009A4E6C" w:rsidRPr="000D7615" w14:paraId="159FFAAB" w14:textId="77777777" w:rsidTr="00DF6955">
              <w:trPr>
                <w:trHeight w:val="409"/>
              </w:trPr>
              <w:tc>
                <w:tcPr>
                  <w:tcW w:w="1711" w:type="dxa"/>
                </w:tcPr>
                <w:p w14:paraId="17EC32F9" w14:textId="6E9312A5"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772" w:type="dxa"/>
                </w:tcPr>
                <w:p w14:paraId="5B6C42C4" w14:textId="058C1FDE" w:rsidR="009A4E6C" w:rsidRPr="000D7615" w:rsidRDefault="00DB2FBC" w:rsidP="000D7615">
                  <w:pPr>
                    <w:spacing w:after="0" w:line="240" w:lineRule="auto"/>
                    <w:rPr>
                      <w:rFonts w:ascii="Times New Roman" w:hAnsi="Times New Roman" w:cs="Times New Roman"/>
                      <w:b/>
                      <w:sz w:val="20"/>
                      <w:szCs w:val="20"/>
                      <w:lang w:val="kk-KZ"/>
                    </w:rPr>
                  </w:pPr>
                  <w:r w:rsidRPr="000D7615">
                    <w:rPr>
                      <w:rFonts w:ascii="Times New Roman" w:hAnsi="Times New Roman" w:cs="Times New Roman"/>
                      <w:b/>
                      <w:sz w:val="20"/>
                      <w:szCs w:val="20"/>
                      <w:lang w:val="kk-KZ"/>
                    </w:rPr>
                    <w:t>Құзыреттілікті меңгерген болашақ мұғалімдер</w:t>
                  </w:r>
                  <w:r w:rsidR="009A4E6C" w:rsidRPr="000D7615">
                    <w:rPr>
                      <w:rFonts w:ascii="Times New Roman" w:hAnsi="Times New Roman" w:cs="Times New Roman"/>
                      <w:b/>
                      <w:sz w:val="20"/>
                      <w:szCs w:val="20"/>
                      <w:lang w:val="kk-KZ"/>
                    </w:rPr>
                    <w:t>:</w:t>
                  </w:r>
                </w:p>
                <w:p w14:paraId="23CDED1A" w14:textId="6734B840" w:rsidR="009A4E6C" w:rsidRPr="000D7615" w:rsidRDefault="009A4E6C" w:rsidP="000D7615">
                  <w:pPr>
                    <w:pStyle w:val="a3"/>
                    <w:numPr>
                      <w:ilvl w:val="0"/>
                      <w:numId w:val="52"/>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демографиялық жүйені және оның қоғамның басқа салаларымен байланысын сипаттайды;</w:t>
                  </w:r>
                </w:p>
                <w:p w14:paraId="2E0DB78B" w14:textId="3C80678E" w:rsidR="009A4E6C" w:rsidRPr="000D7615" w:rsidRDefault="009A4E6C" w:rsidP="000D7615">
                  <w:pPr>
                    <w:pStyle w:val="a3"/>
                    <w:numPr>
                      <w:ilvl w:val="0"/>
                      <w:numId w:val="52"/>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демографиялық мәселелерді зерттеуде пәнаралық тәсілді қолданады;</w:t>
                  </w:r>
                </w:p>
                <w:p w14:paraId="5F4712B5" w14:textId="68DEDF45" w:rsidR="009A4E6C" w:rsidRPr="000D7615" w:rsidRDefault="009A4E6C" w:rsidP="000D7615">
                  <w:pPr>
                    <w:pStyle w:val="a3"/>
                    <w:numPr>
                      <w:ilvl w:val="0"/>
                      <w:numId w:val="52"/>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жалпы тарихи зерттеулерде тарихи-демографиялық талдау әдістерін қолдану мүмкіндіктерін түсіндіреді;</w:t>
                  </w:r>
                </w:p>
                <w:p w14:paraId="44A580F8" w14:textId="5AE6A260" w:rsidR="009A4E6C" w:rsidRPr="000D7615" w:rsidRDefault="009A4E6C" w:rsidP="000D7615">
                  <w:pPr>
                    <w:pStyle w:val="a3"/>
                    <w:numPr>
                      <w:ilvl w:val="0"/>
                      <w:numId w:val="52"/>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қазіргі демографиялық жағдайларды, оның ішінде саяси және экономикалық сипаттағы әртүрлі оқиғаларға байланысты әлем халқының көші-қонын бағалайды;</w:t>
                  </w:r>
                </w:p>
                <w:p w14:paraId="40884514" w14:textId="6F7F76BD" w:rsidR="009A4E6C" w:rsidRPr="000D7615" w:rsidRDefault="009A4E6C" w:rsidP="000D7615">
                  <w:pPr>
                    <w:pStyle w:val="a3"/>
                    <w:numPr>
                      <w:ilvl w:val="0"/>
                      <w:numId w:val="52"/>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қазіргі цифрлық технологияларды пайдалана отырып, халықтың саны мен құрамының динамикасын көрсететін диаграммаларды, графиктерді, кестелерді әзірлейді;</w:t>
                  </w:r>
                </w:p>
                <w:p w14:paraId="46CEE157" w14:textId="11E57263" w:rsidR="009A4E6C" w:rsidRPr="000D7615" w:rsidRDefault="009A4E6C" w:rsidP="000D7615">
                  <w:pPr>
                    <w:pStyle w:val="a3"/>
                    <w:numPr>
                      <w:ilvl w:val="0"/>
                      <w:numId w:val="52"/>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көшбасшылық қасиеттерді және топта жұмыс істеу қабілетін көрсетеді, топ мүшелерінің қажеттіліктерін анықтайды және міндеттерді шешуде олардың қанағаттануына қамқорлық жасайды;</w:t>
                  </w:r>
                </w:p>
                <w:p w14:paraId="1764EB34" w14:textId="3892515B" w:rsidR="009A4E6C" w:rsidRPr="000D7615" w:rsidRDefault="009A4E6C" w:rsidP="000D7615">
                  <w:pPr>
                    <w:pStyle w:val="a3"/>
                    <w:numPr>
                      <w:ilvl w:val="0"/>
                      <w:numId w:val="52"/>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осы үдерістерге тарихи талдау жасай отырып, белгілі бір уақыт кезеңіндегі дүние жүзіндегі халық саны және оның таралуы туралы гипотезаны тұжырымдайды.</w:t>
                  </w:r>
                </w:p>
              </w:tc>
            </w:tr>
          </w:tbl>
          <w:p w14:paraId="35601E41"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58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580"/>
            </w:tblGrid>
            <w:tr w:rsidR="009A4E6C" w:rsidRPr="000D7615" w14:paraId="31011D73" w14:textId="77777777" w:rsidTr="009B776B">
              <w:trPr>
                <w:trHeight w:val="76"/>
              </w:trPr>
              <w:tc>
                <w:tcPr>
                  <w:tcW w:w="9580" w:type="dxa"/>
                  <w:shd w:val="clear" w:color="auto" w:fill="8EAADB"/>
                </w:tcPr>
                <w:p w14:paraId="6451CBB7" w14:textId="389ADB7C" w:rsidR="009A4E6C" w:rsidRPr="000D7615" w:rsidRDefault="006A1D8F" w:rsidP="000D7615">
                  <w:pPr>
                    <w:spacing w:after="0" w:line="240" w:lineRule="auto"/>
                    <w:rPr>
                      <w:rFonts w:ascii="Times New Roman" w:hAnsi="Times New Roman" w:cs="Times New Roman"/>
                      <w:b/>
                      <w:sz w:val="20"/>
                      <w:szCs w:val="20"/>
                      <w:lang w:val="kk-KZ"/>
                    </w:rPr>
                  </w:pPr>
                  <w:r w:rsidRPr="000D7615">
                    <w:rPr>
                      <w:rFonts w:ascii="Times New Roman" w:eastAsia="Times New Roman" w:hAnsi="Times New Roman" w:cs="Times New Roman"/>
                      <w:b/>
                      <w:bCs/>
                      <w:sz w:val="20"/>
                      <w:szCs w:val="20"/>
                      <w:lang w:val="kk-KZ" w:eastAsia="fi-FI"/>
                    </w:rPr>
                    <w:t>Тарихтағы ғылыми-зерттеу жұмысы, б</w:t>
                  </w:r>
                  <w:r w:rsidRPr="000D7615">
                    <w:rPr>
                      <w:rFonts w:ascii="Times New Roman" w:hAnsi="Times New Roman" w:cs="Times New Roman"/>
                      <w:b/>
                      <w:sz w:val="20"/>
                      <w:szCs w:val="20"/>
                      <w:lang w:val="kk-KZ"/>
                    </w:rPr>
                    <w:t>арлығы 2</w:t>
                  </w:r>
                  <w:r w:rsidR="00C47429" w:rsidRPr="000D7615">
                    <w:rPr>
                      <w:rFonts w:ascii="Times New Roman" w:hAnsi="Times New Roman" w:cs="Times New Roman"/>
                      <w:b/>
                      <w:sz w:val="20"/>
                      <w:szCs w:val="20"/>
                      <w:lang w:val="kk-KZ"/>
                    </w:rPr>
                    <w:t>2</w:t>
                  </w:r>
                  <w:r w:rsidRPr="000D7615">
                    <w:rPr>
                      <w:rFonts w:ascii="Times New Roman" w:hAnsi="Times New Roman" w:cs="Times New Roman"/>
                      <w:b/>
                      <w:sz w:val="20"/>
                      <w:szCs w:val="20"/>
                      <w:lang w:val="kk-KZ"/>
                    </w:rPr>
                    <w:t xml:space="preserve"> </w:t>
                  </w:r>
                  <w:r w:rsidR="00FF1848" w:rsidRPr="000D7615">
                    <w:rPr>
                      <w:rFonts w:ascii="Times New Roman" w:hAnsi="Times New Roman" w:cs="Times New Roman"/>
                      <w:b/>
                      <w:sz w:val="20"/>
                      <w:szCs w:val="20"/>
                      <w:lang w:val="kk-KZ"/>
                    </w:rPr>
                    <w:t>академиялық кредит</w:t>
                  </w:r>
                </w:p>
              </w:tc>
            </w:tr>
            <w:tr w:rsidR="009A4E6C" w:rsidRPr="000D7615" w14:paraId="64DC8975" w14:textId="77777777" w:rsidTr="00DF6955">
              <w:trPr>
                <w:trHeight w:val="409"/>
              </w:trPr>
              <w:tc>
                <w:tcPr>
                  <w:tcW w:w="9580" w:type="dxa"/>
                </w:tcPr>
                <w:p w14:paraId="77ED477D" w14:textId="56215159" w:rsidR="009A4E6C" w:rsidRPr="000D7615" w:rsidRDefault="009A4E6C"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Модульде студенттер тарихи зерттеулерді жүргізуде білім мен дағдыларды алатын пәндер мен тәжірибе түрлері бар. </w:t>
                  </w:r>
                  <w:r w:rsidR="008F11A0" w:rsidRPr="000D7615">
                    <w:rPr>
                      <w:rFonts w:ascii="Times New Roman" w:hAnsi="Times New Roman" w:cs="Times New Roman"/>
                      <w:bCs/>
                      <w:sz w:val="20"/>
                      <w:szCs w:val="20"/>
                      <w:lang w:val="kk-KZ"/>
                    </w:rPr>
                    <w:t>Болашақ мұғалімдер</w:t>
                  </w:r>
                  <w:r w:rsidRPr="000D7615">
                    <w:rPr>
                      <w:rFonts w:ascii="Times New Roman" w:hAnsi="Times New Roman" w:cs="Times New Roman"/>
                      <w:bCs/>
                      <w:sz w:val="20"/>
                      <w:szCs w:val="20"/>
                      <w:lang w:val="kk-KZ"/>
                    </w:rPr>
                    <w:t xml:space="preserve"> тарихта қолданылатын негізгі ғылыми зерттеу құралдарымен таныстырылады. Модуль тарихи дереккөздерді талдау әдістері, соның ішінде тарихи дереккөздерді өңдеудің цифрлық әдістері туралы білім береді. Модуль </w:t>
                  </w:r>
                  <w:r w:rsidR="008F11A0" w:rsidRPr="000D7615">
                    <w:rPr>
                      <w:rFonts w:ascii="Times New Roman" w:hAnsi="Times New Roman" w:cs="Times New Roman"/>
                      <w:bCs/>
                      <w:sz w:val="20"/>
                      <w:szCs w:val="20"/>
                      <w:lang w:val="kk-KZ"/>
                    </w:rPr>
                    <w:t>болашақ мұғалімдердің</w:t>
                  </w:r>
                  <w:r w:rsidRPr="000D7615">
                    <w:rPr>
                      <w:rFonts w:ascii="Times New Roman" w:hAnsi="Times New Roman" w:cs="Times New Roman"/>
                      <w:bCs/>
                      <w:sz w:val="20"/>
                      <w:szCs w:val="20"/>
                      <w:lang w:val="kk-KZ"/>
                    </w:rPr>
                    <w:t xml:space="preserve"> зерттеу негізінде қорытынды жасауға және оларды жазбаша және ауы</w:t>
                  </w:r>
                  <w:r w:rsidR="00CF3B76" w:rsidRPr="000D7615">
                    <w:rPr>
                      <w:rFonts w:ascii="Times New Roman" w:hAnsi="Times New Roman" w:cs="Times New Roman"/>
                      <w:bCs/>
                      <w:sz w:val="20"/>
                      <w:szCs w:val="20"/>
                      <w:lang w:val="kk-KZ"/>
                    </w:rPr>
                    <w:t>зша жеткізуге мүмкіндік береді.</w:t>
                  </w:r>
                  <w:r w:rsidRPr="000D7615">
                    <w:rPr>
                      <w:rFonts w:ascii="Times New Roman" w:hAnsi="Times New Roman" w:cs="Times New Roman"/>
                      <w:sz w:val="20"/>
                      <w:szCs w:val="20"/>
                      <w:lang w:val="kk-KZ"/>
                    </w:rPr>
                    <w:t xml:space="preserve"> </w:t>
                  </w:r>
                </w:p>
              </w:tc>
            </w:tr>
          </w:tbl>
          <w:p w14:paraId="7B9241DD"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58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869"/>
            </w:tblGrid>
            <w:tr w:rsidR="009A4E6C" w:rsidRPr="000D7615" w14:paraId="0BD3A81A" w14:textId="77777777" w:rsidTr="002C2326">
              <w:trPr>
                <w:trHeight w:val="70"/>
              </w:trPr>
              <w:tc>
                <w:tcPr>
                  <w:tcW w:w="1711" w:type="dxa"/>
                </w:tcPr>
                <w:p w14:paraId="34F5BEDC" w14:textId="2428DF3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69" w:type="dxa"/>
                </w:tcPr>
                <w:p w14:paraId="52A7D643" w14:textId="12B58192" w:rsidR="009A4E6C" w:rsidRPr="000D7615" w:rsidRDefault="009A4E6C" w:rsidP="000D7615">
                  <w:pPr>
                    <w:spacing w:after="0" w:line="240" w:lineRule="auto"/>
                    <w:rPr>
                      <w:rFonts w:ascii="Times New Roman" w:hAnsi="Times New Roman" w:cs="Times New Roman"/>
                      <w:b/>
                      <w:sz w:val="20"/>
                      <w:szCs w:val="20"/>
                      <w:lang w:val="kk-KZ"/>
                    </w:rPr>
                  </w:pPr>
                  <w:r w:rsidRPr="00FF53FD">
                    <w:rPr>
                      <w:rFonts w:ascii="Times New Roman" w:hAnsi="Times New Roman" w:cs="Times New Roman"/>
                      <w:b/>
                      <w:color w:val="0070C0"/>
                      <w:sz w:val="20"/>
                      <w:szCs w:val="20"/>
                      <w:lang w:val="kk-KZ"/>
                    </w:rPr>
                    <w:t>Деректану</w:t>
                  </w:r>
                </w:p>
              </w:tc>
            </w:tr>
            <w:tr w:rsidR="009A4E6C" w:rsidRPr="000D7615" w14:paraId="407A1684" w14:textId="77777777" w:rsidTr="009B776B">
              <w:trPr>
                <w:trHeight w:val="70"/>
              </w:trPr>
              <w:tc>
                <w:tcPr>
                  <w:tcW w:w="1711" w:type="dxa"/>
                </w:tcPr>
                <w:p w14:paraId="51E4A62A" w14:textId="7777777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69" w:type="dxa"/>
                </w:tcPr>
                <w:p w14:paraId="4BC7865A" w14:textId="5A57971B"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Пәндік компонент, </w:t>
                  </w:r>
                  <w:r w:rsidR="008D3904" w:rsidRPr="000D7615">
                    <w:rPr>
                      <w:rFonts w:ascii="Times New Roman" w:hAnsi="Times New Roman" w:cs="Times New Roman"/>
                      <w:color w:val="000000"/>
                      <w:sz w:val="20"/>
                      <w:szCs w:val="20"/>
                      <w:lang w:val="kk-KZ"/>
                    </w:rPr>
                    <w:t>Жоғары оқу орны компоненті</w:t>
                  </w:r>
                </w:p>
              </w:tc>
            </w:tr>
            <w:tr w:rsidR="00CF3B76" w:rsidRPr="000D7615" w14:paraId="215C43CA" w14:textId="77777777" w:rsidTr="009B776B">
              <w:trPr>
                <w:trHeight w:val="70"/>
              </w:trPr>
              <w:tc>
                <w:tcPr>
                  <w:tcW w:w="1711" w:type="dxa"/>
                </w:tcPr>
                <w:p w14:paraId="7AA7FD8E" w14:textId="11D5F540"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19B7203B" w14:textId="582E4D13"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9A4E6C" w:rsidRPr="000D7615" w14:paraId="402F0A1B" w14:textId="77777777" w:rsidTr="009B776B">
              <w:trPr>
                <w:trHeight w:val="70"/>
              </w:trPr>
              <w:tc>
                <w:tcPr>
                  <w:tcW w:w="1711" w:type="dxa"/>
                </w:tcPr>
                <w:p w14:paraId="26BEAE68" w14:textId="7777777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2C908AF1" w14:textId="66095579" w:rsidR="009A4E6C" w:rsidRPr="000D7615" w:rsidRDefault="006A1D8F" w:rsidP="000D7615">
                  <w:pPr>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bCs/>
                      <w:sz w:val="20"/>
                      <w:szCs w:val="20"/>
                      <w:lang w:val="kk-KZ" w:eastAsia="fi-FI"/>
                    </w:rPr>
                    <w:t>Тарихтағы ғ</w:t>
                  </w:r>
                  <w:r w:rsidR="00000181" w:rsidRPr="000D7615">
                    <w:rPr>
                      <w:rFonts w:ascii="Times New Roman" w:eastAsia="Times New Roman" w:hAnsi="Times New Roman" w:cs="Times New Roman"/>
                      <w:bCs/>
                      <w:sz w:val="20"/>
                      <w:szCs w:val="20"/>
                      <w:lang w:val="kk-KZ" w:eastAsia="fi-FI"/>
                    </w:rPr>
                    <w:t>ылыми-зерттеу жұмысы, барлығы 2</w:t>
                  </w:r>
                  <w:r w:rsidR="00C26ED5" w:rsidRPr="000D7615">
                    <w:rPr>
                      <w:rFonts w:ascii="Times New Roman" w:eastAsia="Times New Roman" w:hAnsi="Times New Roman" w:cs="Times New Roman"/>
                      <w:bCs/>
                      <w:sz w:val="20"/>
                      <w:szCs w:val="20"/>
                      <w:lang w:val="kk-KZ" w:eastAsia="fi-FI"/>
                    </w:rPr>
                    <w:t>2</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5F8AF130" w14:textId="77777777" w:rsidTr="009B776B">
              <w:trPr>
                <w:trHeight w:val="70"/>
              </w:trPr>
              <w:tc>
                <w:tcPr>
                  <w:tcW w:w="1711" w:type="dxa"/>
                </w:tcPr>
                <w:p w14:paraId="67A37D61" w14:textId="288A9225"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060DEEB3" w14:textId="4907D80D" w:rsidR="009A4E6C" w:rsidRPr="000D7615" w:rsidRDefault="00C47429"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5</w:t>
                  </w:r>
                </w:p>
              </w:tc>
            </w:tr>
            <w:tr w:rsidR="009A4E6C" w:rsidRPr="000D7615" w14:paraId="0294520D" w14:textId="77777777" w:rsidTr="00DF6955">
              <w:trPr>
                <w:trHeight w:val="409"/>
              </w:trPr>
              <w:tc>
                <w:tcPr>
                  <w:tcW w:w="1711" w:type="dxa"/>
                </w:tcPr>
                <w:p w14:paraId="4671E35F" w14:textId="77777777" w:rsidR="00CC0C6E"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7053A610" w14:textId="1A2C899B"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869" w:type="dxa"/>
                </w:tcPr>
                <w:p w14:paraId="541695AB" w14:textId="5447D626"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0178A3A8" w14:textId="2E14F417"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саласы(1, 2, 3)</w:t>
                  </w:r>
                </w:p>
                <w:p w14:paraId="0C2B120A" w14:textId="0255424B"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құзыреттіліктерін қолдану құзыреттіліктер саласы(4)</w:t>
                  </w:r>
                </w:p>
                <w:p w14:paraId="6B5FD157" w14:textId="57C845FF"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 (8, 9)</w:t>
                  </w:r>
                </w:p>
                <w:p w14:paraId="467E9E86" w14:textId="5D0BA230" w:rsidR="009A4E6C" w:rsidRPr="000D7615" w:rsidRDefault="009A4E6C" w:rsidP="000D7615">
                  <w:pPr>
                    <w:spacing w:after="0" w:line="240" w:lineRule="auto"/>
                    <w:jc w:val="both"/>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Курс тарихи дереккөздер жүйесінің дамуы, тарихи дереккөздердің әртүрлі түрлерін зерттеудің әдістемелік тәсілдері туралы толық түсінік қалыптастырады, метатанымдық дағдыларды дамытады. </w:t>
                  </w:r>
                  <w:r w:rsidR="008A2EA1" w:rsidRPr="000D7615">
                    <w:rPr>
                      <w:rFonts w:ascii="Times New Roman" w:hAnsi="Times New Roman" w:cs="Times New Roman"/>
                      <w:color w:val="000000"/>
                      <w:sz w:val="20"/>
                      <w:szCs w:val="20"/>
                      <w:lang w:val="kk-KZ"/>
                    </w:rPr>
                    <w:t>Болашақ мұғалімдер</w:t>
                  </w:r>
                  <w:r w:rsidRPr="000D7615">
                    <w:rPr>
                      <w:rFonts w:ascii="Times New Roman" w:hAnsi="Times New Roman" w:cs="Times New Roman"/>
                      <w:color w:val="000000"/>
                      <w:sz w:val="20"/>
                      <w:szCs w:val="20"/>
                      <w:lang w:val="kk-KZ"/>
                    </w:rPr>
                    <w:t xml:space="preserve"> деректану категориялары мен тұжырымдамаларын талдауға, тарихи дереккөздермен жұмыс істеуге қажетті сыни тұрғыдан ойлау дағдыларын жетілдіреді, цифрлық дағдыларды, деректерді басқару дағдыларын дамытады.</w:t>
                  </w:r>
                </w:p>
              </w:tc>
            </w:tr>
            <w:tr w:rsidR="009A4E6C" w:rsidRPr="000D7615" w14:paraId="1FC46517" w14:textId="77777777" w:rsidTr="00DF6955">
              <w:trPr>
                <w:trHeight w:val="409"/>
              </w:trPr>
              <w:tc>
                <w:tcPr>
                  <w:tcW w:w="1711" w:type="dxa"/>
                </w:tcPr>
                <w:p w14:paraId="0F1C6842" w14:textId="613ADE65"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869" w:type="dxa"/>
                </w:tcPr>
                <w:p w14:paraId="4FD873E9" w14:textId="39BBCBFB"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 </w:t>
                  </w:r>
                  <w:r w:rsidR="00DB2FBC" w:rsidRPr="000D7615">
                    <w:rPr>
                      <w:rFonts w:ascii="Times New Roman" w:hAnsi="Times New Roman" w:cs="Times New Roman"/>
                      <w:b/>
                      <w:bCs/>
                      <w:sz w:val="20"/>
                      <w:szCs w:val="20"/>
                      <w:lang w:val="kk-KZ"/>
                    </w:rPr>
                    <w:t>Құзыреттілікті меңгерген болашақ мұғалімдер</w:t>
                  </w:r>
                  <w:r w:rsidRPr="000D7615">
                    <w:rPr>
                      <w:rFonts w:ascii="Times New Roman" w:hAnsi="Times New Roman" w:cs="Times New Roman"/>
                      <w:b/>
                      <w:bCs/>
                      <w:sz w:val="20"/>
                      <w:szCs w:val="20"/>
                      <w:lang w:val="kk-KZ"/>
                    </w:rPr>
                    <w:t>:</w:t>
                  </w:r>
                </w:p>
                <w:p w14:paraId="0E277ACC" w14:textId="5E935E2A" w:rsidR="009A4E6C" w:rsidRPr="000D7615" w:rsidRDefault="009A4E6C" w:rsidP="000D7615">
                  <w:pPr>
                    <w:pStyle w:val="a3"/>
                    <w:numPr>
                      <w:ilvl w:val="0"/>
                      <w:numId w:val="55"/>
                    </w:numPr>
                    <w:tabs>
                      <w:tab w:val="left" w:pos="329"/>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деректану ұғымдарын, терминдерін және әдістерін түсіндіреді;</w:t>
                  </w:r>
                </w:p>
                <w:p w14:paraId="1B9EA27D" w14:textId="120B7123" w:rsidR="009A4E6C" w:rsidRPr="000D7615" w:rsidRDefault="009A4E6C" w:rsidP="000D7615">
                  <w:pPr>
                    <w:pStyle w:val="a3"/>
                    <w:numPr>
                      <w:ilvl w:val="0"/>
                      <w:numId w:val="55"/>
                    </w:numPr>
                    <w:tabs>
                      <w:tab w:val="left" w:pos="329"/>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ақпаратпен жұмыс: ғылыми және кәсіби мәселелерді шешуге қажетті әртүрлі </w:t>
                  </w:r>
                  <w:r w:rsidRPr="000D7615">
                    <w:rPr>
                      <w:rFonts w:ascii="Times New Roman" w:hAnsi="Times New Roman" w:cs="Times New Roman"/>
                      <w:sz w:val="20"/>
                      <w:szCs w:val="20"/>
                      <w:lang w:val="kk-KZ"/>
                    </w:rPr>
                    <w:lastRenderedPageBreak/>
                    <w:t>көздерден ақпаратты табады, бағалайды және пайдаланады;</w:t>
                  </w:r>
                </w:p>
                <w:p w14:paraId="2FCC6459" w14:textId="15828BC3" w:rsidR="009A4E6C" w:rsidRPr="000D7615" w:rsidRDefault="009A4E6C" w:rsidP="000D7615">
                  <w:pPr>
                    <w:pStyle w:val="a3"/>
                    <w:numPr>
                      <w:ilvl w:val="0"/>
                      <w:numId w:val="55"/>
                    </w:numPr>
                    <w:tabs>
                      <w:tab w:val="left" w:pos="329"/>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деректану ғылымының теориялық және әдіснамалық негіздерін сипаттайды, талдайды;</w:t>
                  </w:r>
                </w:p>
                <w:p w14:paraId="4F327EBD" w14:textId="192D503E" w:rsidR="009A4E6C" w:rsidRPr="000D7615" w:rsidRDefault="009A4E6C" w:rsidP="000D7615">
                  <w:pPr>
                    <w:pStyle w:val="a3"/>
                    <w:numPr>
                      <w:ilvl w:val="0"/>
                      <w:numId w:val="55"/>
                    </w:numPr>
                    <w:tabs>
                      <w:tab w:val="left" w:pos="329"/>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деректанулық талдаудың түрлері мен кезеңдерін ажыратады және салыстырады;</w:t>
                  </w:r>
                </w:p>
                <w:p w14:paraId="5F34F708" w14:textId="70CFCD77" w:rsidR="009A4E6C" w:rsidRPr="000D7615" w:rsidRDefault="009A4E6C" w:rsidP="000D7615">
                  <w:pPr>
                    <w:pStyle w:val="a3"/>
                    <w:numPr>
                      <w:ilvl w:val="0"/>
                      <w:numId w:val="55"/>
                    </w:numPr>
                    <w:tabs>
                      <w:tab w:val="left" w:pos="329"/>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деректерді басқарудың практикалық дағдыларын көрсетеді;</w:t>
                  </w:r>
                </w:p>
                <w:p w14:paraId="6089C12A" w14:textId="022C9CB8" w:rsidR="009A4E6C" w:rsidRPr="000D7615" w:rsidRDefault="009A4E6C" w:rsidP="000D7615">
                  <w:pPr>
                    <w:pStyle w:val="a3"/>
                    <w:numPr>
                      <w:ilvl w:val="0"/>
                      <w:numId w:val="55"/>
                    </w:numPr>
                    <w:tabs>
                      <w:tab w:val="left" w:pos="329"/>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деректану зерттеулерінде цифрлық технологияларды пайдаланады.</w:t>
                  </w:r>
                </w:p>
              </w:tc>
            </w:tr>
          </w:tbl>
          <w:p w14:paraId="4C66EE5C"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48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772"/>
            </w:tblGrid>
            <w:tr w:rsidR="009A4E6C" w:rsidRPr="000D7615" w14:paraId="452F356E" w14:textId="77777777" w:rsidTr="009B776B">
              <w:trPr>
                <w:trHeight w:val="70"/>
              </w:trPr>
              <w:tc>
                <w:tcPr>
                  <w:tcW w:w="1711" w:type="dxa"/>
                </w:tcPr>
                <w:p w14:paraId="23D31272" w14:textId="02FA12FC"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772" w:type="dxa"/>
                </w:tcPr>
                <w:p w14:paraId="73775CC7" w14:textId="3DFF24B5" w:rsidR="009A4E6C" w:rsidRPr="000D7615" w:rsidRDefault="00EE4DD0" w:rsidP="000D7615">
                  <w:pPr>
                    <w:spacing w:after="0" w:line="240" w:lineRule="auto"/>
                    <w:rPr>
                      <w:rFonts w:ascii="Times New Roman" w:hAnsi="Times New Roman" w:cs="Times New Roman"/>
                      <w:b/>
                      <w:sz w:val="20"/>
                      <w:szCs w:val="20"/>
                      <w:lang w:val="kk-KZ"/>
                    </w:rPr>
                  </w:pPr>
                  <w:r w:rsidRPr="00FF53FD">
                    <w:rPr>
                      <w:rFonts w:ascii="Times New Roman" w:hAnsi="Times New Roman" w:cs="Times New Roman"/>
                      <w:b/>
                      <w:color w:val="0070C0"/>
                      <w:sz w:val="20"/>
                      <w:szCs w:val="20"/>
                      <w:lang w:val="kk-KZ"/>
                    </w:rPr>
                    <w:t>Қазақстан т</w:t>
                  </w:r>
                  <w:r w:rsidR="009A4E6C" w:rsidRPr="00FF53FD">
                    <w:rPr>
                      <w:rFonts w:ascii="Times New Roman" w:hAnsi="Times New Roman" w:cs="Times New Roman"/>
                      <w:b/>
                      <w:color w:val="0070C0"/>
                      <w:sz w:val="20"/>
                      <w:szCs w:val="20"/>
                      <w:lang w:val="kk-KZ"/>
                    </w:rPr>
                    <w:t>арихнама</w:t>
                  </w:r>
                  <w:r w:rsidRPr="00FF53FD">
                    <w:rPr>
                      <w:rFonts w:ascii="Times New Roman" w:hAnsi="Times New Roman" w:cs="Times New Roman"/>
                      <w:b/>
                      <w:color w:val="0070C0"/>
                      <w:sz w:val="20"/>
                      <w:szCs w:val="20"/>
                      <w:lang w:val="kk-KZ"/>
                    </w:rPr>
                    <w:t>сы</w:t>
                  </w:r>
                </w:p>
              </w:tc>
            </w:tr>
            <w:tr w:rsidR="00CF3B76" w:rsidRPr="000D7615" w14:paraId="5D149753" w14:textId="77777777" w:rsidTr="009B776B">
              <w:trPr>
                <w:trHeight w:val="70"/>
              </w:trPr>
              <w:tc>
                <w:tcPr>
                  <w:tcW w:w="1711" w:type="dxa"/>
                </w:tcPr>
                <w:p w14:paraId="3F218F9B" w14:textId="4CC7D529"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772" w:type="dxa"/>
                </w:tcPr>
                <w:p w14:paraId="058F1490" w14:textId="33F7B872"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Пәндік компонент, </w:t>
                  </w:r>
                  <w:r w:rsidR="008D3904" w:rsidRPr="000D7615">
                    <w:rPr>
                      <w:rFonts w:ascii="Times New Roman" w:hAnsi="Times New Roman" w:cs="Times New Roman"/>
                      <w:color w:val="000000"/>
                      <w:sz w:val="20"/>
                      <w:szCs w:val="20"/>
                      <w:lang w:val="kk-KZ"/>
                    </w:rPr>
                    <w:t>Жоғары оқу орны компоненті</w:t>
                  </w:r>
                </w:p>
              </w:tc>
            </w:tr>
            <w:tr w:rsidR="00CF3B76" w:rsidRPr="000D7615" w14:paraId="46A08BAA" w14:textId="77777777" w:rsidTr="009B776B">
              <w:trPr>
                <w:trHeight w:val="70"/>
              </w:trPr>
              <w:tc>
                <w:tcPr>
                  <w:tcW w:w="1711" w:type="dxa"/>
                </w:tcPr>
                <w:p w14:paraId="3BDF072F" w14:textId="0D3C4DF5"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772" w:type="dxa"/>
                </w:tcPr>
                <w:p w14:paraId="7623632C" w14:textId="5D875D2F"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CF3B76" w:rsidRPr="000D7615" w14:paraId="2D5D234F" w14:textId="77777777" w:rsidTr="009B776B">
              <w:trPr>
                <w:trHeight w:val="70"/>
              </w:trPr>
              <w:tc>
                <w:tcPr>
                  <w:tcW w:w="1711" w:type="dxa"/>
                </w:tcPr>
                <w:p w14:paraId="79FE4223" w14:textId="2A3DB8A2"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772" w:type="dxa"/>
                </w:tcPr>
                <w:p w14:paraId="603005D8" w14:textId="7C0B0109" w:rsidR="00CF3B76" w:rsidRPr="000D7615" w:rsidRDefault="006A1D8F" w:rsidP="000D7615">
                  <w:pPr>
                    <w:spacing w:after="0" w:line="240" w:lineRule="auto"/>
                    <w:rPr>
                      <w:rFonts w:ascii="Times New Roman" w:hAnsi="Times New Roman" w:cs="Times New Roman"/>
                      <w:b/>
                      <w:sz w:val="20"/>
                      <w:szCs w:val="20"/>
                      <w:lang w:val="kk-KZ"/>
                    </w:rPr>
                  </w:pPr>
                  <w:r w:rsidRPr="000D7615">
                    <w:rPr>
                      <w:rFonts w:ascii="Times New Roman" w:eastAsia="Times New Roman" w:hAnsi="Times New Roman" w:cs="Times New Roman"/>
                      <w:bCs/>
                      <w:sz w:val="20"/>
                      <w:szCs w:val="20"/>
                      <w:lang w:val="kk-KZ" w:eastAsia="fi-FI"/>
                    </w:rPr>
                    <w:t>Тарихтағы ғылыми-зерттеу жұмысы, барлығы 2</w:t>
                  </w:r>
                  <w:r w:rsidR="00C26ED5" w:rsidRPr="000D7615">
                    <w:rPr>
                      <w:rFonts w:ascii="Times New Roman" w:eastAsia="Times New Roman" w:hAnsi="Times New Roman" w:cs="Times New Roman"/>
                      <w:bCs/>
                      <w:sz w:val="20"/>
                      <w:szCs w:val="20"/>
                      <w:lang w:val="kk-KZ" w:eastAsia="fi-FI"/>
                    </w:rPr>
                    <w:t>2</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40D1D881" w14:textId="77777777" w:rsidTr="009B776B">
              <w:trPr>
                <w:trHeight w:val="70"/>
              </w:trPr>
              <w:tc>
                <w:tcPr>
                  <w:tcW w:w="1711" w:type="dxa"/>
                </w:tcPr>
                <w:p w14:paraId="6920607E" w14:textId="376FE779"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772" w:type="dxa"/>
                </w:tcPr>
                <w:p w14:paraId="1A22B6F7" w14:textId="3CB78061" w:rsidR="009A4E6C" w:rsidRPr="000D7615" w:rsidRDefault="00000181"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5</w:t>
                  </w:r>
                </w:p>
              </w:tc>
            </w:tr>
            <w:tr w:rsidR="009A4E6C" w:rsidRPr="000D7615" w14:paraId="784B11DC" w14:textId="77777777" w:rsidTr="00DF6955">
              <w:trPr>
                <w:trHeight w:val="409"/>
              </w:trPr>
              <w:tc>
                <w:tcPr>
                  <w:tcW w:w="1711" w:type="dxa"/>
                </w:tcPr>
                <w:p w14:paraId="39A7CDD6" w14:textId="77777777" w:rsidR="00CC0C6E"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4D6B9E3C" w14:textId="75904C00"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772" w:type="dxa"/>
                </w:tcPr>
                <w:p w14:paraId="34A247AD" w14:textId="14196BE3"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50A4968E" w14:textId="0C69D0A7"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саласы(1, 2, 3)</w:t>
                  </w:r>
                </w:p>
                <w:p w14:paraId="5530B634" w14:textId="07841199"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құзыреттіліктерін қолдану құзыреттіліктер саласы(4)</w:t>
                  </w:r>
                </w:p>
                <w:p w14:paraId="48CAC2F4" w14:textId="544F0A93"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 (8, 9)</w:t>
                  </w:r>
                </w:p>
                <w:p w14:paraId="6A23BE5E" w14:textId="0E867545" w:rsidR="009A4E6C" w:rsidRPr="000D7615" w:rsidRDefault="009A4E6C" w:rsidP="000D7615">
                  <w:pPr>
                    <w:spacing w:after="0" w:line="240" w:lineRule="auto"/>
                    <w:jc w:val="both"/>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Курс фактілерді олардың интерпретациясынан ажырату қабілетін қалыптастырады, </w:t>
                  </w:r>
                  <w:r w:rsidR="008A2EA1" w:rsidRPr="000D7615">
                    <w:rPr>
                      <w:rFonts w:ascii="Times New Roman" w:hAnsi="Times New Roman" w:cs="Times New Roman"/>
                      <w:sz w:val="20"/>
                      <w:szCs w:val="20"/>
                      <w:lang w:val="kk-KZ"/>
                    </w:rPr>
                    <w:t>болашақ мұғалімге</w:t>
                  </w:r>
                  <w:r w:rsidRPr="000D7615">
                    <w:rPr>
                      <w:rFonts w:ascii="Times New Roman" w:hAnsi="Times New Roman" w:cs="Times New Roman"/>
                      <w:sz w:val="20"/>
                      <w:szCs w:val="20"/>
                      <w:lang w:val="kk-KZ"/>
                    </w:rPr>
                    <w:t xml:space="preserve"> құжат авторының зерттеу әдістерін қаншалықты дұрыс таңдағанын анықтауға, мәтіндерді жазу себептерін талдауға және көрсетуге көмектеседі. Тарихнама тарихи жадының қалыптасуының қайнар көзі ретінде зерттеледі. </w:t>
                  </w:r>
                  <w:r w:rsidR="008A2EA1" w:rsidRPr="000D7615">
                    <w:rPr>
                      <w:rFonts w:ascii="Times New Roman" w:hAnsi="Times New Roman" w:cs="Times New Roman"/>
                      <w:sz w:val="20"/>
                      <w:szCs w:val="20"/>
                      <w:lang w:val="kk-KZ"/>
                    </w:rPr>
                    <w:t>Болашақ мұғалімде</w:t>
                  </w:r>
                  <w:r w:rsidRPr="000D7615">
                    <w:rPr>
                      <w:rFonts w:ascii="Times New Roman" w:hAnsi="Times New Roman" w:cs="Times New Roman"/>
                      <w:sz w:val="20"/>
                      <w:szCs w:val="20"/>
                      <w:lang w:val="kk-KZ"/>
                    </w:rPr>
                    <w:t xml:space="preserve"> шығармашылық ойлауын, мәтіннің жазылу стиліне, сипатына қарай әртүрлі мәтіндерді салыстыра білу, құжаттың жасалу уақыты мен авторын анықтау дағдыларын жетілдіреді. </w:t>
                  </w:r>
                </w:p>
              </w:tc>
            </w:tr>
            <w:tr w:rsidR="009A4E6C" w:rsidRPr="000D7615" w14:paraId="014B3445" w14:textId="77777777" w:rsidTr="00DF6955">
              <w:trPr>
                <w:trHeight w:val="409"/>
              </w:trPr>
              <w:tc>
                <w:tcPr>
                  <w:tcW w:w="1711" w:type="dxa"/>
                </w:tcPr>
                <w:p w14:paraId="72F90C78" w14:textId="0FA8F558"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772" w:type="dxa"/>
                </w:tcPr>
                <w:p w14:paraId="576058FE" w14:textId="6A24816A" w:rsidR="009A4E6C" w:rsidRPr="000D7615" w:rsidRDefault="00DB2FB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p>
                <w:p w14:paraId="28F74F72" w14:textId="15A3D10E" w:rsidR="009A4E6C" w:rsidRPr="000D7615" w:rsidRDefault="009A4E6C" w:rsidP="000D7615">
                  <w:pPr>
                    <w:pStyle w:val="a3"/>
                    <w:numPr>
                      <w:ilvl w:val="0"/>
                      <w:numId w:val="56"/>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қазіргі заманғы тарихи зерттеулердің негізгі бағыттарын және олардың өкілдерінің еңбектерін анықтайды;</w:t>
                  </w:r>
                </w:p>
                <w:p w14:paraId="32AF80D6" w14:textId="260546C8" w:rsidR="009A4E6C" w:rsidRPr="000D7615" w:rsidRDefault="009A4E6C" w:rsidP="000D7615">
                  <w:pPr>
                    <w:pStyle w:val="a3"/>
                    <w:numPr>
                      <w:ilvl w:val="0"/>
                      <w:numId w:val="56"/>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тарих ғылымының даму кезеңдерін бағалайды;</w:t>
                  </w:r>
                </w:p>
                <w:p w14:paraId="11EE62F8" w14:textId="10A79DFA" w:rsidR="009A4E6C" w:rsidRPr="000D7615" w:rsidRDefault="009A4E6C" w:rsidP="000D7615">
                  <w:pPr>
                    <w:pStyle w:val="a3"/>
                    <w:numPr>
                      <w:ilvl w:val="0"/>
                      <w:numId w:val="56"/>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тарихи шығарма жазу үшін құжаттарды іріктеу және жүйелеу қағидаларын, әдістерін қолданады;</w:t>
                  </w:r>
                </w:p>
                <w:p w14:paraId="015773AD" w14:textId="5C6BA238" w:rsidR="009A4E6C" w:rsidRPr="000D7615" w:rsidRDefault="009A4E6C" w:rsidP="000D7615">
                  <w:pPr>
                    <w:pStyle w:val="a3"/>
                    <w:numPr>
                      <w:ilvl w:val="0"/>
                      <w:numId w:val="56"/>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әрі қарай ғылыми зерттеулер үшін тарихи құжаттардағы деректердің үлкен көлемін аударады;</w:t>
                  </w:r>
                </w:p>
                <w:p w14:paraId="12FD7470" w14:textId="4A8F2D91" w:rsidR="009A4E6C" w:rsidRPr="000D7615" w:rsidRDefault="009A4E6C" w:rsidP="000D7615">
                  <w:pPr>
                    <w:pStyle w:val="a3"/>
                    <w:numPr>
                      <w:ilvl w:val="0"/>
                      <w:numId w:val="56"/>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тарихи шындықты қайта құру мақсатында әртүрлі тарихи зерттеулерге, оның ішінде отандық және шетелдік зерттеулерге салыстырмалы контекстік талдау жүргізеді;</w:t>
                  </w:r>
                </w:p>
                <w:p w14:paraId="10860A70" w14:textId="36830076" w:rsidR="009A4E6C" w:rsidRPr="000D7615" w:rsidRDefault="009A4E6C" w:rsidP="000D7615">
                  <w:pPr>
                    <w:pStyle w:val="a3"/>
                    <w:numPr>
                      <w:ilvl w:val="0"/>
                      <w:numId w:val="56"/>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кәсіби қызметте зерттеушінің этикалық нормаларын және зерттеу этикасын қолданады. </w:t>
                  </w:r>
                </w:p>
              </w:tc>
            </w:tr>
          </w:tbl>
          <w:p w14:paraId="3D20FCC7"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52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813"/>
            </w:tblGrid>
            <w:tr w:rsidR="009A4E6C" w:rsidRPr="000D7615" w14:paraId="571ACF0D" w14:textId="77777777" w:rsidTr="009B776B">
              <w:trPr>
                <w:trHeight w:val="70"/>
              </w:trPr>
              <w:tc>
                <w:tcPr>
                  <w:tcW w:w="1711" w:type="dxa"/>
                </w:tcPr>
                <w:p w14:paraId="358E4399" w14:textId="5E500D9C"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13" w:type="dxa"/>
                </w:tcPr>
                <w:p w14:paraId="2DC419B4" w14:textId="16F227BA" w:rsidR="009A4E6C" w:rsidRPr="000D7615" w:rsidRDefault="009A4E6C" w:rsidP="000D7615">
                  <w:pPr>
                    <w:spacing w:after="0" w:line="240" w:lineRule="auto"/>
                    <w:rPr>
                      <w:rFonts w:ascii="Times New Roman" w:hAnsi="Times New Roman" w:cs="Times New Roman"/>
                      <w:b/>
                      <w:sz w:val="20"/>
                      <w:szCs w:val="20"/>
                      <w:lang w:val="kk-KZ"/>
                    </w:rPr>
                  </w:pPr>
                  <w:r w:rsidRPr="00FF53FD">
                    <w:rPr>
                      <w:rFonts w:ascii="Times New Roman" w:hAnsi="Times New Roman" w:cs="Times New Roman"/>
                      <w:b/>
                      <w:color w:val="0070C0"/>
                      <w:sz w:val="20"/>
                      <w:szCs w:val="20"/>
                      <w:lang w:val="kk-KZ"/>
                    </w:rPr>
                    <w:t>Академиялық жазу</w:t>
                  </w:r>
                </w:p>
              </w:tc>
            </w:tr>
            <w:tr w:rsidR="00CF3B76" w:rsidRPr="000D7615" w14:paraId="6799989F" w14:textId="77777777" w:rsidTr="009B776B">
              <w:trPr>
                <w:trHeight w:val="70"/>
              </w:trPr>
              <w:tc>
                <w:tcPr>
                  <w:tcW w:w="1711" w:type="dxa"/>
                </w:tcPr>
                <w:p w14:paraId="3A861C8F" w14:textId="1BEF6B78"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13" w:type="dxa"/>
                </w:tcPr>
                <w:p w14:paraId="460276EF" w14:textId="5B1904B4"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Пәндік компонент, </w:t>
                  </w:r>
                  <w:r w:rsidR="008D3904" w:rsidRPr="000D7615">
                    <w:rPr>
                      <w:rFonts w:ascii="Times New Roman" w:hAnsi="Times New Roman" w:cs="Times New Roman"/>
                      <w:color w:val="000000"/>
                      <w:sz w:val="20"/>
                      <w:szCs w:val="20"/>
                      <w:lang w:val="kk-KZ"/>
                    </w:rPr>
                    <w:t>Жоғары оқу орны компоненті</w:t>
                  </w:r>
                </w:p>
              </w:tc>
            </w:tr>
            <w:tr w:rsidR="00CF3B76" w:rsidRPr="000D7615" w14:paraId="0E71A1A8" w14:textId="77777777" w:rsidTr="009B776B">
              <w:trPr>
                <w:trHeight w:val="70"/>
              </w:trPr>
              <w:tc>
                <w:tcPr>
                  <w:tcW w:w="1711" w:type="dxa"/>
                </w:tcPr>
                <w:p w14:paraId="5EC6E0C1" w14:textId="32265886"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13" w:type="dxa"/>
                </w:tcPr>
                <w:p w14:paraId="0EA942BA" w14:textId="041EEA45"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CF3B76" w:rsidRPr="000D7615" w14:paraId="58BC7915" w14:textId="77777777" w:rsidTr="009B776B">
              <w:trPr>
                <w:trHeight w:val="70"/>
              </w:trPr>
              <w:tc>
                <w:tcPr>
                  <w:tcW w:w="1711" w:type="dxa"/>
                </w:tcPr>
                <w:p w14:paraId="0A80F7E3" w14:textId="02436AD6"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13" w:type="dxa"/>
                </w:tcPr>
                <w:p w14:paraId="298E721D" w14:textId="5270A2C6" w:rsidR="00CF3B76" w:rsidRPr="000D7615" w:rsidRDefault="006A1D8F" w:rsidP="000D7615">
                  <w:pPr>
                    <w:spacing w:after="0" w:line="240" w:lineRule="auto"/>
                    <w:rPr>
                      <w:rFonts w:ascii="Times New Roman" w:hAnsi="Times New Roman" w:cs="Times New Roman"/>
                      <w:b/>
                      <w:sz w:val="20"/>
                      <w:szCs w:val="20"/>
                      <w:lang w:val="kk-KZ"/>
                    </w:rPr>
                  </w:pPr>
                  <w:r w:rsidRPr="000D7615">
                    <w:rPr>
                      <w:rFonts w:ascii="Times New Roman" w:eastAsia="Times New Roman" w:hAnsi="Times New Roman" w:cs="Times New Roman"/>
                      <w:bCs/>
                      <w:sz w:val="20"/>
                      <w:szCs w:val="20"/>
                      <w:lang w:val="kk-KZ" w:eastAsia="fi-FI"/>
                    </w:rPr>
                    <w:t>Тарихтағы ғылыми-зерттеу жұмысы, барлығы 2</w:t>
                  </w:r>
                  <w:r w:rsidR="00C26ED5" w:rsidRPr="000D7615">
                    <w:rPr>
                      <w:rFonts w:ascii="Times New Roman" w:eastAsia="Times New Roman" w:hAnsi="Times New Roman" w:cs="Times New Roman"/>
                      <w:bCs/>
                      <w:sz w:val="20"/>
                      <w:szCs w:val="20"/>
                      <w:lang w:val="kk-KZ" w:eastAsia="fi-FI"/>
                    </w:rPr>
                    <w:t>2</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3DBFB9F9" w14:textId="77777777" w:rsidTr="009B776B">
              <w:trPr>
                <w:trHeight w:val="70"/>
              </w:trPr>
              <w:tc>
                <w:tcPr>
                  <w:tcW w:w="1711" w:type="dxa"/>
                </w:tcPr>
                <w:p w14:paraId="517DFD75" w14:textId="0C4F6F33"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13" w:type="dxa"/>
                </w:tcPr>
                <w:p w14:paraId="697161BF" w14:textId="26DB8F62" w:rsidR="009A4E6C" w:rsidRPr="000D7615" w:rsidRDefault="00000181"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3</w:t>
                  </w:r>
                </w:p>
              </w:tc>
            </w:tr>
            <w:tr w:rsidR="009A4E6C" w:rsidRPr="000D7615" w14:paraId="76B62AEF" w14:textId="77777777" w:rsidTr="00DF6955">
              <w:trPr>
                <w:trHeight w:val="409"/>
              </w:trPr>
              <w:tc>
                <w:tcPr>
                  <w:tcW w:w="1711" w:type="dxa"/>
                </w:tcPr>
                <w:p w14:paraId="3BC0A438" w14:textId="77777777" w:rsidR="00CC0C6E"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7F4E5A46" w14:textId="6868DADF"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813" w:type="dxa"/>
                </w:tcPr>
                <w:p w14:paraId="7BEA20F1" w14:textId="4E0A8D68"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5FFEC4F2" w14:textId="1EC24238"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саласы(2)</w:t>
                  </w:r>
                </w:p>
                <w:p w14:paraId="4BD65A72" w14:textId="56B1EC4B"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құзыреттіліктерін қолдану құзыреттіліктер саласы(4)</w:t>
                  </w:r>
                </w:p>
                <w:p w14:paraId="79589BC8" w14:textId="2A7B4673"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 (8, 9)</w:t>
                  </w:r>
                </w:p>
                <w:p w14:paraId="2DE2F3F8" w14:textId="2EEEFA68" w:rsidR="009A4E6C" w:rsidRPr="000D7615" w:rsidRDefault="009A4E6C" w:rsidP="000D7615">
                  <w:pPr>
                    <w:spacing w:after="0" w:line="240" w:lineRule="auto"/>
                    <w:jc w:val="both"/>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Курсты оқу барысында </w:t>
                  </w:r>
                  <w:r w:rsidR="008A2EA1" w:rsidRPr="000D7615">
                    <w:rPr>
                      <w:rFonts w:ascii="Times New Roman" w:hAnsi="Times New Roman" w:cs="Times New Roman"/>
                      <w:color w:val="000000"/>
                      <w:sz w:val="20"/>
                      <w:szCs w:val="20"/>
                      <w:lang w:val="kk-KZ"/>
                    </w:rPr>
                    <w:t>болашақ мұғалімдер</w:t>
                  </w:r>
                  <w:r w:rsidRPr="000D7615">
                    <w:rPr>
                      <w:rFonts w:ascii="Times New Roman" w:hAnsi="Times New Roman" w:cs="Times New Roman"/>
                      <w:color w:val="000000"/>
                      <w:sz w:val="20"/>
                      <w:szCs w:val="20"/>
                      <w:lang w:val="kk-KZ"/>
                    </w:rPr>
                    <w:t xml:space="preserve"> академиялық жазу саласындағы түсінік аппараты туралы білімдерін дамытады, ғылыми мәтіннің әртүрлі түрлерін (мақалалар, тезистер, рефераттар, эсселер, диплом жұмыстарын жазу; әртүрлі конкурстарға, конференцияларға қатысуға өтінімдер жазу) құрастыру, өз жұмыстарының презентацияларын дайындау бойынша практикалық дағдыларын дамытады. </w:t>
                  </w:r>
                  <w:r w:rsidR="008A2EA1" w:rsidRPr="000D7615">
                    <w:rPr>
                      <w:rFonts w:ascii="Times New Roman" w:hAnsi="Times New Roman" w:cs="Times New Roman"/>
                      <w:color w:val="000000"/>
                      <w:sz w:val="20"/>
                      <w:szCs w:val="20"/>
                      <w:lang w:val="kk-KZ"/>
                    </w:rPr>
                    <w:t>Болашақ мұғалімдердің</w:t>
                  </w:r>
                  <w:r w:rsidRPr="000D7615">
                    <w:rPr>
                      <w:rFonts w:ascii="Times New Roman" w:hAnsi="Times New Roman" w:cs="Times New Roman"/>
                      <w:color w:val="000000"/>
                      <w:sz w:val="20"/>
                      <w:szCs w:val="20"/>
                      <w:lang w:val="kk-KZ"/>
                    </w:rPr>
                    <w:t xml:space="preserve"> логикалық, диалектикалық, аналитикалық, сыни тұрғыдан ойлау, оқиғалар мен құбылыстарды талдап, салыстыра білу, заманауи ақпараттық білім беру технологияларын пайдалана отырып, жаңа білімді меңгеру дағдылары қалыптасады.</w:t>
                  </w:r>
                </w:p>
              </w:tc>
            </w:tr>
            <w:tr w:rsidR="009A4E6C" w:rsidRPr="000D7615" w14:paraId="44630D91" w14:textId="77777777" w:rsidTr="00DF6955">
              <w:trPr>
                <w:trHeight w:val="409"/>
              </w:trPr>
              <w:tc>
                <w:tcPr>
                  <w:tcW w:w="1711" w:type="dxa"/>
                </w:tcPr>
                <w:p w14:paraId="459A1BB8" w14:textId="1CF7AFA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813" w:type="dxa"/>
                </w:tcPr>
                <w:p w14:paraId="4426364A" w14:textId="472F79C1" w:rsidR="009A4E6C" w:rsidRPr="000D7615" w:rsidRDefault="00DB2FBC"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p>
                <w:p w14:paraId="75D21D50" w14:textId="67BE4D35" w:rsidR="009A4E6C" w:rsidRPr="000D7615" w:rsidRDefault="009A4E6C" w:rsidP="000D7615">
                  <w:pPr>
                    <w:pStyle w:val="a3"/>
                    <w:numPr>
                      <w:ilvl w:val="0"/>
                      <w:numId w:val="57"/>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негізгі зерттеулер мен дереккөздерді пайдалана отырып, әр түрлі өзіндік жұмыс түрлерін орындайды;</w:t>
                  </w:r>
                </w:p>
                <w:p w14:paraId="18BB8718" w14:textId="7853FB8C" w:rsidR="009A4E6C" w:rsidRPr="000D7615" w:rsidRDefault="009A4E6C" w:rsidP="000D7615">
                  <w:pPr>
                    <w:pStyle w:val="a3"/>
                    <w:numPr>
                      <w:ilvl w:val="0"/>
                      <w:numId w:val="57"/>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ауызша баяндама, мәнмәтін, пікір, ғылыми конференцияда баяндама тезистері, рецензия, реферат, библиографиялық шолу, академиялық эссе, «Power Point» бағдарламасында және басқа демонстрациялық қосымшаларда презентация, ғылыми </w:t>
                  </w:r>
                  <w:r w:rsidRPr="000D7615">
                    <w:rPr>
                      <w:rFonts w:ascii="Times New Roman" w:hAnsi="Times New Roman" w:cs="Times New Roman"/>
                      <w:sz w:val="20"/>
                      <w:szCs w:val="20"/>
                      <w:lang w:val="kk-KZ"/>
                    </w:rPr>
                    <w:lastRenderedPageBreak/>
                    <w:t>мақала және оған аңдатпа, дипломдық жобаны дайындайды;</w:t>
                  </w:r>
                </w:p>
                <w:p w14:paraId="6D3A6607" w14:textId="18B9694F" w:rsidR="009A4E6C" w:rsidRPr="000D7615" w:rsidRDefault="009A4E6C" w:rsidP="000D7615">
                  <w:pPr>
                    <w:pStyle w:val="a3"/>
                    <w:numPr>
                      <w:ilvl w:val="0"/>
                      <w:numId w:val="57"/>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заманауи ақпараттық білім беру технологияларын қолданады;</w:t>
                  </w:r>
                </w:p>
                <w:p w14:paraId="7469113A" w14:textId="68D1C72E" w:rsidR="009A4E6C" w:rsidRPr="000D7615" w:rsidRDefault="009A4E6C" w:rsidP="000D7615">
                  <w:pPr>
                    <w:pStyle w:val="a3"/>
                    <w:numPr>
                      <w:ilvl w:val="0"/>
                      <w:numId w:val="57"/>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фактілерді дәлелді ұсыну және өз ұстанымын білдіру үшін ақпаратты синтездейді және логикалық құрылымдайды;</w:t>
                  </w:r>
                </w:p>
                <w:p w14:paraId="7DC6D37B" w14:textId="7279065B" w:rsidR="009A4E6C" w:rsidRPr="000D7615" w:rsidRDefault="009A4E6C" w:rsidP="000D7615">
                  <w:pPr>
                    <w:pStyle w:val="a3"/>
                    <w:numPr>
                      <w:ilvl w:val="0"/>
                      <w:numId w:val="57"/>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шығармаларға, соның ішінде шетел зерттеулеріне сілтеме жасаудың тиісті стилін қолданады;</w:t>
                  </w:r>
                </w:p>
                <w:p w14:paraId="4FAC07CC" w14:textId="338F1868" w:rsidR="009A4E6C" w:rsidRPr="000D7615" w:rsidRDefault="009A4E6C" w:rsidP="000D7615">
                  <w:pPr>
                    <w:pStyle w:val="a3"/>
                    <w:numPr>
                      <w:ilvl w:val="0"/>
                      <w:numId w:val="57"/>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академиялық адалдық қағидаттарын сақтай отырып, атқарылған жұмыстың нәтижелерін ұсынады;</w:t>
                  </w:r>
                </w:p>
                <w:p w14:paraId="1B5FC707" w14:textId="571D84F5" w:rsidR="009A4E6C" w:rsidRPr="000D7615" w:rsidRDefault="009A4E6C" w:rsidP="000D7615">
                  <w:pPr>
                    <w:pStyle w:val="a3"/>
                    <w:numPr>
                      <w:ilvl w:val="0"/>
                      <w:numId w:val="57"/>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идеялар мен мәлімдемелерді қорғайды және негіздейді.</w:t>
                  </w:r>
                </w:p>
              </w:tc>
            </w:tr>
          </w:tbl>
          <w:p w14:paraId="270C4C18"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48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772"/>
            </w:tblGrid>
            <w:tr w:rsidR="009A4E6C" w:rsidRPr="000D7615" w14:paraId="0B1BEB54" w14:textId="77777777" w:rsidTr="009B776B">
              <w:trPr>
                <w:trHeight w:val="70"/>
              </w:trPr>
              <w:tc>
                <w:tcPr>
                  <w:tcW w:w="1711" w:type="dxa"/>
                </w:tcPr>
                <w:p w14:paraId="1DCFF516" w14:textId="34A2F45F" w:rsidR="009A4E6C" w:rsidRPr="000D7615" w:rsidRDefault="009A4E6C"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Курс атауы</w:t>
                  </w:r>
                </w:p>
              </w:tc>
              <w:tc>
                <w:tcPr>
                  <w:tcW w:w="7772" w:type="dxa"/>
                </w:tcPr>
                <w:p w14:paraId="4DFA0197" w14:textId="330D47C6" w:rsidR="009A4E6C" w:rsidRPr="000D7615" w:rsidRDefault="00000181" w:rsidP="000D7615">
                  <w:pPr>
                    <w:spacing w:after="0" w:line="240" w:lineRule="auto"/>
                    <w:rPr>
                      <w:rFonts w:ascii="Times New Roman" w:hAnsi="Times New Roman" w:cs="Times New Roman"/>
                      <w:b/>
                      <w:sz w:val="20"/>
                      <w:szCs w:val="20"/>
                      <w:lang w:val="kk-KZ"/>
                    </w:rPr>
                  </w:pPr>
                  <w:r w:rsidRPr="00FF53FD">
                    <w:rPr>
                      <w:rFonts w:ascii="Times New Roman" w:hAnsi="Times New Roman" w:cs="Times New Roman"/>
                      <w:b/>
                      <w:color w:val="0070C0"/>
                      <w:sz w:val="20"/>
                      <w:szCs w:val="20"/>
                      <w:lang w:val="kk-KZ"/>
                    </w:rPr>
                    <w:t>Қазіргі зерттеулердегі пәнаралық тәсіл</w:t>
                  </w:r>
                </w:p>
              </w:tc>
            </w:tr>
            <w:tr w:rsidR="00CF3B76" w:rsidRPr="000D7615" w14:paraId="4E0B9733" w14:textId="77777777" w:rsidTr="009B776B">
              <w:trPr>
                <w:trHeight w:val="70"/>
              </w:trPr>
              <w:tc>
                <w:tcPr>
                  <w:tcW w:w="1711" w:type="dxa"/>
                </w:tcPr>
                <w:p w14:paraId="491FB774" w14:textId="7B452232" w:rsidR="00CF3B76" w:rsidRPr="000D7615" w:rsidRDefault="00CF3B76"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Компонент</w:t>
                  </w:r>
                </w:p>
              </w:tc>
              <w:tc>
                <w:tcPr>
                  <w:tcW w:w="7772" w:type="dxa"/>
                </w:tcPr>
                <w:p w14:paraId="60CDB0FC" w14:textId="5DBF255C" w:rsidR="00CF3B76" w:rsidRPr="000D7615" w:rsidRDefault="00CF3B76"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Пәндік компонент, </w:t>
                  </w:r>
                  <w:r w:rsidR="008D3904" w:rsidRPr="000D7615">
                    <w:rPr>
                      <w:rFonts w:ascii="Times New Roman" w:hAnsi="Times New Roman" w:cs="Times New Roman"/>
                      <w:sz w:val="20"/>
                      <w:szCs w:val="20"/>
                      <w:lang w:val="kk-KZ"/>
                    </w:rPr>
                    <w:t>Жоғары оқу орны компоненті</w:t>
                  </w:r>
                </w:p>
              </w:tc>
            </w:tr>
            <w:tr w:rsidR="00CF3B76" w:rsidRPr="000D7615" w14:paraId="7FC89696" w14:textId="77777777" w:rsidTr="009B776B">
              <w:trPr>
                <w:trHeight w:val="70"/>
              </w:trPr>
              <w:tc>
                <w:tcPr>
                  <w:tcW w:w="1711" w:type="dxa"/>
                </w:tcPr>
                <w:p w14:paraId="5B1BD0C4" w14:textId="6EDDFF0B" w:rsidR="00CF3B76" w:rsidRPr="000D7615" w:rsidRDefault="00CF3B76"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Цикл </w:t>
                  </w:r>
                </w:p>
              </w:tc>
              <w:tc>
                <w:tcPr>
                  <w:tcW w:w="7772" w:type="dxa"/>
                </w:tcPr>
                <w:p w14:paraId="5524CC90" w14:textId="558E3BDC" w:rsidR="00CF3B76" w:rsidRPr="000D7615" w:rsidRDefault="00CF3B76"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Бейіндеуші пәндер</w:t>
                  </w:r>
                </w:p>
              </w:tc>
            </w:tr>
            <w:tr w:rsidR="00CF3B76" w:rsidRPr="000D7615" w14:paraId="07D3C6F0" w14:textId="77777777" w:rsidTr="009B776B">
              <w:trPr>
                <w:trHeight w:val="70"/>
              </w:trPr>
              <w:tc>
                <w:tcPr>
                  <w:tcW w:w="1711" w:type="dxa"/>
                </w:tcPr>
                <w:p w14:paraId="2DB46FB2" w14:textId="7DB0EC3F" w:rsidR="00CF3B76" w:rsidRPr="000D7615" w:rsidRDefault="00CF3B76"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Модуль</w:t>
                  </w:r>
                </w:p>
              </w:tc>
              <w:tc>
                <w:tcPr>
                  <w:tcW w:w="7772" w:type="dxa"/>
                </w:tcPr>
                <w:p w14:paraId="3F826119" w14:textId="0B666318" w:rsidR="00CF3B76" w:rsidRPr="000D7615" w:rsidRDefault="006A1D8F" w:rsidP="000D7615">
                  <w:pPr>
                    <w:spacing w:after="0" w:line="240" w:lineRule="auto"/>
                    <w:rPr>
                      <w:rFonts w:ascii="Times New Roman" w:hAnsi="Times New Roman" w:cs="Times New Roman"/>
                      <w:b/>
                      <w:sz w:val="20"/>
                      <w:szCs w:val="20"/>
                      <w:lang w:val="kk-KZ"/>
                    </w:rPr>
                  </w:pPr>
                  <w:r w:rsidRPr="000D7615">
                    <w:rPr>
                      <w:rFonts w:ascii="Times New Roman" w:eastAsia="Times New Roman" w:hAnsi="Times New Roman" w:cs="Times New Roman"/>
                      <w:bCs/>
                      <w:sz w:val="20"/>
                      <w:szCs w:val="20"/>
                      <w:lang w:val="kk-KZ" w:eastAsia="fi-FI"/>
                    </w:rPr>
                    <w:t xml:space="preserve">Тарихтағы ғылыми-зерттеу жұмысы, барлығы </w:t>
                  </w:r>
                  <w:r w:rsidR="00C26ED5" w:rsidRPr="000D7615">
                    <w:rPr>
                      <w:rFonts w:ascii="Times New Roman" w:eastAsia="Times New Roman" w:hAnsi="Times New Roman" w:cs="Times New Roman"/>
                      <w:bCs/>
                      <w:sz w:val="20"/>
                      <w:szCs w:val="20"/>
                      <w:lang w:val="kk-KZ" w:eastAsia="fi-FI"/>
                    </w:rPr>
                    <w:t>2</w:t>
                  </w:r>
                  <w:r w:rsidR="00311026" w:rsidRPr="000D7615">
                    <w:rPr>
                      <w:rFonts w:ascii="Times New Roman" w:eastAsia="Times New Roman" w:hAnsi="Times New Roman" w:cs="Times New Roman"/>
                      <w:bCs/>
                      <w:sz w:val="20"/>
                      <w:szCs w:val="20"/>
                      <w:lang w:val="kk-KZ" w:eastAsia="fi-FI"/>
                    </w:rPr>
                    <w:t>5</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4A5620A8" w14:textId="77777777" w:rsidTr="009B776B">
              <w:trPr>
                <w:trHeight w:val="70"/>
              </w:trPr>
              <w:tc>
                <w:tcPr>
                  <w:tcW w:w="1711" w:type="dxa"/>
                </w:tcPr>
                <w:p w14:paraId="6283AA45" w14:textId="15E661A5" w:rsidR="009A4E6C" w:rsidRPr="000D7615" w:rsidRDefault="009A4E6C"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Кредиттер</w:t>
                  </w:r>
                </w:p>
              </w:tc>
              <w:tc>
                <w:tcPr>
                  <w:tcW w:w="7772" w:type="dxa"/>
                </w:tcPr>
                <w:p w14:paraId="70280509" w14:textId="0C7460C3" w:rsidR="009A4E6C" w:rsidRPr="000D7615" w:rsidRDefault="00000181"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5</w:t>
                  </w:r>
                </w:p>
              </w:tc>
            </w:tr>
            <w:tr w:rsidR="009A4E6C" w:rsidRPr="000D7615" w14:paraId="41E3D39C" w14:textId="77777777" w:rsidTr="00DF6955">
              <w:trPr>
                <w:trHeight w:val="409"/>
              </w:trPr>
              <w:tc>
                <w:tcPr>
                  <w:tcW w:w="1711" w:type="dxa"/>
                </w:tcPr>
                <w:p w14:paraId="19A197BF" w14:textId="77777777" w:rsidR="00CC0C6E" w:rsidRPr="000D7615" w:rsidRDefault="009A4E6C"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Курс/</w:t>
                  </w:r>
                </w:p>
                <w:p w14:paraId="652FA692" w14:textId="67474217" w:rsidR="009A4E6C" w:rsidRPr="000D7615" w:rsidRDefault="009A4E6C"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құзыреттілік сипаттамасы. </w:t>
                  </w:r>
                </w:p>
              </w:tc>
              <w:tc>
                <w:tcPr>
                  <w:tcW w:w="7772" w:type="dxa"/>
                </w:tcPr>
                <w:p w14:paraId="70160B33" w14:textId="7390882F"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18B88D67" w14:textId="4D79C364" w:rsidR="009A4E6C" w:rsidRPr="000D7615" w:rsidRDefault="009A4E6C" w:rsidP="000D7615">
                  <w:pPr>
                    <w:pStyle w:val="a3"/>
                    <w:numPr>
                      <w:ilvl w:val="0"/>
                      <w:numId w:val="60"/>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  (1, 2, 3)</w:t>
                  </w:r>
                </w:p>
                <w:p w14:paraId="7B157537" w14:textId="003594EA" w:rsidR="009A4E6C" w:rsidRPr="000D7615" w:rsidRDefault="006A1D8F" w:rsidP="000D7615">
                  <w:pPr>
                    <w:pStyle w:val="a3"/>
                    <w:numPr>
                      <w:ilvl w:val="0"/>
                      <w:numId w:val="59"/>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w:t>
                  </w:r>
                  <w:r w:rsidR="009A4E6C" w:rsidRPr="000D7615">
                    <w:rPr>
                      <w:rFonts w:ascii="Times New Roman" w:hAnsi="Times New Roman" w:cs="Times New Roman"/>
                      <w:bCs/>
                      <w:sz w:val="20"/>
                      <w:szCs w:val="20"/>
                      <w:lang w:val="kk-KZ"/>
                    </w:rPr>
                    <w:t>арихи таным құзыреттіліктерін қолдану құзыреттіліктер саласы(4, 5)</w:t>
                  </w:r>
                </w:p>
                <w:p w14:paraId="013EC628" w14:textId="029FA1F9" w:rsidR="009A4E6C" w:rsidRPr="000D7615" w:rsidRDefault="009A4E6C" w:rsidP="000D7615">
                  <w:pPr>
                    <w:pStyle w:val="a3"/>
                    <w:numPr>
                      <w:ilvl w:val="0"/>
                      <w:numId w:val="58"/>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 (8, 9)</w:t>
                  </w:r>
                </w:p>
                <w:p w14:paraId="604493B8" w14:textId="67B0BF5A"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Бұл курстың мақсаты – тарих пәні студентін пәнаралық көзқарас негізінде жобалық-зерттеу іс-әрекетіне теориялық және практикалық дайындау («Археология», «Этнология», «Деректану», «Мұрағат ісі», «Мұражай тану», «Академиялық жазу» және т.б.). Курсты оқу барысында ғылыми ұғымдар мен үдерістер туралы түсінік қалыптасады, зерттеу дағдылары жетіледі. Курстың нәтижесі –</w:t>
                  </w:r>
                  <w:r w:rsidR="006A1D8F" w:rsidRPr="000D7615">
                    <w:rPr>
                      <w:rFonts w:ascii="Times New Roman" w:hAnsi="Times New Roman" w:cs="Times New Roman"/>
                      <w:sz w:val="20"/>
                      <w:szCs w:val="20"/>
                      <w:lang w:val="kk-KZ"/>
                    </w:rPr>
                    <w:t xml:space="preserve"> </w:t>
                  </w:r>
                  <w:r w:rsidRPr="000D7615">
                    <w:rPr>
                      <w:rFonts w:ascii="Times New Roman" w:hAnsi="Times New Roman" w:cs="Times New Roman"/>
                      <w:sz w:val="20"/>
                      <w:szCs w:val="20"/>
                      <w:lang w:val="kk-KZ"/>
                    </w:rPr>
                    <w:t>мұрағаттық және мұражайлық практика болып табылады.</w:t>
                  </w:r>
                </w:p>
              </w:tc>
            </w:tr>
            <w:tr w:rsidR="009A4E6C" w:rsidRPr="000D7615" w14:paraId="2B641945" w14:textId="77777777" w:rsidTr="00DF6955">
              <w:trPr>
                <w:trHeight w:val="409"/>
              </w:trPr>
              <w:tc>
                <w:tcPr>
                  <w:tcW w:w="1711" w:type="dxa"/>
                </w:tcPr>
                <w:p w14:paraId="5C39DDD7" w14:textId="3D72F196" w:rsidR="009A4E6C" w:rsidRPr="000D7615" w:rsidRDefault="009A4E6C"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Курс бойынша оқыту нәтижелері</w:t>
                  </w:r>
                </w:p>
              </w:tc>
              <w:tc>
                <w:tcPr>
                  <w:tcW w:w="7772" w:type="dxa"/>
                </w:tcPr>
                <w:p w14:paraId="3300569A" w14:textId="64F4ABC6" w:rsidR="009A4E6C" w:rsidRPr="000D7615" w:rsidRDefault="00DB2FB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p>
                <w:p w14:paraId="05D08CC8" w14:textId="7198DE36" w:rsidR="009A4E6C" w:rsidRPr="000D7615" w:rsidRDefault="009A4E6C" w:rsidP="000D7615">
                  <w:pPr>
                    <w:pStyle w:val="a3"/>
                    <w:numPr>
                      <w:ilvl w:val="0"/>
                      <w:numId w:val="61"/>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жобалық-зерттеу қызметі, мұрағат және мұражай ісі саласындағы арнайы терминологияны пайдаланады;</w:t>
                  </w:r>
                </w:p>
                <w:p w14:paraId="2CB57FAB" w14:textId="35E4C006" w:rsidR="009A4E6C" w:rsidRPr="000D7615" w:rsidRDefault="009A4E6C" w:rsidP="000D7615">
                  <w:pPr>
                    <w:pStyle w:val="a3"/>
                    <w:numPr>
                      <w:ilvl w:val="0"/>
                      <w:numId w:val="61"/>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жобалық-зерттеу қызметін жоспарлау мен ұйымдастырудың әдісі мен әдістемесін анықтайды;</w:t>
                  </w:r>
                </w:p>
                <w:p w14:paraId="49EF80A3" w14:textId="7CD21DC9" w:rsidR="009A4E6C" w:rsidRPr="000D7615" w:rsidRDefault="009A4E6C" w:rsidP="000D7615">
                  <w:pPr>
                    <w:pStyle w:val="a3"/>
                    <w:numPr>
                      <w:ilvl w:val="0"/>
                      <w:numId w:val="61"/>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мұрағат және мұражай ісінің теориясы мен тәжірибесінің негізгі қағидаларын, ерекшеліктерін сипаттайды;</w:t>
                  </w:r>
                </w:p>
                <w:p w14:paraId="0426CBEE" w14:textId="217B76DA" w:rsidR="009A4E6C" w:rsidRPr="000D7615" w:rsidRDefault="009A4E6C" w:rsidP="000D7615">
                  <w:pPr>
                    <w:pStyle w:val="a3"/>
                    <w:numPr>
                      <w:ilvl w:val="0"/>
                      <w:numId w:val="61"/>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заманауи тәсілдер мен әдістерді қолдана отырып, қажетті ақпаратты іздейді, деректерді жинайды, тарихи дереккөздермен, мұрағаттық материалдармен, мұражай экспонаттарымен жұмыс істейді;</w:t>
                  </w:r>
                </w:p>
                <w:p w14:paraId="5F6A0D5A" w14:textId="174815DA" w:rsidR="009A4E6C" w:rsidRPr="000D7615" w:rsidRDefault="009A4E6C" w:rsidP="000D7615">
                  <w:pPr>
                    <w:pStyle w:val="a3"/>
                    <w:numPr>
                      <w:ilvl w:val="0"/>
                      <w:numId w:val="61"/>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ақпаратты синтездейді және пайдаланады, цифрлық ақпараттық технологияларды пайдалана отырып, нәтижелерді ұсынады;</w:t>
                  </w:r>
                </w:p>
                <w:p w14:paraId="028F0FC3" w14:textId="0D487447" w:rsidR="009A4E6C" w:rsidRPr="000D7615" w:rsidRDefault="009A4E6C" w:rsidP="000D7615">
                  <w:pPr>
                    <w:pStyle w:val="a3"/>
                    <w:numPr>
                      <w:ilvl w:val="0"/>
                      <w:numId w:val="61"/>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презентациялар жасайды және тарихи бағыт бойынша қорытынды жоба-зерттеу жұмыстарын қорғайды;</w:t>
                  </w:r>
                </w:p>
                <w:p w14:paraId="455C6C0E" w14:textId="1D05B6E0" w:rsidR="009A4E6C" w:rsidRPr="000D7615" w:rsidRDefault="009A4E6C" w:rsidP="000D7615">
                  <w:pPr>
                    <w:pStyle w:val="a3"/>
                    <w:numPr>
                      <w:ilvl w:val="0"/>
                      <w:numId w:val="61"/>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қорытынды ғылыми жобаны бағалайды және рефлексиялық талдау жасайды;</w:t>
                  </w:r>
                </w:p>
                <w:p w14:paraId="35161659" w14:textId="19884EC2" w:rsidR="009A4E6C" w:rsidRPr="000D7615" w:rsidRDefault="009A4E6C" w:rsidP="000D7615">
                  <w:pPr>
                    <w:pStyle w:val="a3"/>
                    <w:numPr>
                      <w:ilvl w:val="0"/>
                      <w:numId w:val="61"/>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 өз бетінше шешім қабылдайды.</w:t>
                  </w:r>
                </w:p>
              </w:tc>
            </w:tr>
          </w:tbl>
          <w:p w14:paraId="3A2A23BD"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48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772"/>
            </w:tblGrid>
            <w:tr w:rsidR="009A4E6C" w:rsidRPr="000D7615" w14:paraId="56A4438C" w14:textId="77777777" w:rsidTr="009B776B">
              <w:trPr>
                <w:trHeight w:val="70"/>
              </w:trPr>
              <w:tc>
                <w:tcPr>
                  <w:tcW w:w="1711" w:type="dxa"/>
                </w:tcPr>
                <w:p w14:paraId="4E18DB83" w14:textId="7F542CDE"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772" w:type="dxa"/>
                </w:tcPr>
                <w:p w14:paraId="2AA9FEE4" w14:textId="148D774A" w:rsidR="009A4E6C" w:rsidRPr="000D7615" w:rsidRDefault="009A4E6C"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sz w:val="20"/>
                      <w:szCs w:val="20"/>
                      <w:lang w:val="kk-KZ"/>
                    </w:rPr>
                    <w:t>Оқу практикасы   (мұрағаттық)</w:t>
                  </w:r>
                </w:p>
              </w:tc>
            </w:tr>
            <w:tr w:rsidR="00CF3B76" w:rsidRPr="000D7615" w14:paraId="375785D4" w14:textId="77777777" w:rsidTr="009B776B">
              <w:trPr>
                <w:trHeight w:val="70"/>
              </w:trPr>
              <w:tc>
                <w:tcPr>
                  <w:tcW w:w="1711" w:type="dxa"/>
                </w:tcPr>
                <w:p w14:paraId="76C04013" w14:textId="208699B3"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772" w:type="dxa"/>
                </w:tcPr>
                <w:p w14:paraId="48672086" w14:textId="57AF05F5"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Пәндік компонент, </w:t>
                  </w:r>
                  <w:r w:rsidR="008D3904" w:rsidRPr="000D7615">
                    <w:rPr>
                      <w:rFonts w:ascii="Times New Roman" w:hAnsi="Times New Roman" w:cs="Times New Roman"/>
                      <w:color w:val="000000"/>
                      <w:sz w:val="20"/>
                      <w:szCs w:val="20"/>
                      <w:lang w:val="kk-KZ"/>
                    </w:rPr>
                    <w:t>Жоғары оқу орны компоненті</w:t>
                  </w:r>
                </w:p>
              </w:tc>
            </w:tr>
            <w:tr w:rsidR="00CF3B76" w:rsidRPr="000D7615" w14:paraId="4A479E7D" w14:textId="77777777" w:rsidTr="009B776B">
              <w:trPr>
                <w:trHeight w:val="70"/>
              </w:trPr>
              <w:tc>
                <w:tcPr>
                  <w:tcW w:w="1711" w:type="dxa"/>
                </w:tcPr>
                <w:p w14:paraId="1EA022D7" w14:textId="7E5D6EDF"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772" w:type="dxa"/>
                </w:tcPr>
                <w:p w14:paraId="006553AC" w14:textId="61736243"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CF3B76" w:rsidRPr="000D7615" w14:paraId="1365957B" w14:textId="77777777" w:rsidTr="009B776B">
              <w:trPr>
                <w:trHeight w:val="70"/>
              </w:trPr>
              <w:tc>
                <w:tcPr>
                  <w:tcW w:w="1711" w:type="dxa"/>
                </w:tcPr>
                <w:p w14:paraId="33B5E4FE" w14:textId="2B172666"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772" w:type="dxa"/>
                </w:tcPr>
                <w:p w14:paraId="074594AE" w14:textId="416116BE" w:rsidR="00CF3B76" w:rsidRPr="000D7615" w:rsidRDefault="006A1D8F" w:rsidP="000D7615">
                  <w:pPr>
                    <w:spacing w:after="0" w:line="240" w:lineRule="auto"/>
                    <w:jc w:val="both"/>
                    <w:rPr>
                      <w:rFonts w:ascii="Times New Roman" w:hAnsi="Times New Roman" w:cs="Times New Roman"/>
                      <w:b/>
                      <w:bCs/>
                      <w:sz w:val="20"/>
                      <w:szCs w:val="20"/>
                      <w:lang w:val="kk-KZ"/>
                    </w:rPr>
                  </w:pPr>
                  <w:r w:rsidRPr="000D7615">
                    <w:rPr>
                      <w:rFonts w:ascii="Times New Roman" w:eastAsia="Times New Roman" w:hAnsi="Times New Roman" w:cs="Times New Roman"/>
                      <w:bCs/>
                      <w:sz w:val="20"/>
                      <w:szCs w:val="20"/>
                      <w:lang w:val="kk-KZ" w:eastAsia="fi-FI"/>
                    </w:rPr>
                    <w:t>Тарихтағы ғ</w:t>
                  </w:r>
                  <w:r w:rsidR="00985786" w:rsidRPr="000D7615">
                    <w:rPr>
                      <w:rFonts w:ascii="Times New Roman" w:eastAsia="Times New Roman" w:hAnsi="Times New Roman" w:cs="Times New Roman"/>
                      <w:bCs/>
                      <w:sz w:val="20"/>
                      <w:szCs w:val="20"/>
                      <w:lang w:val="kk-KZ" w:eastAsia="fi-FI"/>
                    </w:rPr>
                    <w:t>ылыми-зерттеу жұмысы, барлығы 2</w:t>
                  </w:r>
                  <w:r w:rsidR="00C26ED5" w:rsidRPr="000D7615">
                    <w:rPr>
                      <w:rFonts w:ascii="Times New Roman" w:eastAsia="Times New Roman" w:hAnsi="Times New Roman" w:cs="Times New Roman"/>
                      <w:bCs/>
                      <w:sz w:val="20"/>
                      <w:szCs w:val="20"/>
                      <w:lang w:val="kk-KZ" w:eastAsia="fi-FI"/>
                    </w:rPr>
                    <w:t>2</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757F8E3C" w14:textId="77777777" w:rsidTr="009B776B">
              <w:trPr>
                <w:trHeight w:val="70"/>
              </w:trPr>
              <w:tc>
                <w:tcPr>
                  <w:tcW w:w="1711" w:type="dxa"/>
                </w:tcPr>
                <w:p w14:paraId="3B2440FD" w14:textId="29B0929B"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772" w:type="dxa"/>
                </w:tcPr>
                <w:p w14:paraId="78DDF150" w14:textId="71682B50" w:rsidR="009A4E6C" w:rsidRPr="000D7615" w:rsidRDefault="00985786"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sz w:val="20"/>
                      <w:szCs w:val="20"/>
                      <w:lang w:val="kk-KZ"/>
                    </w:rPr>
                    <w:t>2</w:t>
                  </w:r>
                </w:p>
              </w:tc>
            </w:tr>
            <w:tr w:rsidR="009A4E6C" w:rsidRPr="000D7615" w14:paraId="43DE6CA1" w14:textId="77777777" w:rsidTr="00DF6955">
              <w:trPr>
                <w:trHeight w:val="409"/>
              </w:trPr>
              <w:tc>
                <w:tcPr>
                  <w:tcW w:w="1711" w:type="dxa"/>
                </w:tcPr>
                <w:p w14:paraId="33BF660A" w14:textId="77777777" w:rsidR="00CC0C6E"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39807D85" w14:textId="50BA66DF"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772" w:type="dxa"/>
                </w:tcPr>
                <w:p w14:paraId="115C3C8C" w14:textId="69A38326" w:rsidR="009A4E6C" w:rsidRPr="000D7615" w:rsidRDefault="009A4E6C"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1A8B898C" w14:textId="0BF3513B" w:rsidR="009A4E6C" w:rsidRPr="000D7615" w:rsidRDefault="009A4E6C" w:rsidP="000D7615">
                  <w:pPr>
                    <w:pStyle w:val="a3"/>
                    <w:numPr>
                      <w:ilvl w:val="0"/>
                      <w:numId w:val="2"/>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саласы(2, 3)</w:t>
                  </w:r>
                </w:p>
                <w:p w14:paraId="76288CA8" w14:textId="19787CB8" w:rsidR="009A4E6C" w:rsidRPr="000D7615" w:rsidRDefault="009A4E6C" w:rsidP="000D7615">
                  <w:pPr>
                    <w:pStyle w:val="a3"/>
                    <w:numPr>
                      <w:ilvl w:val="0"/>
                      <w:numId w:val="2"/>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таным құзыреттіліктерін қолдану құзыреттіліктер саласы(4, 5)</w:t>
                  </w:r>
                </w:p>
                <w:p w14:paraId="0CA91035" w14:textId="0B164356" w:rsidR="009A4E6C" w:rsidRPr="000D7615" w:rsidRDefault="009A4E6C" w:rsidP="000D7615">
                  <w:pPr>
                    <w:pStyle w:val="a3"/>
                    <w:numPr>
                      <w:ilvl w:val="0"/>
                      <w:numId w:val="2"/>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 (8, 9)</w:t>
                  </w:r>
                </w:p>
                <w:p w14:paraId="31B690D1" w14:textId="43FA6B97"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Бұл практика мұрағат ісін ұйымдастыру туралы білімді тереңдетеді, мұрағаттық қорларды ұйымдастыру және каталогтау қағидаларымен практикалық танысуды қамтамасыз етеді, қорларда жұмыс істеу, құжаттарды қабылдау және беру практикалық дағдыларын қалыптастырады. </w:t>
                  </w:r>
                  <w:r w:rsidR="008A2EA1" w:rsidRPr="000D7615">
                    <w:rPr>
                      <w:rFonts w:ascii="Times New Roman" w:hAnsi="Times New Roman" w:cs="Times New Roman"/>
                      <w:sz w:val="20"/>
                      <w:szCs w:val="20"/>
                      <w:lang w:val="kk-KZ"/>
                    </w:rPr>
                    <w:t>Болашақ мұғалімдер</w:t>
                  </w:r>
                  <w:r w:rsidRPr="000D7615">
                    <w:rPr>
                      <w:rFonts w:ascii="Times New Roman" w:hAnsi="Times New Roman" w:cs="Times New Roman"/>
                      <w:sz w:val="20"/>
                      <w:szCs w:val="20"/>
                      <w:lang w:val="kk-KZ"/>
                    </w:rPr>
                    <w:t xml:space="preserve"> мұрағаттармен жұмыс істеуде зерттеу дағдыларын жетілдіреді, үлкен көлемдегі мұрағат деректерін одан әрі зерттеуге жарамды тарихи дереккөздер массивіне аудару үшін цифрлық ойлауды дамытады.</w:t>
                  </w:r>
                </w:p>
              </w:tc>
            </w:tr>
            <w:tr w:rsidR="009A4E6C" w:rsidRPr="000D7615" w14:paraId="68C7B2C4" w14:textId="77777777" w:rsidTr="00DF6955">
              <w:trPr>
                <w:trHeight w:val="409"/>
              </w:trPr>
              <w:tc>
                <w:tcPr>
                  <w:tcW w:w="1711" w:type="dxa"/>
                </w:tcPr>
                <w:p w14:paraId="46FA3A00" w14:textId="018091DC"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Курс бойынша оқыту </w:t>
                  </w:r>
                  <w:r w:rsidRPr="000D7615">
                    <w:rPr>
                      <w:rFonts w:ascii="Times New Roman" w:hAnsi="Times New Roman" w:cs="Times New Roman"/>
                      <w:color w:val="000000"/>
                      <w:sz w:val="20"/>
                      <w:szCs w:val="20"/>
                      <w:lang w:val="kk-KZ"/>
                    </w:rPr>
                    <w:lastRenderedPageBreak/>
                    <w:t>нәтижелері</w:t>
                  </w:r>
                </w:p>
              </w:tc>
              <w:tc>
                <w:tcPr>
                  <w:tcW w:w="7772" w:type="dxa"/>
                </w:tcPr>
                <w:p w14:paraId="088FDFDB" w14:textId="3D8F78B9" w:rsidR="009A4E6C" w:rsidRPr="000D7615" w:rsidRDefault="00DB2FBC"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lastRenderedPageBreak/>
                    <w:t>Құзыреттілікті меңгерген болашақ мұғалімдер</w:t>
                  </w:r>
                  <w:r w:rsidR="009A4E6C" w:rsidRPr="000D7615">
                    <w:rPr>
                      <w:rFonts w:ascii="Times New Roman" w:hAnsi="Times New Roman" w:cs="Times New Roman"/>
                      <w:b/>
                      <w:bCs/>
                      <w:sz w:val="20"/>
                      <w:szCs w:val="20"/>
                      <w:lang w:val="kk-KZ"/>
                    </w:rPr>
                    <w:t>:</w:t>
                  </w:r>
                </w:p>
                <w:p w14:paraId="3A612C06" w14:textId="741BA391" w:rsidR="009A4E6C" w:rsidRPr="000D7615" w:rsidRDefault="009A4E6C" w:rsidP="000D7615">
                  <w:pPr>
                    <w:pStyle w:val="a3"/>
                    <w:numPr>
                      <w:ilvl w:val="0"/>
                      <w:numId w:val="63"/>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қорларды жинақтау, құжаттарды сақтау және есепке алумен байланысты мұрағат </w:t>
                  </w:r>
                  <w:r w:rsidRPr="000D7615">
                    <w:rPr>
                      <w:rFonts w:ascii="Times New Roman" w:hAnsi="Times New Roman" w:cs="Times New Roman"/>
                      <w:bCs/>
                      <w:sz w:val="20"/>
                      <w:szCs w:val="20"/>
                      <w:lang w:val="kk-KZ"/>
                    </w:rPr>
                    <w:lastRenderedPageBreak/>
                    <w:t>жұмысының барлық түрлерін орындайды;</w:t>
                  </w:r>
                </w:p>
                <w:p w14:paraId="3CE2BC8B" w14:textId="6663BF26" w:rsidR="009A4E6C" w:rsidRPr="000D7615" w:rsidRDefault="009A4E6C" w:rsidP="000D7615">
                  <w:pPr>
                    <w:pStyle w:val="a3"/>
                    <w:numPr>
                      <w:ilvl w:val="0"/>
                      <w:numId w:val="63"/>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мұрағаттық құжаттар мен материалдарды жіктейді;</w:t>
                  </w:r>
                </w:p>
                <w:p w14:paraId="6167FC95" w14:textId="5DC99A91" w:rsidR="009A4E6C" w:rsidRPr="000D7615" w:rsidRDefault="009A4E6C" w:rsidP="000D7615">
                  <w:pPr>
                    <w:pStyle w:val="a3"/>
                    <w:numPr>
                      <w:ilvl w:val="0"/>
                      <w:numId w:val="63"/>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мұрағат материалдарын цифрлауда практикалық дағдыларды қолданады;</w:t>
                  </w:r>
                </w:p>
                <w:p w14:paraId="6D51C308" w14:textId="42BAD377" w:rsidR="009A4E6C" w:rsidRPr="000D7615" w:rsidRDefault="009A4E6C" w:rsidP="000D7615">
                  <w:pPr>
                    <w:pStyle w:val="a3"/>
                    <w:numPr>
                      <w:ilvl w:val="0"/>
                      <w:numId w:val="63"/>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тарихи фактілер мен оқиғаларды түсіндіру және бағалау үшін мұрағаттық дереккөздерді кешенді талдау әдістерін қолданады;</w:t>
                  </w:r>
                </w:p>
                <w:p w14:paraId="74B4011D" w14:textId="6E01506C" w:rsidR="009A4E6C" w:rsidRPr="000D7615" w:rsidRDefault="009A4E6C" w:rsidP="000D7615">
                  <w:pPr>
                    <w:pStyle w:val="a3"/>
                    <w:numPr>
                      <w:ilvl w:val="0"/>
                      <w:numId w:val="63"/>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әдебін, Қазақстан Республикасының мұрағат ісі саласындағы заңнамасын және тиісті нормативтерді басшылыққа ала отырып, мұрағаттық құжаттарды өңдейді;</w:t>
                  </w:r>
                </w:p>
                <w:p w14:paraId="389BB570" w14:textId="414F071F" w:rsidR="009A4E6C" w:rsidRPr="000D7615" w:rsidRDefault="009A4E6C" w:rsidP="000D7615">
                  <w:pPr>
                    <w:pStyle w:val="a3"/>
                    <w:numPr>
                      <w:ilvl w:val="0"/>
                      <w:numId w:val="63"/>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коммуникативтік құзыреттіліктің жоғары деңгейін көрсете отырып, қойылған мақсаттарға жету үшін мұрағатқа келушілермен өзара әрекеттеседі;</w:t>
                  </w:r>
                </w:p>
                <w:p w14:paraId="683F8B16" w14:textId="6D90A4B9" w:rsidR="009A4E6C" w:rsidRPr="000D7615" w:rsidRDefault="009A4E6C" w:rsidP="000D7615">
                  <w:pPr>
                    <w:pStyle w:val="a3"/>
                    <w:numPr>
                      <w:ilvl w:val="0"/>
                      <w:numId w:val="63"/>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білім беру үдерісіне интеграциялау үшін мұрағаттық дереккөздер негізінде тартымды медиа контентті құрады, дамытады.</w:t>
                  </w:r>
                </w:p>
              </w:tc>
            </w:tr>
          </w:tbl>
          <w:p w14:paraId="5021F8FF"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48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772"/>
            </w:tblGrid>
            <w:tr w:rsidR="009A4E6C" w:rsidRPr="000D7615" w14:paraId="4CA00E3A" w14:textId="77777777" w:rsidTr="009B776B">
              <w:trPr>
                <w:trHeight w:val="70"/>
              </w:trPr>
              <w:tc>
                <w:tcPr>
                  <w:tcW w:w="1711" w:type="dxa"/>
                </w:tcPr>
                <w:p w14:paraId="425A28C7" w14:textId="47B87EC5"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772" w:type="dxa"/>
                </w:tcPr>
                <w:p w14:paraId="17DB217A" w14:textId="177CE46C" w:rsidR="009A4E6C" w:rsidRPr="000D7615" w:rsidRDefault="009A4E6C"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Оқу практикасы (мұражайлық)</w:t>
                  </w:r>
                </w:p>
              </w:tc>
            </w:tr>
            <w:tr w:rsidR="00CF3B76" w:rsidRPr="000D7615" w14:paraId="1F121194" w14:textId="77777777" w:rsidTr="009B776B">
              <w:trPr>
                <w:trHeight w:val="70"/>
              </w:trPr>
              <w:tc>
                <w:tcPr>
                  <w:tcW w:w="1711" w:type="dxa"/>
                </w:tcPr>
                <w:p w14:paraId="334E96CC" w14:textId="6EA3AAF2"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772" w:type="dxa"/>
                </w:tcPr>
                <w:p w14:paraId="68FBCDC6" w14:textId="25FA3B7B"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Пәндік компонент, </w:t>
                  </w:r>
                  <w:r w:rsidR="008D3904" w:rsidRPr="000D7615">
                    <w:rPr>
                      <w:rFonts w:ascii="Times New Roman" w:hAnsi="Times New Roman" w:cs="Times New Roman"/>
                      <w:color w:val="000000"/>
                      <w:sz w:val="20"/>
                      <w:szCs w:val="20"/>
                      <w:lang w:val="kk-KZ"/>
                    </w:rPr>
                    <w:t>Жоғары оқу орны компоненті</w:t>
                  </w:r>
                </w:p>
              </w:tc>
            </w:tr>
            <w:tr w:rsidR="00CF3B76" w:rsidRPr="000D7615" w14:paraId="2EF032C4" w14:textId="77777777" w:rsidTr="009B776B">
              <w:trPr>
                <w:trHeight w:val="70"/>
              </w:trPr>
              <w:tc>
                <w:tcPr>
                  <w:tcW w:w="1711" w:type="dxa"/>
                </w:tcPr>
                <w:p w14:paraId="0CD1CCD2" w14:textId="155DB722"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772" w:type="dxa"/>
                </w:tcPr>
                <w:p w14:paraId="67AB3A80" w14:textId="47475178"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CF3B76" w:rsidRPr="000D7615" w14:paraId="6E59BA25" w14:textId="77777777" w:rsidTr="009B776B">
              <w:trPr>
                <w:trHeight w:val="70"/>
              </w:trPr>
              <w:tc>
                <w:tcPr>
                  <w:tcW w:w="1711" w:type="dxa"/>
                </w:tcPr>
                <w:p w14:paraId="13391CC8" w14:textId="135069CE"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772" w:type="dxa"/>
                </w:tcPr>
                <w:p w14:paraId="74C2C057" w14:textId="08FFF283" w:rsidR="00CF3B76" w:rsidRPr="000D7615" w:rsidRDefault="006A1D8F" w:rsidP="000D7615">
                  <w:pPr>
                    <w:spacing w:after="0" w:line="240" w:lineRule="auto"/>
                    <w:jc w:val="both"/>
                    <w:rPr>
                      <w:rFonts w:ascii="Times New Roman" w:hAnsi="Times New Roman" w:cs="Times New Roman"/>
                      <w:b/>
                      <w:bCs/>
                      <w:sz w:val="20"/>
                      <w:szCs w:val="20"/>
                      <w:lang w:val="kk-KZ"/>
                    </w:rPr>
                  </w:pPr>
                  <w:r w:rsidRPr="000D7615">
                    <w:rPr>
                      <w:rFonts w:ascii="Times New Roman" w:eastAsia="Times New Roman" w:hAnsi="Times New Roman" w:cs="Times New Roman"/>
                      <w:bCs/>
                      <w:sz w:val="20"/>
                      <w:szCs w:val="20"/>
                      <w:lang w:val="kk-KZ" w:eastAsia="fi-FI"/>
                    </w:rPr>
                    <w:t>Тарихтағы ғылыми-зерттеу жұмысы, барлығы 2</w:t>
                  </w:r>
                  <w:r w:rsidR="00C26ED5" w:rsidRPr="000D7615">
                    <w:rPr>
                      <w:rFonts w:ascii="Times New Roman" w:eastAsia="Times New Roman" w:hAnsi="Times New Roman" w:cs="Times New Roman"/>
                      <w:bCs/>
                      <w:sz w:val="20"/>
                      <w:szCs w:val="20"/>
                      <w:lang w:val="kk-KZ" w:eastAsia="fi-FI"/>
                    </w:rPr>
                    <w:t>2</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58771DEB" w14:textId="77777777" w:rsidTr="009B776B">
              <w:trPr>
                <w:trHeight w:val="70"/>
              </w:trPr>
              <w:tc>
                <w:tcPr>
                  <w:tcW w:w="1711" w:type="dxa"/>
                </w:tcPr>
                <w:p w14:paraId="0347170E" w14:textId="52DB1FCB"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772" w:type="dxa"/>
                </w:tcPr>
                <w:p w14:paraId="594C2011" w14:textId="4809631A" w:rsidR="009A4E6C" w:rsidRPr="000D7615" w:rsidRDefault="00985786"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2</w:t>
                  </w:r>
                </w:p>
              </w:tc>
            </w:tr>
            <w:tr w:rsidR="009A4E6C" w:rsidRPr="000D7615" w14:paraId="3951E8BF" w14:textId="77777777" w:rsidTr="00DF6955">
              <w:trPr>
                <w:trHeight w:val="409"/>
              </w:trPr>
              <w:tc>
                <w:tcPr>
                  <w:tcW w:w="1711" w:type="dxa"/>
                </w:tcPr>
                <w:p w14:paraId="1A095FAB" w14:textId="77777777" w:rsidR="00CC0C6E"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6CC3A6DF" w14:textId="74A7D0C0"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772" w:type="dxa"/>
                </w:tcPr>
                <w:p w14:paraId="28E5A56F" w14:textId="191574AD"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Бұл курстың мақсаты пәндік құзыреттіліктердің келесі салаларын арттыру болып табылады: </w:t>
                  </w:r>
                </w:p>
                <w:p w14:paraId="0D0866DF" w14:textId="3A04E032"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Негізгі тарихи үдерістерді түсіну құзыреттіліктер саласы (2, 3)</w:t>
                  </w:r>
                </w:p>
                <w:p w14:paraId="165F40CC" w14:textId="5EE7D1D0"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Тарихи таным құзыреттіліктерін қолдану құзыреттіліктер саласы(4, 5)</w:t>
                  </w:r>
                </w:p>
                <w:p w14:paraId="5F458608" w14:textId="61199878"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Зерттеу құзыреттілігі құзыреттіліктер саласы (8, 9)</w:t>
                  </w:r>
                </w:p>
                <w:p w14:paraId="259AA8FE" w14:textId="606AC9AA" w:rsidR="009A4E6C" w:rsidRPr="000D7615" w:rsidRDefault="009A4E6C" w:rsidP="000D7615">
                  <w:pPr>
                    <w:spacing w:after="0" w:line="240" w:lineRule="auto"/>
                    <w:jc w:val="both"/>
                    <w:rPr>
                      <w:rFonts w:ascii="Times New Roman" w:hAnsi="Times New Roman" w:cs="Times New Roman"/>
                      <w:color w:val="000000"/>
                      <w:sz w:val="20"/>
                      <w:szCs w:val="20"/>
                      <w:lang w:val="kk-KZ"/>
                    </w:rPr>
                  </w:pPr>
                  <w:r w:rsidRPr="000D7615">
                    <w:rPr>
                      <w:rFonts w:ascii="Times New Roman" w:hAnsi="Times New Roman" w:cs="Times New Roman"/>
                      <w:bCs/>
                      <w:sz w:val="20"/>
                      <w:szCs w:val="20"/>
                      <w:lang w:val="kk-KZ"/>
                    </w:rPr>
                    <w:t>Бұл тәжірибеден өту мұражай ісі туралы білімдерін жетілдіреді, мұражайдағы ғылыми-зерттеу жұмыстарының негізгі бағыттарымен, оның ішінде ғылыми қорды құру, ғылыми экспозицияны құрастыру бойынша жұмыс істеу дағдыларын қалыптастырады. Тәжірибе барысында мұражайдың тарихи материалдарын, дереккөздерін және құжаттарын талдау және жіктеу жүргізіледі, дереккөздердің сенімділігі мен олардың тарихи құндылығы сыни тұрғыдан бағаланады; заманауи медиа өнімдерді қолдану дағдылары қалыптасады.</w:t>
                  </w:r>
                </w:p>
              </w:tc>
            </w:tr>
            <w:tr w:rsidR="009A4E6C" w:rsidRPr="000D7615" w14:paraId="4C2333E2" w14:textId="77777777" w:rsidTr="00DF6955">
              <w:trPr>
                <w:trHeight w:val="409"/>
              </w:trPr>
              <w:tc>
                <w:tcPr>
                  <w:tcW w:w="1711" w:type="dxa"/>
                </w:tcPr>
                <w:p w14:paraId="165AC460" w14:textId="08D7E0F5"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772" w:type="dxa"/>
                </w:tcPr>
                <w:p w14:paraId="332C5A50" w14:textId="44716459" w:rsidR="009A4E6C" w:rsidRPr="000D7615" w:rsidRDefault="00DB2FBC"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p>
                <w:p w14:paraId="53DE0A9A" w14:textId="1A265BDA" w:rsidR="009A4E6C" w:rsidRPr="000D7615" w:rsidRDefault="009A4E6C" w:rsidP="000D7615">
                  <w:pPr>
                    <w:pStyle w:val="a3"/>
                    <w:numPr>
                      <w:ilvl w:val="0"/>
                      <w:numId w:val="64"/>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қазіргі заманғы мұражайлар қызметінде жаңа тұжырымдамалық тәсілдерді қолданады;</w:t>
                  </w:r>
                </w:p>
                <w:p w14:paraId="08498EF7" w14:textId="520B7B4B" w:rsidR="009A4E6C" w:rsidRPr="000D7615" w:rsidRDefault="009A4E6C" w:rsidP="000D7615">
                  <w:pPr>
                    <w:pStyle w:val="a3"/>
                    <w:numPr>
                      <w:ilvl w:val="0"/>
                      <w:numId w:val="64"/>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мұражайда тақырыптық стенд ұйымдастырады;</w:t>
                  </w:r>
                </w:p>
                <w:p w14:paraId="08FE5C1F" w14:textId="35B37EA6" w:rsidR="009A4E6C" w:rsidRPr="000D7615" w:rsidRDefault="009A4E6C" w:rsidP="000D7615">
                  <w:pPr>
                    <w:pStyle w:val="a3"/>
                    <w:numPr>
                      <w:ilvl w:val="0"/>
                      <w:numId w:val="64"/>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мұражайларға экскурсия жасайды;</w:t>
                  </w:r>
                </w:p>
                <w:p w14:paraId="2120C231" w14:textId="29F7C387" w:rsidR="009A4E6C" w:rsidRPr="000D7615" w:rsidRDefault="009A4E6C" w:rsidP="000D7615">
                  <w:pPr>
                    <w:pStyle w:val="a3"/>
                    <w:numPr>
                      <w:ilvl w:val="0"/>
                      <w:numId w:val="64"/>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тағылымдамадан өту кезеңінде тарих, мәдениет, сәулет, өнер ескерткіштеріне, мұражай жәдігерлеріне ғылыми зерттеулерді өз бетінше жүргізеді;</w:t>
                  </w:r>
                </w:p>
                <w:p w14:paraId="00C69CBC" w14:textId="51947C77" w:rsidR="009A4E6C" w:rsidRPr="000D7615" w:rsidRDefault="009A4E6C" w:rsidP="000D7615">
                  <w:pPr>
                    <w:pStyle w:val="a3"/>
                    <w:numPr>
                      <w:ilvl w:val="0"/>
                      <w:numId w:val="64"/>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білім беру үдерісіне интеграциялау үшін мұражай экспонаттары негізінде тартымды медиаконтент жасайды;</w:t>
                  </w:r>
                </w:p>
                <w:p w14:paraId="5E777DFC" w14:textId="4DAEB347" w:rsidR="009A4E6C" w:rsidRPr="000D7615" w:rsidRDefault="009A4E6C" w:rsidP="000D7615">
                  <w:pPr>
                    <w:pStyle w:val="a3"/>
                    <w:numPr>
                      <w:ilvl w:val="0"/>
                      <w:numId w:val="64"/>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мұражай жәдігерлерін жүйелеу барысында цифрлық технологияларды қолданады;</w:t>
                  </w:r>
                </w:p>
                <w:p w14:paraId="29291466" w14:textId="66B8C380" w:rsidR="009A4E6C" w:rsidRPr="000D7615" w:rsidRDefault="009A4E6C" w:rsidP="000D7615">
                  <w:pPr>
                    <w:pStyle w:val="a3"/>
                    <w:numPr>
                      <w:ilvl w:val="0"/>
                      <w:numId w:val="64"/>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мұражай тәжірибесінің нәтижелері бойынша есеп әзірлейді;</w:t>
                  </w:r>
                </w:p>
                <w:p w14:paraId="0036A9F8" w14:textId="0951E87D" w:rsidR="009A4E6C" w:rsidRPr="000D7615" w:rsidRDefault="009A4E6C" w:rsidP="000D7615">
                  <w:pPr>
                    <w:pStyle w:val="a3"/>
                    <w:numPr>
                      <w:ilvl w:val="0"/>
                      <w:numId w:val="64"/>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мұражайлық зерттеу тәжірибесінде сабақтас ғылымдардың белгілі бір әдістері мен тәсілдерін қолдану мүмкіндігі туралы өз көзқарасын білдіреді.</w:t>
                  </w:r>
                </w:p>
              </w:tc>
            </w:tr>
          </w:tbl>
          <w:p w14:paraId="7D8A460F"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58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580"/>
            </w:tblGrid>
            <w:tr w:rsidR="009A4E6C" w:rsidRPr="000D7615" w14:paraId="65D3CC72" w14:textId="77777777" w:rsidTr="009B776B">
              <w:trPr>
                <w:trHeight w:val="70"/>
              </w:trPr>
              <w:tc>
                <w:tcPr>
                  <w:tcW w:w="9580" w:type="dxa"/>
                  <w:shd w:val="clear" w:color="auto" w:fill="8EAADB"/>
                </w:tcPr>
                <w:p w14:paraId="10F017F5" w14:textId="5EE120D0" w:rsidR="009A4E6C" w:rsidRPr="000D7615" w:rsidRDefault="006A1D8F" w:rsidP="000D7615">
                  <w:pPr>
                    <w:spacing w:after="0" w:line="240" w:lineRule="auto"/>
                    <w:rPr>
                      <w:rFonts w:ascii="Times New Roman" w:hAnsi="Times New Roman" w:cs="Times New Roman"/>
                      <w:b/>
                      <w:sz w:val="20"/>
                      <w:szCs w:val="20"/>
                      <w:lang w:val="kk-KZ"/>
                    </w:rPr>
                  </w:pPr>
                  <w:r w:rsidRPr="000D7615">
                    <w:rPr>
                      <w:rFonts w:ascii="Times New Roman" w:eastAsia="Times New Roman" w:hAnsi="Times New Roman" w:cs="Times New Roman"/>
                      <w:b/>
                      <w:bCs/>
                      <w:sz w:val="20"/>
                      <w:szCs w:val="20"/>
                      <w:lang w:val="kk-KZ" w:eastAsia="fi-FI"/>
                    </w:rPr>
                    <w:t>Қоғам. Құқық. Дін,</w:t>
                  </w:r>
                  <w:r w:rsidRPr="000D7615">
                    <w:rPr>
                      <w:rFonts w:ascii="Times New Roman" w:hAnsi="Times New Roman" w:cs="Times New Roman"/>
                      <w:b/>
                      <w:sz w:val="20"/>
                      <w:szCs w:val="20"/>
                      <w:lang w:val="kk-KZ"/>
                    </w:rPr>
                    <w:t xml:space="preserve"> барлығы 1</w:t>
                  </w:r>
                  <w:r w:rsidR="00985786" w:rsidRPr="000D7615">
                    <w:rPr>
                      <w:rFonts w:ascii="Times New Roman" w:hAnsi="Times New Roman" w:cs="Times New Roman"/>
                      <w:b/>
                      <w:sz w:val="20"/>
                      <w:szCs w:val="20"/>
                      <w:lang w:val="kk-KZ"/>
                    </w:rPr>
                    <w:t>5</w:t>
                  </w:r>
                  <w:r w:rsidRPr="000D7615">
                    <w:rPr>
                      <w:rFonts w:ascii="Times New Roman" w:hAnsi="Times New Roman" w:cs="Times New Roman"/>
                      <w:b/>
                      <w:sz w:val="20"/>
                      <w:szCs w:val="20"/>
                      <w:lang w:val="kk-KZ"/>
                    </w:rPr>
                    <w:t xml:space="preserve"> </w:t>
                  </w:r>
                  <w:r w:rsidR="00FF1848" w:rsidRPr="000D7615">
                    <w:rPr>
                      <w:rFonts w:ascii="Times New Roman" w:hAnsi="Times New Roman" w:cs="Times New Roman"/>
                      <w:b/>
                      <w:sz w:val="20"/>
                      <w:szCs w:val="20"/>
                      <w:lang w:val="kk-KZ"/>
                    </w:rPr>
                    <w:t>академиялық кредит</w:t>
                  </w:r>
                </w:p>
              </w:tc>
            </w:tr>
            <w:tr w:rsidR="009A4E6C" w:rsidRPr="000D7615" w14:paraId="00B251DD" w14:textId="77777777" w:rsidTr="00DF6955">
              <w:trPr>
                <w:trHeight w:val="409"/>
              </w:trPr>
              <w:tc>
                <w:tcPr>
                  <w:tcW w:w="9580" w:type="dxa"/>
                </w:tcPr>
                <w:p w14:paraId="6F3FE147" w14:textId="003EF3D8" w:rsidR="009A4E6C" w:rsidRPr="000D7615" w:rsidRDefault="009A4E6C" w:rsidP="000D7615">
                  <w:pPr>
                    <w:spacing w:after="0" w:line="240" w:lineRule="auto"/>
                    <w:jc w:val="both"/>
                    <w:rPr>
                      <w:rFonts w:ascii="Times New Roman" w:eastAsia="Times New Roman" w:hAnsi="Times New Roman" w:cs="Times New Roman"/>
                      <w:sz w:val="20"/>
                      <w:szCs w:val="20"/>
                      <w:lang w:val="kk-KZ" w:eastAsia="ru-RU"/>
                    </w:rPr>
                  </w:pPr>
                  <w:r w:rsidRPr="000D7615">
                    <w:rPr>
                      <w:rFonts w:ascii="Times New Roman" w:eastAsia="Times New Roman" w:hAnsi="Times New Roman" w:cs="Times New Roman"/>
                      <w:color w:val="000000"/>
                      <w:sz w:val="20"/>
                      <w:szCs w:val="20"/>
                      <w:lang w:val="kk-KZ" w:eastAsia="zh-CN"/>
                    </w:rPr>
                    <w:t>Модуль қоғамды азаматтық, этномәдени, конфессиялық қауымдастық ретінде қарастыра отырып, оның құрылымдары туралы білім мен түсінікті қалыптастырады. Саяси, рухани, құқықтық және пәнаралық сипаттағы әлеуметтік құбылыстарды анықтау және сыни тұрғыдан талдау дағдыларын қалыптастырады.</w:t>
                  </w:r>
                </w:p>
              </w:tc>
            </w:tr>
          </w:tbl>
          <w:p w14:paraId="53FB4282"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58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869"/>
            </w:tblGrid>
            <w:tr w:rsidR="009A4E6C" w:rsidRPr="000D7615" w14:paraId="487643C3" w14:textId="77777777" w:rsidTr="009B776B">
              <w:trPr>
                <w:trHeight w:val="70"/>
              </w:trPr>
              <w:tc>
                <w:tcPr>
                  <w:tcW w:w="1711" w:type="dxa"/>
                </w:tcPr>
                <w:p w14:paraId="69334A0B" w14:textId="4CB7DEB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69" w:type="dxa"/>
                </w:tcPr>
                <w:p w14:paraId="6FAC84F9" w14:textId="6D6026CE" w:rsidR="009A4E6C" w:rsidRPr="000D7615" w:rsidRDefault="009A4E6C" w:rsidP="000D7615">
                  <w:pPr>
                    <w:spacing w:after="0" w:line="240" w:lineRule="auto"/>
                    <w:rPr>
                      <w:rFonts w:ascii="Times New Roman" w:hAnsi="Times New Roman" w:cs="Times New Roman"/>
                      <w:b/>
                      <w:sz w:val="20"/>
                      <w:szCs w:val="20"/>
                      <w:lang w:val="kk-KZ"/>
                    </w:rPr>
                  </w:pPr>
                  <w:r w:rsidRPr="00FF53FD">
                    <w:rPr>
                      <w:rFonts w:ascii="Times New Roman" w:hAnsi="Times New Roman" w:cs="Times New Roman"/>
                      <w:b/>
                      <w:color w:val="0070C0"/>
                      <w:sz w:val="20"/>
                      <w:szCs w:val="20"/>
                      <w:lang w:val="kk-KZ"/>
                    </w:rPr>
                    <w:t>Қазіргі Қазақстандағы дін және құқықтық реттеу</w:t>
                  </w:r>
                </w:p>
              </w:tc>
            </w:tr>
            <w:tr w:rsidR="009A4E6C" w:rsidRPr="000D7615" w14:paraId="701E4281" w14:textId="77777777" w:rsidTr="009B776B">
              <w:trPr>
                <w:trHeight w:val="70"/>
              </w:trPr>
              <w:tc>
                <w:tcPr>
                  <w:tcW w:w="1711" w:type="dxa"/>
                </w:tcPr>
                <w:p w14:paraId="7C125AB1" w14:textId="7777777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69" w:type="dxa"/>
                </w:tcPr>
                <w:p w14:paraId="672E23BF" w14:textId="2CB9F26D"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Пәндік компонент, </w:t>
                  </w:r>
                  <w:r w:rsidR="008D3904" w:rsidRPr="000D7615">
                    <w:rPr>
                      <w:rFonts w:ascii="Times New Roman" w:hAnsi="Times New Roman" w:cs="Times New Roman"/>
                      <w:color w:val="000000"/>
                      <w:sz w:val="20"/>
                      <w:szCs w:val="20"/>
                      <w:lang w:val="kk-KZ"/>
                    </w:rPr>
                    <w:t>Жоғары оқу орны компоненті</w:t>
                  </w:r>
                </w:p>
              </w:tc>
            </w:tr>
            <w:tr w:rsidR="00CF3B76" w:rsidRPr="000D7615" w14:paraId="749EA6C2" w14:textId="77777777" w:rsidTr="009B776B">
              <w:trPr>
                <w:trHeight w:val="70"/>
              </w:trPr>
              <w:tc>
                <w:tcPr>
                  <w:tcW w:w="1711" w:type="dxa"/>
                </w:tcPr>
                <w:p w14:paraId="41D55FE0" w14:textId="7CBDCDCA"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31CBDB09" w14:textId="188CB213"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9A4E6C" w:rsidRPr="000D7615" w14:paraId="3901ADF3" w14:textId="77777777" w:rsidTr="009B776B">
              <w:trPr>
                <w:trHeight w:val="70"/>
              </w:trPr>
              <w:tc>
                <w:tcPr>
                  <w:tcW w:w="1711" w:type="dxa"/>
                </w:tcPr>
                <w:p w14:paraId="53EA5330" w14:textId="7777777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5F8629E2" w14:textId="10955ECC" w:rsidR="009A4E6C" w:rsidRPr="000D7615" w:rsidRDefault="006A1D8F" w:rsidP="000D7615">
                  <w:pPr>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bCs/>
                      <w:sz w:val="20"/>
                      <w:szCs w:val="20"/>
                      <w:lang w:val="kk-KZ" w:eastAsia="fi-FI"/>
                    </w:rPr>
                    <w:t>Қоғам. Құқық. Дін, барлығы 1</w:t>
                  </w:r>
                  <w:r w:rsidR="00985786" w:rsidRPr="000D7615">
                    <w:rPr>
                      <w:rFonts w:ascii="Times New Roman" w:eastAsia="Times New Roman" w:hAnsi="Times New Roman" w:cs="Times New Roman"/>
                      <w:bCs/>
                      <w:sz w:val="20"/>
                      <w:szCs w:val="20"/>
                      <w:lang w:val="kk-KZ" w:eastAsia="fi-FI"/>
                    </w:rPr>
                    <w:t>5</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491FB256" w14:textId="77777777" w:rsidTr="009B776B">
              <w:trPr>
                <w:trHeight w:val="70"/>
              </w:trPr>
              <w:tc>
                <w:tcPr>
                  <w:tcW w:w="1711" w:type="dxa"/>
                </w:tcPr>
                <w:p w14:paraId="107B1DDE" w14:textId="5BA8ACEC"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5E359847" w14:textId="77777777" w:rsidR="009A4E6C" w:rsidRPr="000D7615" w:rsidRDefault="009A4E6C"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4</w:t>
                  </w:r>
                </w:p>
              </w:tc>
            </w:tr>
            <w:tr w:rsidR="009A4E6C" w:rsidRPr="000D7615" w14:paraId="61185E45" w14:textId="77777777" w:rsidTr="00DF6955">
              <w:trPr>
                <w:trHeight w:val="409"/>
              </w:trPr>
              <w:tc>
                <w:tcPr>
                  <w:tcW w:w="1711" w:type="dxa"/>
                </w:tcPr>
                <w:p w14:paraId="65004757" w14:textId="77777777" w:rsidR="00CC0C6E"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60095F36" w14:textId="56BDBC88"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869" w:type="dxa"/>
                </w:tcPr>
                <w:p w14:paraId="62968FE1" w14:textId="10DE107C" w:rsidR="009A4E6C" w:rsidRPr="000D7615" w:rsidRDefault="009A4E6C"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педагогикалық құзыреттіліктің келесі салаларын арттыру болып табылады: </w:t>
                  </w:r>
                </w:p>
                <w:p w14:paraId="451A8ED8" w14:textId="3EB1C4A8" w:rsidR="009A4E6C" w:rsidRPr="000D7615" w:rsidRDefault="009A4E6C" w:rsidP="000D7615">
                  <w:pPr>
                    <w:pStyle w:val="a3"/>
                    <w:numPr>
                      <w:ilvl w:val="0"/>
                      <w:numId w:val="5"/>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саласы(1)</w:t>
                  </w:r>
                </w:p>
                <w:p w14:paraId="26E6C1B9" w14:textId="5BE5537C" w:rsidR="009A4E6C" w:rsidRPr="000D7615" w:rsidRDefault="009A4E6C" w:rsidP="000D7615">
                  <w:pPr>
                    <w:numPr>
                      <w:ilvl w:val="0"/>
                      <w:numId w:val="5"/>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Азаматтық құзыреттілік құзыреттіліктер саласы (6, 7)</w:t>
                  </w:r>
                </w:p>
                <w:p w14:paraId="7DA29418" w14:textId="4F273F47" w:rsidR="009A4E6C" w:rsidRPr="000D7615" w:rsidRDefault="001B58A5" w:rsidP="000D7615">
                  <w:pPr>
                    <w:pStyle w:val="a3"/>
                    <w:spacing w:after="0" w:line="240" w:lineRule="auto"/>
                    <w:ind w:left="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Болашақ мұғалімдер</w:t>
                  </w:r>
                  <w:r w:rsidR="009A4E6C" w:rsidRPr="000D7615">
                    <w:rPr>
                      <w:rFonts w:ascii="Times New Roman" w:hAnsi="Times New Roman" w:cs="Times New Roman"/>
                      <w:bCs/>
                      <w:sz w:val="20"/>
                      <w:szCs w:val="20"/>
                      <w:lang w:val="kk-KZ"/>
                    </w:rPr>
                    <w:t xml:space="preserve"> діннің, әлемдік және негізгі ұлттық діндердің теологиялық анықтамасы туралы, діннің пайда болуының, дамуының және таралуының табиғи сипаты туралы, оның әлемдік мәдениетке енуі туралы түсініктерін жетілдіреді; «Діни қызмет және діни бірлестіктер туралы» Қазақстан Республикасының Заңын, қазіргі </w:t>
                  </w:r>
                  <w:r w:rsidR="009A4E6C" w:rsidRPr="000D7615">
                    <w:rPr>
                      <w:rFonts w:ascii="Times New Roman" w:hAnsi="Times New Roman" w:cs="Times New Roman"/>
                      <w:bCs/>
                      <w:sz w:val="20"/>
                      <w:szCs w:val="20"/>
                      <w:lang w:val="kk-KZ"/>
                    </w:rPr>
                    <w:lastRenderedPageBreak/>
                    <w:t xml:space="preserve">Қазақстандағы конфессиялық қызметті реттейтін нормаларды оқып-үйрену, әлемнің алуан түрлілігін түсінеді. Курс қазіргі құқықтық және діни жағдайды қабылдауда құқықтық мәдениетті, икемді ойлауды қалыптастырады. </w:t>
                  </w:r>
                  <w:r w:rsidRPr="000D7615">
                    <w:rPr>
                      <w:rFonts w:ascii="Times New Roman" w:hAnsi="Times New Roman" w:cs="Times New Roman"/>
                      <w:bCs/>
                      <w:sz w:val="20"/>
                      <w:szCs w:val="20"/>
                      <w:lang w:val="kk-KZ"/>
                    </w:rPr>
                    <w:t>Болашақ мұғалімдер</w:t>
                  </w:r>
                  <w:r w:rsidR="009A4E6C" w:rsidRPr="000D7615">
                    <w:rPr>
                      <w:rFonts w:ascii="Times New Roman" w:hAnsi="Times New Roman" w:cs="Times New Roman"/>
                      <w:bCs/>
                      <w:sz w:val="20"/>
                      <w:szCs w:val="20"/>
                      <w:lang w:val="kk-KZ"/>
                    </w:rPr>
                    <w:t xml:space="preserve"> өз мәдениеті мен әлемнің басқа мәдениеттерінің әдет-ғұрыптары мен наным-сенімдерінің ұқсастықтары мен айырмашылықтарын түсініп, бағалай алады және өз шешімдері үшін әлеуметтік және этикалық жауапкершілікті көтереді.</w:t>
                  </w:r>
                </w:p>
              </w:tc>
            </w:tr>
            <w:tr w:rsidR="009A4E6C" w:rsidRPr="000D7615" w14:paraId="23F9760D" w14:textId="77777777" w:rsidTr="00DF6955">
              <w:trPr>
                <w:trHeight w:val="409"/>
              </w:trPr>
              <w:tc>
                <w:tcPr>
                  <w:tcW w:w="1711" w:type="dxa"/>
                </w:tcPr>
                <w:p w14:paraId="7EE55926" w14:textId="4445FB80"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lastRenderedPageBreak/>
                    <w:t>Курс бойынша оқыту нәтижелері</w:t>
                  </w:r>
                </w:p>
              </w:tc>
              <w:tc>
                <w:tcPr>
                  <w:tcW w:w="7869" w:type="dxa"/>
                </w:tcPr>
                <w:p w14:paraId="3F9A1013" w14:textId="64873531" w:rsidR="009A4E6C" w:rsidRPr="000D7615" w:rsidRDefault="00DB2FB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p>
                <w:p w14:paraId="13733D96" w14:textId="5402E549" w:rsidR="009A4E6C" w:rsidRPr="000D7615" w:rsidRDefault="009A4E6C" w:rsidP="000D7615">
                  <w:pPr>
                    <w:pStyle w:val="a3"/>
                    <w:numPr>
                      <w:ilvl w:val="0"/>
                      <w:numId w:val="6"/>
                    </w:numPr>
                    <w:tabs>
                      <w:tab w:val="left" w:pos="34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дінтанудың теориялық негіздері, дүниенің негізгі діни суреттері және құндылықтар жүйесі туралы білімдерін болашақ кәсіби қызметінде, тұлғааралық қарым-қатынас барысында қолданады;</w:t>
                  </w:r>
                </w:p>
                <w:p w14:paraId="470E6175" w14:textId="2EB9C22E" w:rsidR="009A4E6C" w:rsidRPr="000D7615" w:rsidRDefault="009A4E6C" w:rsidP="000D7615">
                  <w:pPr>
                    <w:pStyle w:val="a3"/>
                    <w:numPr>
                      <w:ilvl w:val="0"/>
                      <w:numId w:val="6"/>
                    </w:numPr>
                    <w:tabs>
                      <w:tab w:val="left" w:pos="34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Қазақстандағы конфессияаралық келісім қағидаларын сипаттайды;</w:t>
                  </w:r>
                </w:p>
                <w:p w14:paraId="0DBDA7AA" w14:textId="1E5E04D5" w:rsidR="009A4E6C" w:rsidRPr="000D7615" w:rsidRDefault="009A4E6C" w:rsidP="000D7615">
                  <w:pPr>
                    <w:pStyle w:val="a3"/>
                    <w:numPr>
                      <w:ilvl w:val="0"/>
                      <w:numId w:val="6"/>
                    </w:numPr>
                    <w:tabs>
                      <w:tab w:val="left" w:pos="34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сабақта және кәсіби кейс-стади қолдану арқылы күнделікті өмірдегі нақты жағдайды түсіну үшін дінтану тәсілін қолданады;</w:t>
                  </w:r>
                </w:p>
                <w:p w14:paraId="3FD5D649" w14:textId="1E857764" w:rsidR="009A4E6C" w:rsidRPr="000D7615" w:rsidRDefault="009A4E6C" w:rsidP="000D7615">
                  <w:pPr>
                    <w:pStyle w:val="a3"/>
                    <w:numPr>
                      <w:ilvl w:val="0"/>
                      <w:numId w:val="6"/>
                    </w:numPr>
                    <w:tabs>
                      <w:tab w:val="left" w:pos="34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қазіргі қоғамдағы діни өмірге қатысты мәселелерді талқылайды;</w:t>
                  </w:r>
                </w:p>
                <w:p w14:paraId="098A8AD6" w14:textId="6FD9DF6D" w:rsidR="009A4E6C" w:rsidRPr="000D7615" w:rsidRDefault="009A4E6C" w:rsidP="000D7615">
                  <w:pPr>
                    <w:pStyle w:val="a3"/>
                    <w:numPr>
                      <w:ilvl w:val="0"/>
                      <w:numId w:val="6"/>
                    </w:numPr>
                    <w:tabs>
                      <w:tab w:val="left" w:pos="34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әртүрлі дереккөздерден алынған дін, діни және мәдени дәстүрлер туралы ақпаратты талдайды және өз көзқарасын қорғайды;</w:t>
                  </w:r>
                </w:p>
                <w:p w14:paraId="22FCDED4" w14:textId="272C3128" w:rsidR="009A4E6C" w:rsidRPr="000D7615" w:rsidRDefault="009A4E6C" w:rsidP="000D7615">
                  <w:pPr>
                    <w:pStyle w:val="a3"/>
                    <w:numPr>
                      <w:ilvl w:val="0"/>
                      <w:numId w:val="6"/>
                    </w:numPr>
                    <w:tabs>
                      <w:tab w:val="left" w:pos="34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әртүрлі мәдени жағдайларға бейімделеді;</w:t>
                  </w:r>
                </w:p>
                <w:p w14:paraId="59FD2F80" w14:textId="05346031" w:rsidR="009A4E6C" w:rsidRPr="000D7615" w:rsidRDefault="009A4E6C" w:rsidP="000D7615">
                  <w:pPr>
                    <w:pStyle w:val="a3"/>
                    <w:numPr>
                      <w:ilvl w:val="0"/>
                      <w:numId w:val="6"/>
                    </w:numPr>
                    <w:tabs>
                      <w:tab w:val="left" w:pos="34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 қоғамындағы діни саясатты және пайдалану құқығын реттейтін құқықтық базаны пайдаланйды, қолданады.</w:t>
                  </w:r>
                </w:p>
                <w:p w14:paraId="156D7A4C" w14:textId="7B1D3D1F" w:rsidR="009A4E6C" w:rsidRPr="000D7615" w:rsidRDefault="009A4E6C" w:rsidP="000D7615">
                  <w:pPr>
                    <w:pStyle w:val="a3"/>
                    <w:numPr>
                      <w:ilvl w:val="0"/>
                      <w:numId w:val="6"/>
                    </w:numPr>
                    <w:tabs>
                      <w:tab w:val="left" w:pos="34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қазіргі қазақ қоғамының конфессиялық мәселелерін шарлайды және мемлекет пен діни бірлестіктердің өзара әрекеттесуінің негізгі қағидаларын бағалайды.</w:t>
                  </w:r>
                </w:p>
              </w:tc>
            </w:tr>
          </w:tbl>
          <w:p w14:paraId="34328C4B"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58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869"/>
            </w:tblGrid>
            <w:tr w:rsidR="009A4E6C" w:rsidRPr="000D7615" w14:paraId="10AC7E80" w14:textId="77777777" w:rsidTr="009B776B">
              <w:trPr>
                <w:trHeight w:val="70"/>
              </w:trPr>
              <w:tc>
                <w:tcPr>
                  <w:tcW w:w="1711" w:type="dxa"/>
                </w:tcPr>
                <w:p w14:paraId="123CDC3C" w14:textId="13E58EFC"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869" w:type="dxa"/>
                </w:tcPr>
                <w:p w14:paraId="43D9AC1C" w14:textId="65ABA711" w:rsidR="009A4E6C" w:rsidRPr="000D7615" w:rsidRDefault="009A4E6C" w:rsidP="000D7615">
                  <w:pPr>
                    <w:spacing w:after="0" w:line="240" w:lineRule="auto"/>
                    <w:rPr>
                      <w:rFonts w:ascii="Times New Roman" w:hAnsi="Times New Roman" w:cs="Times New Roman"/>
                      <w:b/>
                      <w:sz w:val="20"/>
                      <w:szCs w:val="20"/>
                      <w:lang w:val="kk-KZ"/>
                    </w:rPr>
                  </w:pPr>
                  <w:r w:rsidRPr="00FF53FD">
                    <w:rPr>
                      <w:rFonts w:ascii="Times New Roman" w:hAnsi="Times New Roman" w:cs="Times New Roman"/>
                      <w:b/>
                      <w:color w:val="0070C0"/>
                      <w:sz w:val="20"/>
                      <w:szCs w:val="20"/>
                      <w:lang w:val="kk-KZ"/>
                    </w:rPr>
                    <w:t>Қоғамтану</w:t>
                  </w:r>
                </w:p>
              </w:tc>
            </w:tr>
            <w:tr w:rsidR="00CF3B76" w:rsidRPr="000D7615" w14:paraId="0F6B71E9" w14:textId="77777777" w:rsidTr="009B776B">
              <w:trPr>
                <w:trHeight w:val="70"/>
              </w:trPr>
              <w:tc>
                <w:tcPr>
                  <w:tcW w:w="1711" w:type="dxa"/>
                </w:tcPr>
                <w:p w14:paraId="447D9D30" w14:textId="6DD3F7DE"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69" w:type="dxa"/>
                </w:tcPr>
                <w:p w14:paraId="2204061E" w14:textId="38922674"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Пәндік компонент, </w:t>
                  </w:r>
                  <w:r w:rsidR="008D3904" w:rsidRPr="000D7615">
                    <w:rPr>
                      <w:rFonts w:ascii="Times New Roman" w:hAnsi="Times New Roman" w:cs="Times New Roman"/>
                      <w:color w:val="000000"/>
                      <w:sz w:val="20"/>
                      <w:szCs w:val="20"/>
                      <w:lang w:val="kk-KZ"/>
                    </w:rPr>
                    <w:t>Жоғары оқу орны компоненті</w:t>
                  </w:r>
                </w:p>
              </w:tc>
            </w:tr>
            <w:tr w:rsidR="00CF3B76" w:rsidRPr="000D7615" w14:paraId="3D33B5DC" w14:textId="77777777" w:rsidTr="009B776B">
              <w:trPr>
                <w:trHeight w:val="70"/>
              </w:trPr>
              <w:tc>
                <w:tcPr>
                  <w:tcW w:w="1711" w:type="dxa"/>
                </w:tcPr>
                <w:p w14:paraId="183DD5ED" w14:textId="12CDB7B4"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174495CE" w14:textId="790D20BF"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CF3B76" w:rsidRPr="000D7615" w14:paraId="79726CEB" w14:textId="77777777" w:rsidTr="009B776B">
              <w:trPr>
                <w:trHeight w:val="70"/>
              </w:trPr>
              <w:tc>
                <w:tcPr>
                  <w:tcW w:w="1711" w:type="dxa"/>
                </w:tcPr>
                <w:p w14:paraId="27FDB649" w14:textId="401874A4"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4B46E2AA" w14:textId="277656E9" w:rsidR="00CF3B76" w:rsidRPr="000D7615" w:rsidRDefault="006A1D8F" w:rsidP="000D7615">
                  <w:pPr>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bCs/>
                      <w:sz w:val="20"/>
                      <w:szCs w:val="20"/>
                      <w:lang w:val="kk-KZ" w:eastAsia="fi-FI"/>
                    </w:rPr>
                    <w:t>Қоғам. Құқық. Дін, барлығы 1</w:t>
                  </w:r>
                  <w:r w:rsidR="00985786" w:rsidRPr="000D7615">
                    <w:rPr>
                      <w:rFonts w:ascii="Times New Roman" w:eastAsia="Times New Roman" w:hAnsi="Times New Roman" w:cs="Times New Roman"/>
                      <w:bCs/>
                      <w:sz w:val="20"/>
                      <w:szCs w:val="20"/>
                      <w:lang w:val="kk-KZ" w:eastAsia="fi-FI"/>
                    </w:rPr>
                    <w:t>5</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7E77F5A1" w14:textId="77777777" w:rsidTr="009B776B">
              <w:trPr>
                <w:trHeight w:val="70"/>
              </w:trPr>
              <w:tc>
                <w:tcPr>
                  <w:tcW w:w="1711" w:type="dxa"/>
                </w:tcPr>
                <w:p w14:paraId="35C9796B" w14:textId="7613A1E2"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0D43D611" w14:textId="1879183A" w:rsidR="009A4E6C" w:rsidRPr="000D7615" w:rsidRDefault="00985786"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3</w:t>
                  </w:r>
                  <w:r w:rsidR="009A4E6C" w:rsidRPr="000D7615">
                    <w:rPr>
                      <w:rFonts w:ascii="Times New Roman" w:hAnsi="Times New Roman" w:cs="Times New Roman"/>
                      <w:sz w:val="20"/>
                      <w:szCs w:val="20"/>
                      <w:lang w:val="kk-KZ"/>
                    </w:rPr>
                    <w:t xml:space="preserve"> </w:t>
                  </w:r>
                </w:p>
              </w:tc>
            </w:tr>
            <w:tr w:rsidR="009A4E6C" w:rsidRPr="000D7615" w14:paraId="3C678CBE" w14:textId="77777777" w:rsidTr="00DF6955">
              <w:trPr>
                <w:trHeight w:val="409"/>
              </w:trPr>
              <w:tc>
                <w:tcPr>
                  <w:tcW w:w="1711" w:type="dxa"/>
                </w:tcPr>
                <w:p w14:paraId="47F684C6" w14:textId="77777777" w:rsidR="00CC0C6E"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5B172F2D" w14:textId="575071D3"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869" w:type="dxa"/>
                </w:tcPr>
                <w:p w14:paraId="2379BDC5" w14:textId="6D48A9E6" w:rsidR="009A4E6C" w:rsidRPr="000D7615" w:rsidRDefault="009A4E6C"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педагогикалық құзыреттіліктің келесі салаларын арттыру болып табылады: </w:t>
                  </w:r>
                </w:p>
                <w:p w14:paraId="1072020A" w14:textId="09A4D92C" w:rsidR="009A4E6C" w:rsidRPr="000D7615" w:rsidRDefault="009A4E6C" w:rsidP="000D7615">
                  <w:pPr>
                    <w:pStyle w:val="a3"/>
                    <w:numPr>
                      <w:ilvl w:val="0"/>
                      <w:numId w:val="66"/>
                    </w:numPr>
                    <w:tabs>
                      <w:tab w:val="left" w:pos="429"/>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Негізгі тарихи үдерістерді түсіну құзыреттіліктер саласы (2) </w:t>
                  </w:r>
                </w:p>
                <w:p w14:paraId="00C4FA73" w14:textId="20FB8061" w:rsidR="009A4E6C" w:rsidRPr="000D7615" w:rsidRDefault="009A4E6C" w:rsidP="000D7615">
                  <w:pPr>
                    <w:pStyle w:val="a3"/>
                    <w:numPr>
                      <w:ilvl w:val="0"/>
                      <w:numId w:val="66"/>
                    </w:numPr>
                    <w:tabs>
                      <w:tab w:val="left" w:pos="429"/>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Азаматтық құзыреттілік құзыреттіліктер саласы (6, 7)</w:t>
                  </w:r>
                </w:p>
                <w:p w14:paraId="1FC8C5D3" w14:textId="2970445B" w:rsidR="009A4E6C" w:rsidRPr="000D7615" w:rsidRDefault="009A4E6C" w:rsidP="000D7615">
                  <w:pPr>
                    <w:pStyle w:val="a3"/>
                    <w:numPr>
                      <w:ilvl w:val="0"/>
                      <w:numId w:val="65"/>
                    </w:numPr>
                    <w:tabs>
                      <w:tab w:val="left" w:pos="429"/>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 (8, 9)</w:t>
                  </w:r>
                </w:p>
                <w:p w14:paraId="745A0465" w14:textId="7E63A847" w:rsidR="009A4E6C" w:rsidRPr="000D7615" w:rsidRDefault="009A4E6C" w:rsidP="000D7615">
                  <w:pPr>
                    <w:spacing w:after="0" w:line="240" w:lineRule="auto"/>
                    <w:jc w:val="both"/>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Курстың мақсаты – қазіргі қоғамдағы әлеуметтік-саяси және құқықтық жүйенің қызмет ету негіздері, экономика мен рухани мәдениеттің даму тенденциялары туралы білім алу болып табылады. Курс </w:t>
                  </w:r>
                  <w:r w:rsidR="001B58A5" w:rsidRPr="000D7615">
                    <w:rPr>
                      <w:rFonts w:ascii="Times New Roman" w:hAnsi="Times New Roman" w:cs="Times New Roman"/>
                      <w:sz w:val="20"/>
                      <w:szCs w:val="20"/>
                      <w:lang w:val="kk-KZ"/>
                    </w:rPr>
                    <w:t xml:space="preserve">болашақ мұғалімдердің бойында </w:t>
                  </w:r>
                  <w:r w:rsidRPr="000D7615">
                    <w:rPr>
                      <w:rFonts w:ascii="Times New Roman" w:hAnsi="Times New Roman" w:cs="Times New Roman"/>
                      <w:sz w:val="20"/>
                      <w:szCs w:val="20"/>
                      <w:lang w:val="kk-KZ"/>
                    </w:rPr>
                    <w:t xml:space="preserve">қажетті нәтижеге жету үшін қажетті шығармашылық ойлау түрін қалыптастырады. </w:t>
                  </w:r>
                  <w:r w:rsidR="001B58A5" w:rsidRPr="000D7615">
                    <w:rPr>
                      <w:rFonts w:ascii="Times New Roman" w:hAnsi="Times New Roman" w:cs="Times New Roman"/>
                      <w:sz w:val="20"/>
                      <w:szCs w:val="20"/>
                      <w:lang w:val="kk-KZ"/>
                    </w:rPr>
                    <w:t>Болашақ мұғалімдер</w:t>
                  </w:r>
                  <w:r w:rsidRPr="000D7615">
                    <w:rPr>
                      <w:rFonts w:ascii="Times New Roman" w:hAnsi="Times New Roman" w:cs="Times New Roman"/>
                      <w:sz w:val="20"/>
                      <w:szCs w:val="20"/>
                      <w:lang w:val="kk-KZ"/>
                    </w:rPr>
                    <w:t xml:space="preserve"> заманауи әлемнің әлеуметтік үдерістерін зерттеу үшін мақсат қоя алады, тапсырмалар мен жұмыс үдерістерін әзірлей алады. Пәнаралық әдістерді (тарих, антропология, мәдениеттану, экономика, география, саясаттану, психология және әлеуметтану) пайдалана отырып, студенттің шығармашылық ойлауы, қоғамдағы адамның іс-әрекетін зерттеу дағдылары қалыптасады.</w:t>
                  </w:r>
                </w:p>
              </w:tc>
            </w:tr>
            <w:tr w:rsidR="009A4E6C" w:rsidRPr="000D7615" w14:paraId="6C9FF5E1" w14:textId="77777777" w:rsidTr="00DF6955">
              <w:trPr>
                <w:trHeight w:val="409"/>
              </w:trPr>
              <w:tc>
                <w:tcPr>
                  <w:tcW w:w="1711" w:type="dxa"/>
                </w:tcPr>
                <w:p w14:paraId="6B8F226C" w14:textId="42DFE2C0"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869" w:type="dxa"/>
                </w:tcPr>
                <w:p w14:paraId="6D287B6C" w14:textId="3F242B8E" w:rsidR="009A4E6C" w:rsidRPr="000D7615" w:rsidRDefault="00DB2FB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p>
                <w:p w14:paraId="634563C3" w14:textId="2D504863" w:rsidR="009A4E6C" w:rsidRPr="000D7615" w:rsidRDefault="009A4E6C" w:rsidP="000D7615">
                  <w:pPr>
                    <w:pStyle w:val="a3"/>
                    <w:numPr>
                      <w:ilvl w:val="0"/>
                      <w:numId w:val="7"/>
                    </w:numPr>
                    <w:tabs>
                      <w:tab w:val="left" w:pos="284"/>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адамның мінез-құлқы мен әлеуметтік өзара әрекетін қалыптастыратын әлеуметтік институттарды, құрылымдар мен үдерістерді қалыптастыратын негізгі факторларды түсіндіру үшін білімді қолданады;</w:t>
                  </w:r>
                </w:p>
                <w:p w14:paraId="78110B2D" w14:textId="1E545AB4" w:rsidR="009A4E6C" w:rsidRPr="000D7615" w:rsidRDefault="009A4E6C" w:rsidP="000D7615">
                  <w:pPr>
                    <w:pStyle w:val="a3"/>
                    <w:numPr>
                      <w:ilvl w:val="0"/>
                      <w:numId w:val="7"/>
                    </w:numPr>
                    <w:tabs>
                      <w:tab w:val="left" w:pos="284"/>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мәдени және тарихи жағдайлардың жеке мінез-құлыққа, қоғамға немесе мәдениетке қалай әсер ететінін түсіндіреді;</w:t>
                  </w:r>
                </w:p>
                <w:p w14:paraId="40E6A74C" w14:textId="7A042B9D" w:rsidR="009A4E6C" w:rsidRPr="000D7615" w:rsidRDefault="009A4E6C" w:rsidP="000D7615">
                  <w:pPr>
                    <w:pStyle w:val="a3"/>
                    <w:numPr>
                      <w:ilvl w:val="0"/>
                      <w:numId w:val="7"/>
                    </w:numPr>
                    <w:tabs>
                      <w:tab w:val="left" w:pos="284"/>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адамның қазіргі қоғамдағы орнын зерттеу үшін зерттеу дағдыларын дамытады, жетілдіреді;</w:t>
                  </w:r>
                </w:p>
                <w:p w14:paraId="6BACE274" w14:textId="70A7DBD2" w:rsidR="009A4E6C" w:rsidRPr="000D7615" w:rsidRDefault="009A4E6C" w:rsidP="000D7615">
                  <w:pPr>
                    <w:pStyle w:val="a3"/>
                    <w:numPr>
                      <w:ilvl w:val="0"/>
                      <w:numId w:val="7"/>
                    </w:numPr>
                    <w:tabs>
                      <w:tab w:val="left" w:pos="284"/>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қоғамдық-саяси өмір мен рухани саланың рөлі мен маңыздылығын бағалайды, мәселелері мен қайшылықтарын шешеді;</w:t>
                  </w:r>
                </w:p>
                <w:p w14:paraId="62785FCB" w14:textId="4F3FC01E" w:rsidR="009A4E6C" w:rsidRPr="000D7615" w:rsidRDefault="009A4E6C" w:rsidP="000D7615">
                  <w:pPr>
                    <w:pStyle w:val="a3"/>
                    <w:numPr>
                      <w:ilvl w:val="0"/>
                      <w:numId w:val="7"/>
                    </w:numPr>
                    <w:tabs>
                      <w:tab w:val="left" w:pos="284"/>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өзекті қоғамдық құбылыстар мен үдерістерге бағдарланады, өзінің азаматтық ұстанымын қалыптастырады;</w:t>
                  </w:r>
                </w:p>
                <w:p w14:paraId="0A1BEEAC" w14:textId="5390A1D2" w:rsidR="009A4E6C" w:rsidRPr="000D7615" w:rsidRDefault="009A4E6C" w:rsidP="000D7615">
                  <w:pPr>
                    <w:pStyle w:val="a3"/>
                    <w:numPr>
                      <w:ilvl w:val="0"/>
                      <w:numId w:val="7"/>
                    </w:numPr>
                    <w:tabs>
                      <w:tab w:val="left" w:pos="284"/>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қазіргі әлеуметтік мінез-құлық немесе мәдени мәселелерді талдау үшін әлеуметтік ғылымдардағы пәнаралық теориялар мен зерттеу әдістерін қолданады.</w:t>
                  </w:r>
                </w:p>
              </w:tc>
            </w:tr>
          </w:tbl>
          <w:p w14:paraId="4FA897D2" w14:textId="77777777" w:rsidR="009A4E6C" w:rsidRPr="00FF53FD" w:rsidRDefault="009A4E6C" w:rsidP="000D7615">
            <w:pPr>
              <w:spacing w:after="0" w:line="240" w:lineRule="auto"/>
              <w:rPr>
                <w:rFonts w:ascii="Times New Roman" w:hAnsi="Times New Roman" w:cs="Times New Roman"/>
                <w:color w:val="0070C0"/>
                <w:sz w:val="20"/>
                <w:szCs w:val="20"/>
                <w:lang w:val="kk-KZ"/>
              </w:rPr>
            </w:pPr>
          </w:p>
          <w:tbl>
            <w:tblPr>
              <w:tblW w:w="958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869"/>
            </w:tblGrid>
            <w:tr w:rsidR="00FF53FD" w:rsidRPr="00FF53FD" w14:paraId="2C1C1094" w14:textId="77777777" w:rsidTr="009B776B">
              <w:trPr>
                <w:trHeight w:val="70"/>
              </w:trPr>
              <w:tc>
                <w:tcPr>
                  <w:tcW w:w="1711" w:type="dxa"/>
                </w:tcPr>
                <w:p w14:paraId="11D54076" w14:textId="0738F8AC" w:rsidR="009A4E6C" w:rsidRPr="00FF53FD" w:rsidRDefault="009A4E6C" w:rsidP="000D7615">
                  <w:pPr>
                    <w:spacing w:after="0" w:line="240" w:lineRule="auto"/>
                    <w:rPr>
                      <w:rFonts w:ascii="Times New Roman" w:hAnsi="Times New Roman" w:cs="Times New Roman"/>
                      <w:color w:val="0070C0"/>
                      <w:sz w:val="20"/>
                      <w:szCs w:val="20"/>
                      <w:lang w:val="kk-KZ"/>
                    </w:rPr>
                  </w:pPr>
                  <w:r w:rsidRPr="00FF53FD">
                    <w:rPr>
                      <w:rFonts w:ascii="Times New Roman" w:hAnsi="Times New Roman" w:cs="Times New Roman"/>
                      <w:color w:val="0070C0"/>
                      <w:sz w:val="20"/>
                      <w:szCs w:val="20"/>
                      <w:lang w:val="kk-KZ"/>
                    </w:rPr>
                    <w:t>Курс атауы</w:t>
                  </w:r>
                </w:p>
              </w:tc>
              <w:tc>
                <w:tcPr>
                  <w:tcW w:w="7869" w:type="dxa"/>
                </w:tcPr>
                <w:p w14:paraId="3D16BB4B" w14:textId="22CD2954" w:rsidR="009A4E6C" w:rsidRPr="00FF53FD" w:rsidRDefault="009A4E6C" w:rsidP="000D7615">
                  <w:pPr>
                    <w:spacing w:after="0" w:line="240" w:lineRule="auto"/>
                    <w:rPr>
                      <w:rFonts w:ascii="Times New Roman" w:hAnsi="Times New Roman" w:cs="Times New Roman"/>
                      <w:b/>
                      <w:color w:val="0070C0"/>
                      <w:sz w:val="20"/>
                      <w:szCs w:val="20"/>
                      <w:lang w:val="kk-KZ"/>
                    </w:rPr>
                  </w:pPr>
                  <w:r w:rsidRPr="00FF53FD">
                    <w:rPr>
                      <w:rFonts w:ascii="Times New Roman" w:hAnsi="Times New Roman" w:cs="Times New Roman"/>
                      <w:b/>
                      <w:color w:val="0070C0"/>
                      <w:sz w:val="20"/>
                      <w:szCs w:val="20"/>
                      <w:lang w:val="kk-KZ"/>
                    </w:rPr>
                    <w:t>Мемлекет және құқық теориясы және тарихы</w:t>
                  </w:r>
                  <w:r w:rsidRPr="00FF53FD">
                    <w:rPr>
                      <w:rFonts w:ascii="Times New Roman" w:hAnsi="Times New Roman" w:cs="Times New Roman"/>
                      <w:b/>
                      <w:color w:val="0070C0"/>
                      <w:sz w:val="20"/>
                      <w:szCs w:val="20"/>
                      <w:lang w:val="kk-KZ"/>
                    </w:rPr>
                    <w:tab/>
                  </w:r>
                </w:p>
              </w:tc>
            </w:tr>
            <w:tr w:rsidR="00CF3B76" w:rsidRPr="000D7615" w14:paraId="7158666A" w14:textId="77777777" w:rsidTr="009B776B">
              <w:trPr>
                <w:trHeight w:val="70"/>
              </w:trPr>
              <w:tc>
                <w:tcPr>
                  <w:tcW w:w="1711" w:type="dxa"/>
                </w:tcPr>
                <w:p w14:paraId="4BB4B98F" w14:textId="73915759"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869" w:type="dxa"/>
                </w:tcPr>
                <w:p w14:paraId="6F3F7AD6" w14:textId="1B4DC469"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Пәндік компонент, </w:t>
                  </w:r>
                  <w:r w:rsidR="008D3904" w:rsidRPr="000D7615">
                    <w:rPr>
                      <w:rFonts w:ascii="Times New Roman" w:hAnsi="Times New Roman" w:cs="Times New Roman"/>
                      <w:color w:val="000000"/>
                      <w:sz w:val="20"/>
                      <w:szCs w:val="20"/>
                      <w:lang w:val="kk-KZ"/>
                    </w:rPr>
                    <w:t>Жоғары оқу орны компоненті</w:t>
                  </w:r>
                </w:p>
              </w:tc>
            </w:tr>
            <w:tr w:rsidR="00CF3B76" w:rsidRPr="000D7615" w14:paraId="641FDF00" w14:textId="77777777" w:rsidTr="009B776B">
              <w:trPr>
                <w:trHeight w:val="70"/>
              </w:trPr>
              <w:tc>
                <w:tcPr>
                  <w:tcW w:w="1711" w:type="dxa"/>
                </w:tcPr>
                <w:p w14:paraId="5E1CE2BB" w14:textId="632DCD97"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869" w:type="dxa"/>
                </w:tcPr>
                <w:p w14:paraId="153317AC" w14:textId="6F34FF15"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CF3B76" w:rsidRPr="000D7615" w14:paraId="404B75E4" w14:textId="77777777" w:rsidTr="009B776B">
              <w:trPr>
                <w:trHeight w:val="70"/>
              </w:trPr>
              <w:tc>
                <w:tcPr>
                  <w:tcW w:w="1711" w:type="dxa"/>
                </w:tcPr>
                <w:p w14:paraId="675DE851" w14:textId="03EF2D2B" w:rsidR="00CF3B76" w:rsidRPr="000D7615" w:rsidRDefault="00CF3B76"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869" w:type="dxa"/>
                </w:tcPr>
                <w:p w14:paraId="18A6565A" w14:textId="5249DB25" w:rsidR="00CF3B76" w:rsidRPr="000D7615" w:rsidRDefault="006A1D8F" w:rsidP="000D7615">
                  <w:pPr>
                    <w:spacing w:after="0" w:line="240" w:lineRule="auto"/>
                    <w:rPr>
                      <w:rFonts w:ascii="Times New Roman" w:hAnsi="Times New Roman" w:cs="Times New Roman"/>
                      <w:sz w:val="20"/>
                      <w:szCs w:val="20"/>
                      <w:lang w:val="kk-KZ"/>
                    </w:rPr>
                  </w:pPr>
                  <w:r w:rsidRPr="000D7615">
                    <w:rPr>
                      <w:rFonts w:ascii="Times New Roman" w:eastAsia="Times New Roman" w:hAnsi="Times New Roman" w:cs="Times New Roman"/>
                      <w:bCs/>
                      <w:sz w:val="20"/>
                      <w:szCs w:val="20"/>
                      <w:lang w:val="kk-KZ" w:eastAsia="fi-FI"/>
                    </w:rPr>
                    <w:t>Қоғам. Құқық. Дін, барлығы 1</w:t>
                  </w:r>
                  <w:r w:rsidR="00985786" w:rsidRPr="000D7615">
                    <w:rPr>
                      <w:rFonts w:ascii="Times New Roman" w:eastAsia="Times New Roman" w:hAnsi="Times New Roman" w:cs="Times New Roman"/>
                      <w:bCs/>
                      <w:sz w:val="20"/>
                      <w:szCs w:val="20"/>
                      <w:lang w:val="kk-KZ" w:eastAsia="fi-FI"/>
                    </w:rPr>
                    <w:t>5</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37B10758" w14:textId="77777777" w:rsidTr="009B776B">
              <w:trPr>
                <w:trHeight w:val="70"/>
              </w:trPr>
              <w:tc>
                <w:tcPr>
                  <w:tcW w:w="1711" w:type="dxa"/>
                </w:tcPr>
                <w:p w14:paraId="29F67256" w14:textId="3F6E32B5"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869" w:type="dxa"/>
                </w:tcPr>
                <w:p w14:paraId="6E8D2428" w14:textId="56F0DDB2" w:rsidR="009A4E6C" w:rsidRPr="000D7615" w:rsidRDefault="00985786"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sz w:val="20"/>
                      <w:szCs w:val="20"/>
                      <w:lang w:val="kk-KZ"/>
                    </w:rPr>
                    <w:t>3</w:t>
                  </w:r>
                </w:p>
              </w:tc>
            </w:tr>
            <w:tr w:rsidR="009A4E6C" w:rsidRPr="000D7615" w14:paraId="56AAB248" w14:textId="77777777" w:rsidTr="00DF6955">
              <w:trPr>
                <w:trHeight w:val="409"/>
              </w:trPr>
              <w:tc>
                <w:tcPr>
                  <w:tcW w:w="1711" w:type="dxa"/>
                </w:tcPr>
                <w:p w14:paraId="442B99F2" w14:textId="77777777" w:rsidR="00CC0C6E"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lastRenderedPageBreak/>
                    <w:t>Курс/</w:t>
                  </w:r>
                </w:p>
                <w:p w14:paraId="1D739BB4" w14:textId="57BDC123"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869" w:type="dxa"/>
                </w:tcPr>
                <w:p w14:paraId="77290EF8" w14:textId="47E1DB63"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7D304457" w14:textId="19A9A80F"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тарихи үдерістерді түсіну құзыреттіліктер саласы(1, 2)</w:t>
                  </w:r>
                </w:p>
                <w:p w14:paraId="3FBAAE5F" w14:textId="5881B6E0"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Тарихи таным дағдыларын қолдану құзыреттіліктер саласы(4)  </w:t>
                  </w:r>
                </w:p>
                <w:p w14:paraId="77C05A96" w14:textId="0CF8D7BB"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Азаматтық құзыреттілік құзыреттіліктер саласы  (6,7)</w:t>
                  </w:r>
                </w:p>
                <w:p w14:paraId="296011CC" w14:textId="1433816F" w:rsidR="009A4E6C" w:rsidRPr="000D7615" w:rsidRDefault="009A4E6C" w:rsidP="000D7615">
                  <w:pPr>
                    <w:pStyle w:val="a3"/>
                    <w:numPr>
                      <w:ilvl w:val="0"/>
                      <w:numId w:val="2"/>
                    </w:numPr>
                    <w:tabs>
                      <w:tab w:val="left" w:pos="287"/>
                    </w:tabs>
                    <w:spacing w:after="0" w:line="240" w:lineRule="auto"/>
                    <w:ind w:left="0" w:firstLine="0"/>
                    <w:rPr>
                      <w:rFonts w:ascii="Times New Roman" w:hAnsi="Times New Roman" w:cs="Times New Roman"/>
                      <w:bCs/>
                      <w:sz w:val="20"/>
                      <w:szCs w:val="20"/>
                      <w:lang w:val="kk-KZ"/>
                    </w:rPr>
                  </w:pPr>
                  <w:r w:rsidRPr="000D7615">
                    <w:rPr>
                      <w:rFonts w:ascii="Times New Roman" w:hAnsi="Times New Roman" w:cs="Times New Roman"/>
                      <w:bCs/>
                      <w:sz w:val="20"/>
                      <w:szCs w:val="20"/>
                      <w:lang w:val="kk-KZ"/>
                    </w:rPr>
                    <w:t>Зерттеу  құзыреттілігі құзыреттіліктер саласы (8, 9)</w:t>
                  </w:r>
                </w:p>
                <w:p w14:paraId="01668FE3" w14:textId="4D0830B4" w:rsidR="009A4E6C" w:rsidRPr="000D7615" w:rsidRDefault="009A4E6C" w:rsidP="000D7615">
                  <w:pPr>
                    <w:spacing w:after="0" w:line="240" w:lineRule="auto"/>
                    <w:jc w:val="both"/>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Курс әр түрлі тарихи кезеңдердегі мемлекеттік органдар мен құқықтық институттар туралы олардың барлық белгілерімен, саяси және құқықтық санаттар туралы, әрі қарайғы өмірге қажетті құқықтық білімдер туралы негізгі білімдерді қалыптастыруды көздейді. </w:t>
                  </w:r>
                  <w:r w:rsidR="001B58A5" w:rsidRPr="000D7615">
                    <w:rPr>
                      <w:rFonts w:ascii="Times New Roman" w:hAnsi="Times New Roman" w:cs="Times New Roman"/>
                      <w:sz w:val="20"/>
                      <w:szCs w:val="20"/>
                      <w:lang w:val="kk-KZ"/>
                    </w:rPr>
                    <w:t>Болашақ мұғалімдер</w:t>
                  </w:r>
                  <w:r w:rsidRPr="000D7615">
                    <w:rPr>
                      <w:rFonts w:ascii="Times New Roman" w:hAnsi="Times New Roman" w:cs="Times New Roman"/>
                      <w:sz w:val="20"/>
                      <w:szCs w:val="20"/>
                      <w:lang w:val="kk-KZ"/>
                    </w:rPr>
                    <w:t xml:space="preserve"> мемлекет пен құқықтың түрлері мен нысандарының пайда болуын, дамуын, өзгеру үдерістерін зерделейді, заң ғылымының заманауи жетістіктері негізінде құқықтық мәдениеттің жоғары деңгейін, құқықты құрметтеуді қалыптастырады. Курс қазіргі жағдайды түсіну, қақтығыстардың алдын алу дағдыларын қалыптастырады. </w:t>
                  </w:r>
                </w:p>
              </w:tc>
            </w:tr>
            <w:tr w:rsidR="009A4E6C" w:rsidRPr="000D7615" w14:paraId="4A18BBED" w14:textId="77777777" w:rsidTr="00DF6955">
              <w:trPr>
                <w:trHeight w:val="409"/>
              </w:trPr>
              <w:tc>
                <w:tcPr>
                  <w:tcW w:w="1711" w:type="dxa"/>
                </w:tcPr>
                <w:p w14:paraId="6D86648C" w14:textId="0F2896EC"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869" w:type="dxa"/>
                </w:tcPr>
                <w:p w14:paraId="57CC45D8" w14:textId="658210C4" w:rsidR="009A4E6C" w:rsidRPr="000D7615" w:rsidRDefault="00DB2FB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p>
                <w:p w14:paraId="49283C26" w14:textId="610B62FF" w:rsidR="009A4E6C" w:rsidRPr="000D7615" w:rsidRDefault="009A4E6C" w:rsidP="000D7615">
                  <w:pPr>
                    <w:pStyle w:val="a3"/>
                    <w:numPr>
                      <w:ilvl w:val="0"/>
                      <w:numId w:val="67"/>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әртүрлі құқықтық теориялар арасында тарихи және логикалық байланыстарды құрады;</w:t>
                  </w:r>
                </w:p>
                <w:p w14:paraId="279867AE" w14:textId="674A31DB" w:rsidR="009A4E6C" w:rsidRPr="000D7615" w:rsidRDefault="009A4E6C" w:rsidP="000D7615">
                  <w:pPr>
                    <w:pStyle w:val="a3"/>
                    <w:numPr>
                      <w:ilvl w:val="0"/>
                      <w:numId w:val="67"/>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кәсіби қызметінде әртүрлі құқықтық актілерді түсіндіреді және қолданады;</w:t>
                  </w:r>
                </w:p>
                <w:p w14:paraId="1CCE4AF1" w14:textId="446D0A5D" w:rsidR="009A4E6C" w:rsidRPr="000D7615" w:rsidRDefault="009A4E6C" w:rsidP="000D7615">
                  <w:pPr>
                    <w:pStyle w:val="a3"/>
                    <w:numPr>
                      <w:ilvl w:val="0"/>
                      <w:numId w:val="67"/>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концептуалды идеялар мен тарихи фактілердің өзара байланысын талдайды;</w:t>
                  </w:r>
                </w:p>
                <w:p w14:paraId="311DB307" w14:textId="1F6AA606" w:rsidR="009A4E6C" w:rsidRPr="000D7615" w:rsidRDefault="009A4E6C" w:rsidP="000D7615">
                  <w:pPr>
                    <w:pStyle w:val="a3"/>
                    <w:numPr>
                      <w:ilvl w:val="0"/>
                      <w:numId w:val="67"/>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қазіргі құқық пен мемлекет, мемлекеттік институттардың дамуы, қоғамның құқықтық жүйесі мәселелері бойынша зерттеулер жүргізеді;</w:t>
                  </w:r>
                </w:p>
                <w:p w14:paraId="5B69E537" w14:textId="4E3376D7" w:rsidR="009A4E6C" w:rsidRPr="000D7615" w:rsidRDefault="009A4E6C" w:rsidP="000D7615">
                  <w:pPr>
                    <w:pStyle w:val="a3"/>
                    <w:numPr>
                      <w:ilvl w:val="0"/>
                      <w:numId w:val="67"/>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халықаралық құқық пен Қазақстан Республикасының заңнамасын сақтай отырып, жаңа зерттеу әдістерін қолданады және оларды құқық саласындағы дербес зерттеу қызметінде қолданады;</w:t>
                  </w:r>
                </w:p>
                <w:p w14:paraId="088B4860" w14:textId="5FC47E45" w:rsidR="009A4E6C" w:rsidRPr="000D7615" w:rsidRDefault="009A4E6C" w:rsidP="000D7615">
                  <w:pPr>
                    <w:pStyle w:val="a3"/>
                    <w:numPr>
                      <w:ilvl w:val="0"/>
                      <w:numId w:val="67"/>
                    </w:numPr>
                    <w:tabs>
                      <w:tab w:val="left" w:pos="287"/>
                    </w:tabs>
                    <w:spacing w:after="0" w:line="240" w:lineRule="auto"/>
                    <w:ind w:left="0" w:firstLine="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Қазақстан Республикасының мемлекеттік-құқықтық даму ерекшеліктерін сипаттайды;</w:t>
                  </w:r>
                </w:p>
                <w:p w14:paraId="13233E46" w14:textId="415DE6E6" w:rsidR="009A4E6C" w:rsidRPr="000D7615" w:rsidRDefault="009A4E6C" w:rsidP="000D7615">
                  <w:pPr>
                    <w:pStyle w:val="a3"/>
                    <w:numPr>
                      <w:ilvl w:val="0"/>
                      <w:numId w:val="67"/>
                    </w:numPr>
                    <w:tabs>
                      <w:tab w:val="left" w:pos="287"/>
                    </w:tabs>
                    <w:spacing w:after="0" w:line="240" w:lineRule="auto"/>
                    <w:ind w:left="0" w:firstLine="0"/>
                    <w:jc w:val="both"/>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жеке тұлғаның құқықтары мен бостандықтарын қорғаудың негізгі құқықтық тетіктерін анықтайды, кез келген, әсіресе кәмелетке толмағандардың құқықтарына қатысты заң бұзушылықтарға жол бермейді.</w:t>
                  </w:r>
                </w:p>
              </w:tc>
            </w:tr>
          </w:tbl>
          <w:p w14:paraId="31EE4B4A"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48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772"/>
            </w:tblGrid>
            <w:tr w:rsidR="009A4E6C" w:rsidRPr="000D7615" w14:paraId="5D3157D3" w14:textId="77777777" w:rsidTr="009B776B">
              <w:trPr>
                <w:trHeight w:val="70"/>
              </w:trPr>
              <w:tc>
                <w:tcPr>
                  <w:tcW w:w="1711" w:type="dxa"/>
                </w:tcPr>
                <w:p w14:paraId="1DCB27B5" w14:textId="7061C2A2"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772" w:type="dxa"/>
                </w:tcPr>
                <w:p w14:paraId="15BF0BB8" w14:textId="650B570D" w:rsidR="009A4E6C" w:rsidRPr="000D7615" w:rsidRDefault="00912569" w:rsidP="000D7615">
                  <w:pPr>
                    <w:spacing w:after="0" w:line="240" w:lineRule="auto"/>
                    <w:jc w:val="both"/>
                    <w:rPr>
                      <w:rFonts w:ascii="Times New Roman" w:hAnsi="Times New Roman" w:cs="Times New Roman"/>
                      <w:b/>
                      <w:bCs/>
                      <w:sz w:val="20"/>
                      <w:szCs w:val="20"/>
                      <w:lang w:val="kk-KZ"/>
                    </w:rPr>
                  </w:pPr>
                  <w:r w:rsidRPr="00FF53FD">
                    <w:rPr>
                      <w:rFonts w:ascii="Times New Roman" w:hAnsi="Times New Roman" w:cs="Times New Roman"/>
                      <w:b/>
                      <w:bCs/>
                      <w:color w:val="0070C0"/>
                      <w:sz w:val="20"/>
                      <w:szCs w:val="20"/>
                      <w:lang w:val="kk-KZ"/>
                    </w:rPr>
                    <w:t>Секуляризация және трансформация</w:t>
                  </w:r>
                </w:p>
              </w:tc>
            </w:tr>
            <w:tr w:rsidR="00FA1D19" w:rsidRPr="000D7615" w14:paraId="4F830849" w14:textId="77777777" w:rsidTr="009B776B">
              <w:trPr>
                <w:trHeight w:val="70"/>
              </w:trPr>
              <w:tc>
                <w:tcPr>
                  <w:tcW w:w="1711" w:type="dxa"/>
                </w:tcPr>
                <w:p w14:paraId="49032C84" w14:textId="125313E3" w:rsidR="00FA1D19" w:rsidRPr="000D7615" w:rsidRDefault="00FA1D19"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772" w:type="dxa"/>
                </w:tcPr>
                <w:p w14:paraId="19CFAF41" w14:textId="3FB0C98F" w:rsidR="00FA1D19" w:rsidRPr="000D7615" w:rsidRDefault="00FA1D19"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color w:val="000000"/>
                      <w:sz w:val="20"/>
                      <w:szCs w:val="20"/>
                      <w:lang w:val="kk-KZ"/>
                    </w:rPr>
                    <w:t>Пәндік компонент, Таңдау компоненті</w:t>
                  </w:r>
                </w:p>
              </w:tc>
            </w:tr>
            <w:tr w:rsidR="00FA1D19" w:rsidRPr="000D7615" w14:paraId="05D3EDF9" w14:textId="77777777" w:rsidTr="009B776B">
              <w:trPr>
                <w:trHeight w:val="70"/>
              </w:trPr>
              <w:tc>
                <w:tcPr>
                  <w:tcW w:w="1711" w:type="dxa"/>
                </w:tcPr>
                <w:p w14:paraId="21D19F0B" w14:textId="694E3853" w:rsidR="00FA1D19" w:rsidRPr="000D7615" w:rsidRDefault="00FA1D19"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772" w:type="dxa"/>
                </w:tcPr>
                <w:p w14:paraId="01CF3940" w14:textId="78D3B5C5" w:rsidR="00FA1D19" w:rsidRPr="000D7615" w:rsidRDefault="00FA1D19"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FA1D19" w:rsidRPr="000D7615" w14:paraId="6A94D37A" w14:textId="77777777" w:rsidTr="009B776B">
              <w:trPr>
                <w:trHeight w:val="70"/>
              </w:trPr>
              <w:tc>
                <w:tcPr>
                  <w:tcW w:w="1711" w:type="dxa"/>
                </w:tcPr>
                <w:p w14:paraId="70E1B0C8" w14:textId="7DB67696" w:rsidR="00FA1D19" w:rsidRPr="000D7615" w:rsidRDefault="00FA1D19"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772" w:type="dxa"/>
                </w:tcPr>
                <w:p w14:paraId="1D47E7D0" w14:textId="31FA90A4" w:rsidR="00FA1D19" w:rsidRPr="000D7615" w:rsidRDefault="006A1D8F" w:rsidP="000D7615">
                  <w:pPr>
                    <w:spacing w:after="0" w:line="240" w:lineRule="auto"/>
                    <w:jc w:val="both"/>
                    <w:rPr>
                      <w:rFonts w:ascii="Times New Roman" w:hAnsi="Times New Roman" w:cs="Times New Roman"/>
                      <w:b/>
                      <w:bCs/>
                      <w:sz w:val="20"/>
                      <w:szCs w:val="20"/>
                      <w:lang w:val="kk-KZ"/>
                    </w:rPr>
                  </w:pPr>
                  <w:r w:rsidRPr="000D7615">
                    <w:rPr>
                      <w:rFonts w:ascii="Times New Roman" w:eastAsia="Times New Roman" w:hAnsi="Times New Roman" w:cs="Times New Roman"/>
                      <w:bCs/>
                      <w:sz w:val="20"/>
                      <w:szCs w:val="20"/>
                      <w:lang w:val="kk-KZ" w:eastAsia="fi-FI"/>
                    </w:rPr>
                    <w:t>Қоғам. Құқық. Дін, барлығы 1</w:t>
                  </w:r>
                  <w:r w:rsidR="00985786" w:rsidRPr="000D7615">
                    <w:rPr>
                      <w:rFonts w:ascii="Times New Roman" w:eastAsia="Times New Roman" w:hAnsi="Times New Roman" w:cs="Times New Roman"/>
                      <w:bCs/>
                      <w:sz w:val="20"/>
                      <w:szCs w:val="20"/>
                      <w:lang w:val="kk-KZ" w:eastAsia="fi-FI"/>
                    </w:rPr>
                    <w:t>5</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46BA7758" w14:textId="77777777" w:rsidTr="009B776B">
              <w:trPr>
                <w:trHeight w:val="70"/>
              </w:trPr>
              <w:tc>
                <w:tcPr>
                  <w:tcW w:w="1711" w:type="dxa"/>
                </w:tcPr>
                <w:p w14:paraId="6A81E302" w14:textId="5EA0E94B"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772" w:type="dxa"/>
                </w:tcPr>
                <w:p w14:paraId="13EEAEF4" w14:textId="77777777" w:rsidR="009A4E6C" w:rsidRPr="000D7615" w:rsidRDefault="009A4E6C"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5</w:t>
                  </w:r>
                </w:p>
              </w:tc>
            </w:tr>
            <w:tr w:rsidR="009A4E6C" w:rsidRPr="000D7615" w14:paraId="2E81BA41" w14:textId="77777777" w:rsidTr="00DF6955">
              <w:trPr>
                <w:trHeight w:val="409"/>
              </w:trPr>
              <w:tc>
                <w:tcPr>
                  <w:tcW w:w="1711" w:type="dxa"/>
                </w:tcPr>
                <w:p w14:paraId="25A74EF5" w14:textId="77777777" w:rsidR="00CC0C6E"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7A81475A" w14:textId="1E8CCE6B"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772" w:type="dxa"/>
                </w:tcPr>
                <w:p w14:paraId="4C9B4679" w14:textId="21F67081"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Бұл курстың мақсаты пәндік құзыреттіліктердің келесі салаларын арттыру болып табылады: </w:t>
                  </w:r>
                </w:p>
                <w:p w14:paraId="7BEB76AE" w14:textId="552109B2"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Негізгі тарихи үдерістерді түсіну құзыреттіліктер саласы (1, 3)</w:t>
                  </w:r>
                </w:p>
                <w:p w14:paraId="1334F28A" w14:textId="6C6B393C"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 Тарихи таным дағдыларын қолдану құзыреттіліктер саласы(4)  </w:t>
                  </w:r>
                </w:p>
                <w:p w14:paraId="71495F63" w14:textId="0447D53E"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Азаматтық құзыреттілік құзыреттіліктер саласы  (6,7)</w:t>
                  </w:r>
                </w:p>
                <w:p w14:paraId="5D36BD31" w14:textId="77777777" w:rsidR="005D521E"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Зерттеу  құзыреттілігі</w:t>
                  </w:r>
                  <w:r w:rsidR="005D521E" w:rsidRPr="000D7615">
                    <w:rPr>
                      <w:rFonts w:ascii="Times New Roman" w:hAnsi="Times New Roman" w:cs="Times New Roman"/>
                      <w:sz w:val="20"/>
                      <w:szCs w:val="20"/>
                      <w:lang w:val="kk-KZ"/>
                    </w:rPr>
                    <w:t xml:space="preserve"> құзыреттіліктер саласы (8, 9) </w:t>
                  </w:r>
                </w:p>
                <w:p w14:paraId="7ED104D5" w14:textId="29789D6A"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bCs/>
                      <w:sz w:val="20"/>
                      <w:szCs w:val="20"/>
                      <w:lang w:val="kk-KZ"/>
                    </w:rPr>
                    <w:t>Курс сенімнің трансформация үдерісі, діни идеялардың дамуына әлеуметтік-мәдени ортаның әсері, дін институтының трансформациясы туралы түсінік қалыптастырады; секуляризацияның әлеуметтік теориясын зерттейді; сыни ойлау дағдыларын және оларды діни және зайырлы дереккөздермен аналитикалық жұмыста пайдалану қабілетін жетілдіреді.</w:t>
                  </w:r>
                </w:p>
                <w:p w14:paraId="57FA0AEB" w14:textId="682901EA" w:rsidR="009A4E6C" w:rsidRPr="000D7615" w:rsidRDefault="009A4E6C" w:rsidP="000D7615">
                  <w:pPr>
                    <w:spacing w:after="0" w:line="240" w:lineRule="auto"/>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Курс діннің, лаицизмнің, атеизмнің философиялық, әлеуметтік-мәдени санаттарының тереңірек мәні мен маңызын анықтау, діни ақпаратты сыни тұрғыдан талдау қабілетін дамытады. </w:t>
                  </w:r>
                  <w:r w:rsidR="001B58A5" w:rsidRPr="000D7615">
                    <w:rPr>
                      <w:rFonts w:ascii="Times New Roman" w:hAnsi="Times New Roman" w:cs="Times New Roman"/>
                      <w:bCs/>
                      <w:sz w:val="20"/>
                      <w:szCs w:val="20"/>
                      <w:lang w:val="kk-KZ"/>
                    </w:rPr>
                    <w:t>Болашақ мұғалім</w:t>
                  </w:r>
                  <w:r w:rsidRPr="000D7615">
                    <w:rPr>
                      <w:rFonts w:ascii="Times New Roman" w:hAnsi="Times New Roman" w:cs="Times New Roman"/>
                      <w:bCs/>
                      <w:sz w:val="20"/>
                      <w:szCs w:val="20"/>
                      <w:lang w:val="kk-KZ"/>
                    </w:rPr>
                    <w:t xml:space="preserve">толеранттылық, сыйластық, әлеуметтік интеллект, әртүрлі мәдени орталар мен қоғамдарда жұмыс істей білу, саясат пен секуляризация үдерістерінен мәдени хабардар болу қағидаларын дамытады. </w:t>
                  </w:r>
                  <w:r w:rsidRPr="000D7615">
                    <w:rPr>
                      <w:rFonts w:ascii="Times New Roman" w:hAnsi="Times New Roman" w:cs="Times New Roman"/>
                      <w:b/>
                      <w:bCs/>
                      <w:sz w:val="20"/>
                      <w:szCs w:val="20"/>
                      <w:lang w:val="kk-KZ"/>
                    </w:rPr>
                    <w:t xml:space="preserve">  </w:t>
                  </w:r>
                </w:p>
              </w:tc>
            </w:tr>
            <w:tr w:rsidR="009A4E6C" w:rsidRPr="000D7615" w14:paraId="3267BA7A" w14:textId="77777777" w:rsidTr="00DF6955">
              <w:trPr>
                <w:trHeight w:val="409"/>
              </w:trPr>
              <w:tc>
                <w:tcPr>
                  <w:tcW w:w="1711" w:type="dxa"/>
                </w:tcPr>
                <w:p w14:paraId="41D32422" w14:textId="645C8B6B"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772" w:type="dxa"/>
                </w:tcPr>
                <w:p w14:paraId="5C1E01FE" w14:textId="687EA902" w:rsidR="009A4E6C" w:rsidRPr="000D7615" w:rsidRDefault="00DB2FBC"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p>
                <w:p w14:paraId="2A9CADD5" w14:textId="7B0ADCD4" w:rsidR="009A4E6C" w:rsidRPr="000D7615" w:rsidRDefault="009A4E6C" w:rsidP="000D7615">
                  <w:pPr>
                    <w:pStyle w:val="a3"/>
                    <w:numPr>
                      <w:ilvl w:val="0"/>
                      <w:numId w:val="68"/>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«қасиетті» және «секулярлы» ұғымдарын ажыратады;</w:t>
                  </w:r>
                </w:p>
                <w:p w14:paraId="57C597FF" w14:textId="4DFB6716" w:rsidR="009A4E6C" w:rsidRPr="000D7615" w:rsidRDefault="009A4E6C" w:rsidP="000D7615">
                  <w:pPr>
                    <w:pStyle w:val="a3"/>
                    <w:numPr>
                      <w:ilvl w:val="0"/>
                      <w:numId w:val="68"/>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шешімдер қабылдау және әлеуметтік жүйелерге қатысу үшін жеткілікті діни түсініктер мен үдерістердің маңыздылығын сипаттайды;</w:t>
                  </w:r>
                </w:p>
                <w:p w14:paraId="526506C0" w14:textId="1FCE062F" w:rsidR="009A4E6C" w:rsidRPr="000D7615" w:rsidRDefault="009A4E6C" w:rsidP="000D7615">
                  <w:pPr>
                    <w:pStyle w:val="a3"/>
                    <w:numPr>
                      <w:ilvl w:val="0"/>
                      <w:numId w:val="68"/>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діни тақырыпта пікірталас жүргізген кезде заманауи ғылымның жетістіктерімен жұмыс істейді;</w:t>
                  </w:r>
                </w:p>
                <w:p w14:paraId="08C0C9EC" w14:textId="3EB92E7C" w:rsidR="009A4E6C" w:rsidRPr="000D7615" w:rsidRDefault="009A4E6C" w:rsidP="000D7615">
                  <w:pPr>
                    <w:pStyle w:val="a3"/>
                    <w:numPr>
                      <w:ilvl w:val="0"/>
                      <w:numId w:val="68"/>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жеке конфессиялардың әлеуметтік-мәдени және философиялық ерекшеліктерін жіктейді және бағалайды;</w:t>
                  </w:r>
                </w:p>
                <w:p w14:paraId="670F11DD" w14:textId="17F80BE7" w:rsidR="009A4E6C" w:rsidRPr="000D7615" w:rsidRDefault="009A4E6C" w:rsidP="000D7615">
                  <w:pPr>
                    <w:pStyle w:val="a3"/>
                    <w:numPr>
                      <w:ilvl w:val="0"/>
                      <w:numId w:val="68"/>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әртүрлі діни қоғамдарды зайырлы қоғамдармен салыстырады;</w:t>
                  </w:r>
                </w:p>
                <w:p w14:paraId="66B46A87" w14:textId="60A5B383" w:rsidR="009A4E6C" w:rsidRPr="000D7615" w:rsidRDefault="009A4E6C" w:rsidP="000D7615">
                  <w:pPr>
                    <w:pStyle w:val="a3"/>
                    <w:numPr>
                      <w:ilvl w:val="0"/>
                      <w:numId w:val="68"/>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толеранттылық пен инклюзивті ойлау қағидаларын өз өмірінің негізгі қағидалары </w:t>
                  </w:r>
                  <w:r w:rsidRPr="000D7615">
                    <w:rPr>
                      <w:rFonts w:ascii="Times New Roman" w:hAnsi="Times New Roman" w:cs="Times New Roman"/>
                      <w:bCs/>
                      <w:sz w:val="20"/>
                      <w:szCs w:val="20"/>
                      <w:lang w:val="kk-KZ"/>
                    </w:rPr>
                    <w:lastRenderedPageBreak/>
                    <w:t>ретінде қолданады.</w:t>
                  </w:r>
                </w:p>
              </w:tc>
            </w:tr>
          </w:tbl>
          <w:p w14:paraId="50699BCF"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48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772"/>
            </w:tblGrid>
            <w:tr w:rsidR="009A4E6C" w:rsidRPr="000D7615" w14:paraId="36E6F681" w14:textId="77777777" w:rsidTr="009B776B">
              <w:trPr>
                <w:trHeight w:val="70"/>
              </w:trPr>
              <w:tc>
                <w:tcPr>
                  <w:tcW w:w="1711" w:type="dxa"/>
                </w:tcPr>
                <w:p w14:paraId="7E8B2498" w14:textId="240E4B37"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772" w:type="dxa"/>
                </w:tcPr>
                <w:p w14:paraId="3B07D79A" w14:textId="240D9422" w:rsidR="009A4E6C" w:rsidRPr="000D7615" w:rsidRDefault="00912569" w:rsidP="000D7615">
                  <w:pPr>
                    <w:spacing w:after="0" w:line="240" w:lineRule="auto"/>
                    <w:jc w:val="both"/>
                    <w:rPr>
                      <w:rFonts w:ascii="Times New Roman" w:hAnsi="Times New Roman" w:cs="Times New Roman"/>
                      <w:b/>
                      <w:bCs/>
                      <w:sz w:val="20"/>
                      <w:szCs w:val="20"/>
                      <w:lang w:val="kk-KZ"/>
                    </w:rPr>
                  </w:pPr>
                  <w:r w:rsidRPr="00FF53FD">
                    <w:rPr>
                      <w:rFonts w:ascii="Times New Roman" w:hAnsi="Times New Roman" w:cs="Times New Roman"/>
                      <w:b/>
                      <w:bCs/>
                      <w:color w:val="0070C0"/>
                      <w:sz w:val="20"/>
                      <w:szCs w:val="20"/>
                      <w:lang w:val="kk-KZ"/>
                    </w:rPr>
                    <w:t>Қазіргі әлемдегі интеграциялық және дезинтеграциялық үдерістер</w:t>
                  </w:r>
                </w:p>
              </w:tc>
            </w:tr>
            <w:tr w:rsidR="00FA1D19" w:rsidRPr="000D7615" w14:paraId="6C7BFE0C" w14:textId="77777777" w:rsidTr="009B776B">
              <w:trPr>
                <w:trHeight w:val="70"/>
              </w:trPr>
              <w:tc>
                <w:tcPr>
                  <w:tcW w:w="1711" w:type="dxa"/>
                </w:tcPr>
                <w:p w14:paraId="558B783F" w14:textId="33F908A5" w:rsidR="00FA1D19" w:rsidRPr="000D7615" w:rsidRDefault="00FA1D19"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772" w:type="dxa"/>
                </w:tcPr>
                <w:p w14:paraId="6290EA5E" w14:textId="2E20AD2C" w:rsidR="00FA1D19" w:rsidRPr="000D7615" w:rsidRDefault="00FA1D19"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color w:val="000000"/>
                      <w:sz w:val="20"/>
                      <w:szCs w:val="20"/>
                      <w:lang w:val="kk-KZ"/>
                    </w:rPr>
                    <w:t>Пәндік компонент, Таңдау компоненті</w:t>
                  </w:r>
                </w:p>
              </w:tc>
            </w:tr>
            <w:tr w:rsidR="00FA1D19" w:rsidRPr="000D7615" w14:paraId="2024E4CF" w14:textId="77777777" w:rsidTr="009B776B">
              <w:trPr>
                <w:trHeight w:val="70"/>
              </w:trPr>
              <w:tc>
                <w:tcPr>
                  <w:tcW w:w="1711" w:type="dxa"/>
                </w:tcPr>
                <w:p w14:paraId="29ECDF5E" w14:textId="36A046A1" w:rsidR="00FA1D19" w:rsidRPr="000D7615" w:rsidRDefault="00FA1D19"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772" w:type="dxa"/>
                </w:tcPr>
                <w:p w14:paraId="7F41F36F" w14:textId="3DC25991" w:rsidR="00FA1D19" w:rsidRPr="000D7615" w:rsidRDefault="00FA1D19"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FA1D19" w:rsidRPr="000D7615" w14:paraId="2C2EEE22" w14:textId="77777777" w:rsidTr="009B776B">
              <w:trPr>
                <w:trHeight w:val="70"/>
              </w:trPr>
              <w:tc>
                <w:tcPr>
                  <w:tcW w:w="1711" w:type="dxa"/>
                </w:tcPr>
                <w:p w14:paraId="6BCE13C2" w14:textId="78FAFE5D" w:rsidR="00FA1D19" w:rsidRPr="000D7615" w:rsidRDefault="00FA1D19"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772" w:type="dxa"/>
                </w:tcPr>
                <w:p w14:paraId="5BD8EDFD" w14:textId="2FA986A6" w:rsidR="00FA1D19" w:rsidRPr="000D7615" w:rsidRDefault="006A1D8F" w:rsidP="000D7615">
                  <w:pPr>
                    <w:spacing w:after="0" w:line="240" w:lineRule="auto"/>
                    <w:jc w:val="both"/>
                    <w:rPr>
                      <w:rFonts w:ascii="Times New Roman" w:hAnsi="Times New Roman" w:cs="Times New Roman"/>
                      <w:b/>
                      <w:bCs/>
                      <w:sz w:val="20"/>
                      <w:szCs w:val="20"/>
                      <w:lang w:val="kk-KZ"/>
                    </w:rPr>
                  </w:pPr>
                  <w:r w:rsidRPr="000D7615">
                    <w:rPr>
                      <w:rFonts w:ascii="Times New Roman" w:eastAsia="Times New Roman" w:hAnsi="Times New Roman" w:cs="Times New Roman"/>
                      <w:bCs/>
                      <w:sz w:val="20"/>
                      <w:szCs w:val="20"/>
                      <w:lang w:val="kk-KZ" w:eastAsia="fi-FI"/>
                    </w:rPr>
                    <w:t>Қоғам. Құқық. Дін, барлығы 1</w:t>
                  </w:r>
                  <w:r w:rsidR="00985786" w:rsidRPr="000D7615">
                    <w:rPr>
                      <w:rFonts w:ascii="Times New Roman" w:eastAsia="Times New Roman" w:hAnsi="Times New Roman" w:cs="Times New Roman"/>
                      <w:bCs/>
                      <w:sz w:val="20"/>
                      <w:szCs w:val="20"/>
                      <w:lang w:val="kk-KZ" w:eastAsia="fi-FI"/>
                    </w:rPr>
                    <w:t>5</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3EF63A64" w14:textId="77777777" w:rsidTr="009B776B">
              <w:trPr>
                <w:trHeight w:val="70"/>
              </w:trPr>
              <w:tc>
                <w:tcPr>
                  <w:tcW w:w="1711" w:type="dxa"/>
                </w:tcPr>
                <w:p w14:paraId="1F72656C" w14:textId="7884B35F"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772" w:type="dxa"/>
                </w:tcPr>
                <w:p w14:paraId="02A99643" w14:textId="77777777" w:rsidR="009A4E6C" w:rsidRPr="000D7615" w:rsidRDefault="009A4E6C"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sz w:val="20"/>
                      <w:szCs w:val="20"/>
                      <w:lang w:val="kk-KZ"/>
                    </w:rPr>
                    <w:t>5</w:t>
                  </w:r>
                </w:p>
              </w:tc>
            </w:tr>
            <w:tr w:rsidR="009A4E6C" w:rsidRPr="000D7615" w14:paraId="2F051C20" w14:textId="77777777" w:rsidTr="00DF6955">
              <w:trPr>
                <w:trHeight w:val="409"/>
              </w:trPr>
              <w:tc>
                <w:tcPr>
                  <w:tcW w:w="1711" w:type="dxa"/>
                </w:tcPr>
                <w:p w14:paraId="1AD7A84E" w14:textId="77777777" w:rsidR="00CC0C6E"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072AF510" w14:textId="5E606C1C"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772" w:type="dxa"/>
                </w:tcPr>
                <w:p w14:paraId="16080C0E" w14:textId="65706CDE"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Бұл курстың мақсаты пәндік құзыреттіліктердің келесі салаларын арттыру болып табылады: </w:t>
                  </w:r>
                </w:p>
                <w:p w14:paraId="4DC33320" w14:textId="4AB805B8"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Негізгі тарихи үдерістерді түсіну құзыреттіліктер саласы (1, 3)</w:t>
                  </w:r>
                </w:p>
                <w:p w14:paraId="548D3BC0" w14:textId="017F63AB"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 Тарихи таным дағдыларын қолдану құзыреттіліктер саласы(4)  </w:t>
                  </w:r>
                </w:p>
                <w:p w14:paraId="493A0885" w14:textId="060EED0C"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Азаматтық құзыреттілік құзыреттіліктер саласы  (6,7)</w:t>
                  </w:r>
                </w:p>
                <w:p w14:paraId="5265B300" w14:textId="28F89862" w:rsidR="009A4E6C" w:rsidRPr="000D7615" w:rsidRDefault="009A4E6C" w:rsidP="000D7615">
                  <w:pPr>
                    <w:spacing w:after="0" w:line="240" w:lineRule="auto"/>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 Зерттеу  құзыреттілігі құзыреттіліктер саласы (8, 9) </w:t>
                  </w:r>
                </w:p>
                <w:p w14:paraId="2290FB4A" w14:textId="1190C55E" w:rsidR="009A4E6C" w:rsidRPr="000D7615" w:rsidRDefault="009A4E6C" w:rsidP="000D7615">
                  <w:pPr>
                    <w:spacing w:after="0" w:line="240" w:lineRule="auto"/>
                    <w:jc w:val="both"/>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Курс барысында </w:t>
                  </w:r>
                  <w:r w:rsidR="001B58A5" w:rsidRPr="000D7615">
                    <w:rPr>
                      <w:rFonts w:ascii="Times New Roman" w:hAnsi="Times New Roman" w:cs="Times New Roman"/>
                      <w:sz w:val="20"/>
                      <w:szCs w:val="20"/>
                      <w:lang w:val="kk-KZ"/>
                    </w:rPr>
                    <w:t xml:space="preserve">болашақ мұғалімдер </w:t>
                  </w:r>
                  <w:r w:rsidRPr="000D7615">
                    <w:rPr>
                      <w:rFonts w:ascii="Times New Roman" w:hAnsi="Times New Roman" w:cs="Times New Roman"/>
                      <w:sz w:val="20"/>
                      <w:szCs w:val="20"/>
                      <w:lang w:val="kk-KZ"/>
                    </w:rPr>
                    <w:t xml:space="preserve">қазіргі замандағы интеграция және дезинтеграция үдерістері туралы білімдері мен түсініктерін кеңейтеді, осы процестердің себептерін зерттейді және жаһандық және аймақтық деңгейде салдарын бағалайды; саяси, экономикалық, мәдени ынтымақтастықты дамытудағы халықаралық ұйымдардың маңызын; қазіргі халықаралық қатынастардың субъектісі ретіндегі Қазақстан Республикасының рөлі мен орнын талдайды. </w:t>
                  </w:r>
                  <w:r w:rsidR="001B58A5" w:rsidRPr="000D7615">
                    <w:rPr>
                      <w:rFonts w:ascii="Times New Roman" w:hAnsi="Times New Roman" w:cs="Times New Roman"/>
                      <w:sz w:val="20"/>
                      <w:szCs w:val="20"/>
                      <w:lang w:val="kk-KZ"/>
                    </w:rPr>
                    <w:t>Болашақ мұғалімдер</w:t>
                  </w:r>
                  <w:r w:rsidRPr="000D7615">
                    <w:rPr>
                      <w:rFonts w:ascii="Times New Roman" w:hAnsi="Times New Roman" w:cs="Times New Roman"/>
                      <w:sz w:val="20"/>
                      <w:szCs w:val="20"/>
                      <w:lang w:val="kk-KZ"/>
                    </w:rPr>
                    <w:t xml:space="preserve"> әртүрлі мәдени қоғамдар мен географиялық жағдайларда жұмыс істеу және әрекет ету қабілетін арттырады, әртүрлі адамдармен конструктивті қарым-қатынас жасайды, қарсыластың көзқарасын түсінеді және қабылдайды, мәдениетаралық қарым-қатынас шарттарын бағалайды.</w:t>
                  </w:r>
                </w:p>
              </w:tc>
            </w:tr>
            <w:tr w:rsidR="009A4E6C" w:rsidRPr="000D7615" w14:paraId="6840017E" w14:textId="77777777" w:rsidTr="00DF6955">
              <w:trPr>
                <w:trHeight w:val="409"/>
              </w:trPr>
              <w:tc>
                <w:tcPr>
                  <w:tcW w:w="1711" w:type="dxa"/>
                </w:tcPr>
                <w:p w14:paraId="7214D415" w14:textId="15AD8FEF"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бойынша оқыту нәтижелері</w:t>
                  </w:r>
                </w:p>
              </w:tc>
              <w:tc>
                <w:tcPr>
                  <w:tcW w:w="7772" w:type="dxa"/>
                </w:tcPr>
                <w:p w14:paraId="24192F61" w14:textId="0B909FA4" w:rsidR="009A4E6C" w:rsidRPr="000D7615" w:rsidRDefault="00DB2FBC"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r w:rsidR="009A4E6C" w:rsidRPr="000D7615">
                    <w:rPr>
                      <w:rFonts w:ascii="Times New Roman" w:hAnsi="Times New Roman" w:cs="Times New Roman"/>
                      <w:b/>
                      <w:bCs/>
                      <w:sz w:val="20"/>
                      <w:szCs w:val="20"/>
                      <w:lang w:val="kk-KZ"/>
                    </w:rPr>
                    <w:t>:</w:t>
                  </w:r>
                </w:p>
                <w:p w14:paraId="610AA41F" w14:textId="7806C9A4" w:rsidR="009A4E6C" w:rsidRPr="000D7615" w:rsidRDefault="009A4E6C" w:rsidP="000D7615">
                  <w:pPr>
                    <w:pStyle w:val="a3"/>
                    <w:numPr>
                      <w:ilvl w:val="0"/>
                      <w:numId w:val="69"/>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кәсіптік қызмет үшін тұжырымдамалық және санаттық аппаратты қолданады;</w:t>
                  </w:r>
                </w:p>
                <w:p w14:paraId="7047320B" w14:textId="37696061" w:rsidR="009A4E6C" w:rsidRPr="000D7615" w:rsidRDefault="009A4E6C" w:rsidP="000D7615">
                  <w:pPr>
                    <w:pStyle w:val="a3"/>
                    <w:numPr>
                      <w:ilvl w:val="0"/>
                      <w:numId w:val="69"/>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қазіргі халықаралық интеграциялық құрылымдардың типологиясын түсіндіреді (ЕО, ТМД, ЕурАзЭҚ, ДСҰ және т.б.);</w:t>
                  </w:r>
                </w:p>
                <w:p w14:paraId="7657C8B4" w14:textId="7B5C7022" w:rsidR="009A4E6C" w:rsidRPr="000D7615" w:rsidRDefault="009A4E6C" w:rsidP="000D7615">
                  <w:pPr>
                    <w:pStyle w:val="a3"/>
                    <w:numPr>
                      <w:ilvl w:val="0"/>
                      <w:numId w:val="69"/>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қазіргі интеграциялық және дезинтеграциялық үдерістерді, олардың тығыз байланысын түсінеді;</w:t>
                  </w:r>
                </w:p>
                <w:p w14:paraId="20BB9335" w14:textId="2FDC19B4" w:rsidR="009A4E6C" w:rsidRPr="000D7615" w:rsidRDefault="009A4E6C" w:rsidP="000D7615">
                  <w:pPr>
                    <w:pStyle w:val="a3"/>
                    <w:numPr>
                      <w:ilvl w:val="0"/>
                      <w:numId w:val="69"/>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қазіргі жаһандану үдерістерінің барысын, сондай-ақ оларға кедергі келтіретін факторларды талдайды;</w:t>
                  </w:r>
                </w:p>
                <w:p w14:paraId="570B2ECC" w14:textId="69BF6B0B" w:rsidR="009A4E6C" w:rsidRPr="000D7615" w:rsidRDefault="009A4E6C" w:rsidP="000D7615">
                  <w:pPr>
                    <w:pStyle w:val="a3"/>
                    <w:numPr>
                      <w:ilvl w:val="0"/>
                      <w:numId w:val="69"/>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қазіргі халықаралық қатынастардың субъектісі ретінде Қазақстан Республикасының рөлі мен орнын сипаттайды, бағалайды;</w:t>
                  </w:r>
                </w:p>
                <w:p w14:paraId="7A0D3891" w14:textId="79D05339" w:rsidR="009A4E6C" w:rsidRPr="000D7615" w:rsidRDefault="009A4E6C" w:rsidP="000D7615">
                  <w:pPr>
                    <w:pStyle w:val="a3"/>
                    <w:numPr>
                      <w:ilvl w:val="0"/>
                      <w:numId w:val="69"/>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қазіргі халықаралық қатынастар саласындағы құбылыстар мен үдерістерді ғылыми талдау мен болжаудың негізгі әдістерін қолданады.</w:t>
                  </w:r>
                  <w:r w:rsidRPr="000D7615">
                    <w:rPr>
                      <w:rFonts w:ascii="Times New Roman" w:hAnsi="Times New Roman" w:cs="Times New Roman"/>
                      <w:sz w:val="20"/>
                      <w:szCs w:val="20"/>
                      <w:lang w:val="kk-KZ"/>
                    </w:rPr>
                    <w:t xml:space="preserve"> </w:t>
                  </w:r>
                </w:p>
              </w:tc>
            </w:tr>
          </w:tbl>
          <w:p w14:paraId="7A86317C" w14:textId="77777777" w:rsidR="009A4E6C" w:rsidRPr="000D7615" w:rsidRDefault="009A4E6C" w:rsidP="000D7615">
            <w:pPr>
              <w:spacing w:after="0" w:line="240" w:lineRule="auto"/>
              <w:rPr>
                <w:rFonts w:ascii="Times New Roman" w:hAnsi="Times New Roman" w:cs="Times New Roman"/>
                <w:color w:val="000000"/>
                <w:sz w:val="20"/>
                <w:szCs w:val="20"/>
                <w:lang w:val="kk-KZ"/>
              </w:rPr>
            </w:pPr>
          </w:p>
          <w:tbl>
            <w:tblPr>
              <w:tblW w:w="948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7772"/>
            </w:tblGrid>
            <w:tr w:rsidR="009A4E6C" w:rsidRPr="000D7615" w14:paraId="6A6B21B9" w14:textId="77777777" w:rsidTr="009B776B">
              <w:trPr>
                <w:trHeight w:val="70"/>
              </w:trPr>
              <w:tc>
                <w:tcPr>
                  <w:tcW w:w="1711" w:type="dxa"/>
                </w:tcPr>
                <w:p w14:paraId="092565C6" w14:textId="63001D2B"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 атауы</w:t>
                  </w:r>
                </w:p>
              </w:tc>
              <w:tc>
                <w:tcPr>
                  <w:tcW w:w="7772" w:type="dxa"/>
                </w:tcPr>
                <w:p w14:paraId="7ABE1CFD" w14:textId="2120EE59" w:rsidR="009A4E6C" w:rsidRPr="000D7615" w:rsidRDefault="009A4E6C" w:rsidP="000D7615">
                  <w:pPr>
                    <w:spacing w:after="0" w:line="240" w:lineRule="auto"/>
                    <w:jc w:val="both"/>
                    <w:rPr>
                      <w:rFonts w:ascii="Times New Roman" w:hAnsi="Times New Roman" w:cs="Times New Roman"/>
                      <w:b/>
                      <w:bCs/>
                      <w:sz w:val="20"/>
                      <w:szCs w:val="20"/>
                      <w:lang w:val="kk-KZ"/>
                    </w:rPr>
                  </w:pPr>
                  <w:r w:rsidRPr="00716802">
                    <w:rPr>
                      <w:rFonts w:ascii="Times New Roman" w:hAnsi="Times New Roman" w:cs="Times New Roman"/>
                      <w:b/>
                      <w:bCs/>
                      <w:color w:val="0070C0"/>
                      <w:sz w:val="20"/>
                      <w:szCs w:val="20"/>
                      <w:lang w:val="kk-KZ"/>
                    </w:rPr>
                    <w:t>Дін әлеуметтануы</w:t>
                  </w:r>
                </w:p>
              </w:tc>
            </w:tr>
            <w:tr w:rsidR="00FA1D19" w:rsidRPr="000D7615" w14:paraId="0533B561" w14:textId="77777777" w:rsidTr="009B776B">
              <w:trPr>
                <w:trHeight w:val="70"/>
              </w:trPr>
              <w:tc>
                <w:tcPr>
                  <w:tcW w:w="1711" w:type="dxa"/>
                </w:tcPr>
                <w:p w14:paraId="2AF9B450" w14:textId="7AFCEB51" w:rsidR="00FA1D19" w:rsidRPr="000D7615" w:rsidRDefault="00FA1D19"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Компонент</w:t>
                  </w:r>
                </w:p>
              </w:tc>
              <w:tc>
                <w:tcPr>
                  <w:tcW w:w="7772" w:type="dxa"/>
                </w:tcPr>
                <w:p w14:paraId="48872F70" w14:textId="4C0AFD90" w:rsidR="00FA1D19" w:rsidRPr="000D7615" w:rsidRDefault="00FA1D19" w:rsidP="000D7615">
                  <w:pPr>
                    <w:spacing w:after="0" w:line="240" w:lineRule="auto"/>
                    <w:rPr>
                      <w:rFonts w:ascii="Times New Roman" w:hAnsi="Times New Roman" w:cs="Times New Roman"/>
                      <w:sz w:val="20"/>
                      <w:szCs w:val="20"/>
                      <w:lang w:val="kk-KZ"/>
                    </w:rPr>
                  </w:pPr>
                  <w:r w:rsidRPr="000D7615">
                    <w:rPr>
                      <w:rFonts w:ascii="Times New Roman" w:hAnsi="Times New Roman" w:cs="Times New Roman"/>
                      <w:color w:val="000000"/>
                      <w:sz w:val="20"/>
                      <w:szCs w:val="20"/>
                      <w:lang w:val="kk-KZ"/>
                    </w:rPr>
                    <w:t>Пәндік компонент, Таңдау компоненті</w:t>
                  </w:r>
                </w:p>
              </w:tc>
            </w:tr>
            <w:tr w:rsidR="00FA1D19" w:rsidRPr="000D7615" w14:paraId="76452DA2" w14:textId="77777777" w:rsidTr="009B776B">
              <w:trPr>
                <w:trHeight w:val="70"/>
              </w:trPr>
              <w:tc>
                <w:tcPr>
                  <w:tcW w:w="1711" w:type="dxa"/>
                </w:tcPr>
                <w:p w14:paraId="38129C9B" w14:textId="5CAE6CCE" w:rsidR="00FA1D19" w:rsidRPr="000D7615" w:rsidRDefault="00FA1D19"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 xml:space="preserve">Цикл </w:t>
                  </w:r>
                </w:p>
              </w:tc>
              <w:tc>
                <w:tcPr>
                  <w:tcW w:w="7772" w:type="dxa"/>
                </w:tcPr>
                <w:p w14:paraId="3D0EA7B9" w14:textId="2A90FF77" w:rsidR="00FA1D19" w:rsidRPr="000D7615" w:rsidRDefault="00FA1D19"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sz w:val="20"/>
                      <w:szCs w:val="20"/>
                      <w:lang w:val="kk-KZ"/>
                    </w:rPr>
                    <w:t>Бейіндеуші пәндер</w:t>
                  </w:r>
                </w:p>
              </w:tc>
            </w:tr>
            <w:tr w:rsidR="00FA1D19" w:rsidRPr="000D7615" w14:paraId="41AD9ED5" w14:textId="77777777" w:rsidTr="009B776B">
              <w:trPr>
                <w:trHeight w:val="70"/>
              </w:trPr>
              <w:tc>
                <w:tcPr>
                  <w:tcW w:w="1711" w:type="dxa"/>
                </w:tcPr>
                <w:p w14:paraId="2BC20DFA" w14:textId="3BF6F1F6" w:rsidR="00FA1D19" w:rsidRPr="000D7615" w:rsidRDefault="00FA1D19"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Модуль</w:t>
                  </w:r>
                </w:p>
              </w:tc>
              <w:tc>
                <w:tcPr>
                  <w:tcW w:w="7772" w:type="dxa"/>
                </w:tcPr>
                <w:p w14:paraId="4E9EEB17" w14:textId="1CF2C191" w:rsidR="00FA1D19" w:rsidRPr="000D7615" w:rsidRDefault="006A1D8F" w:rsidP="000D7615">
                  <w:pPr>
                    <w:spacing w:after="0" w:line="240" w:lineRule="auto"/>
                    <w:jc w:val="both"/>
                    <w:rPr>
                      <w:rFonts w:ascii="Times New Roman" w:hAnsi="Times New Roman" w:cs="Times New Roman"/>
                      <w:b/>
                      <w:bCs/>
                      <w:sz w:val="20"/>
                      <w:szCs w:val="20"/>
                      <w:lang w:val="kk-KZ"/>
                    </w:rPr>
                  </w:pPr>
                  <w:r w:rsidRPr="000D7615">
                    <w:rPr>
                      <w:rFonts w:ascii="Times New Roman" w:eastAsia="Times New Roman" w:hAnsi="Times New Roman" w:cs="Times New Roman"/>
                      <w:bCs/>
                      <w:sz w:val="20"/>
                      <w:szCs w:val="20"/>
                      <w:lang w:val="kk-KZ" w:eastAsia="fi-FI"/>
                    </w:rPr>
                    <w:t>Қоғам. Құқық. Дін, барлығы 1</w:t>
                  </w:r>
                  <w:r w:rsidR="00985786" w:rsidRPr="000D7615">
                    <w:rPr>
                      <w:rFonts w:ascii="Times New Roman" w:eastAsia="Times New Roman" w:hAnsi="Times New Roman" w:cs="Times New Roman"/>
                      <w:bCs/>
                      <w:sz w:val="20"/>
                      <w:szCs w:val="20"/>
                      <w:lang w:val="kk-KZ" w:eastAsia="fi-FI"/>
                    </w:rPr>
                    <w:t>5</w:t>
                  </w:r>
                  <w:r w:rsidRPr="000D7615">
                    <w:rPr>
                      <w:rFonts w:ascii="Times New Roman" w:eastAsia="Times New Roman" w:hAnsi="Times New Roman" w:cs="Times New Roman"/>
                      <w:bCs/>
                      <w:sz w:val="20"/>
                      <w:szCs w:val="20"/>
                      <w:lang w:val="kk-KZ" w:eastAsia="fi-FI"/>
                    </w:rPr>
                    <w:t xml:space="preserve"> </w:t>
                  </w:r>
                  <w:r w:rsidR="00FF1848" w:rsidRPr="000D7615">
                    <w:rPr>
                      <w:rFonts w:ascii="Times New Roman" w:eastAsia="Times New Roman" w:hAnsi="Times New Roman" w:cs="Times New Roman"/>
                      <w:bCs/>
                      <w:sz w:val="20"/>
                      <w:szCs w:val="20"/>
                      <w:lang w:val="kk-KZ" w:eastAsia="fi-FI"/>
                    </w:rPr>
                    <w:t>академиялық кредит</w:t>
                  </w:r>
                </w:p>
              </w:tc>
            </w:tr>
            <w:tr w:rsidR="009A4E6C" w:rsidRPr="000D7615" w14:paraId="1E56F21F" w14:textId="77777777" w:rsidTr="009B776B">
              <w:trPr>
                <w:trHeight w:val="70"/>
              </w:trPr>
              <w:tc>
                <w:tcPr>
                  <w:tcW w:w="1711" w:type="dxa"/>
                </w:tcPr>
                <w:p w14:paraId="3CB3242D" w14:textId="22D1264D"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Кредиттер</w:t>
                  </w:r>
                </w:p>
              </w:tc>
              <w:tc>
                <w:tcPr>
                  <w:tcW w:w="7772" w:type="dxa"/>
                </w:tcPr>
                <w:p w14:paraId="3F7FA12C" w14:textId="77777777" w:rsidR="009A4E6C" w:rsidRPr="000D7615" w:rsidRDefault="009A4E6C"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sz w:val="20"/>
                      <w:szCs w:val="20"/>
                      <w:lang w:val="kk-KZ"/>
                    </w:rPr>
                    <w:t>5</w:t>
                  </w:r>
                </w:p>
              </w:tc>
            </w:tr>
            <w:tr w:rsidR="009A4E6C" w:rsidRPr="000D7615" w14:paraId="208B7E3B" w14:textId="77777777" w:rsidTr="00DF6955">
              <w:trPr>
                <w:trHeight w:val="409"/>
              </w:trPr>
              <w:tc>
                <w:tcPr>
                  <w:tcW w:w="1711" w:type="dxa"/>
                </w:tcPr>
                <w:p w14:paraId="27F8A2FB" w14:textId="77777777" w:rsidR="00985786"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Курс/</w:t>
                  </w:r>
                </w:p>
                <w:p w14:paraId="089360A3" w14:textId="08913FB8" w:rsidR="009A4E6C" w:rsidRPr="000D7615" w:rsidRDefault="009A4E6C"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t xml:space="preserve">құзыреттілік сипаттамасы. </w:t>
                  </w:r>
                </w:p>
              </w:tc>
              <w:tc>
                <w:tcPr>
                  <w:tcW w:w="7772" w:type="dxa"/>
                </w:tcPr>
                <w:p w14:paraId="18EF0ABC" w14:textId="0CD0D986"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Бұл курстың мақсаты пәндік құзыреттіліктердің келесі салаларын арттыру болып табылады: </w:t>
                  </w:r>
                </w:p>
                <w:p w14:paraId="257B86A5" w14:textId="3D470F00"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Негізгі тарихи үдерістерді түсіну құзыреттіліктер саласы (1, 3)</w:t>
                  </w:r>
                </w:p>
                <w:p w14:paraId="0EE93233" w14:textId="3E1EC586"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 Тарихи таным дағдыларын қолдану құзыреттіліктер саласы(4)  </w:t>
                  </w:r>
                </w:p>
                <w:p w14:paraId="2337823B" w14:textId="2DF99291"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Азаматтық құзыреттілік құзыреттіліктер саласы  (6,7)</w:t>
                  </w:r>
                </w:p>
                <w:p w14:paraId="238BD1A6" w14:textId="226C454C" w:rsidR="009A4E6C" w:rsidRPr="000D7615" w:rsidRDefault="009A4E6C"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Зерттеу  құзыреттілігі құзыреттіліктер саласы (8, 9)</w:t>
                  </w:r>
                </w:p>
                <w:p w14:paraId="45F69A55" w14:textId="5ED4DF0E" w:rsidR="009A4E6C" w:rsidRPr="000D7615" w:rsidRDefault="001B58A5" w:rsidP="000D7615">
                  <w:pPr>
                    <w:spacing w:after="0" w:line="240" w:lineRule="auto"/>
                    <w:jc w:val="both"/>
                    <w:rPr>
                      <w:rFonts w:ascii="Times New Roman" w:hAnsi="Times New Roman" w:cs="Times New Roman"/>
                      <w:color w:val="000000"/>
                      <w:sz w:val="20"/>
                      <w:szCs w:val="20"/>
                      <w:lang w:val="kk-KZ"/>
                    </w:rPr>
                  </w:pPr>
                  <w:r w:rsidRPr="000D7615">
                    <w:rPr>
                      <w:rFonts w:ascii="Times New Roman" w:hAnsi="Times New Roman" w:cs="Times New Roman"/>
                      <w:bCs/>
                      <w:sz w:val="20"/>
                      <w:szCs w:val="20"/>
                      <w:lang w:val="kk-KZ"/>
                    </w:rPr>
                    <w:t>Болашақ мұғалімдер</w:t>
                  </w:r>
                  <w:r w:rsidR="009A4E6C" w:rsidRPr="000D7615">
                    <w:rPr>
                      <w:rFonts w:ascii="Times New Roman" w:hAnsi="Times New Roman" w:cs="Times New Roman"/>
                      <w:bCs/>
                      <w:sz w:val="20"/>
                      <w:szCs w:val="20"/>
                      <w:lang w:val="kk-KZ"/>
                    </w:rPr>
                    <w:t xml:space="preserve"> әлемдегі, оның ішінде Қазақстандағы діни институттардың негізгі кезеңдерін, даму беталыстарын және өзекті мәселелерін; дін әлеуметтануының негізгі ұғымдары, санаттары мен тұжырымдамаларын зерттейді. Курс әлеуметтік ақпаратты жинау және талдау әдістерін меңгеру дағдыларын қалыптастырады; әлеуметтік үдерістер мен әлеуметтік қауымдастықтар туралы деректерді өндіру, таңдау, өңдеу және талдау дағдыларын; мәдениет тарихы мен әлеуметтануындағы діннің әртүрлі пайдалы және теріс көріністері туралы, еркін ойлау мен діндарлықтың қазіргі жағдайы мен арақатынасы туралы, Қазақстандағы және әлемдегі діннің даму перспективалары туралы ақпаратты сыни тұрғыдан талдау дағдыларын қалыптастырады. </w:t>
                  </w:r>
                </w:p>
              </w:tc>
            </w:tr>
            <w:tr w:rsidR="001304BA" w:rsidRPr="000D7615" w14:paraId="681905AE" w14:textId="77777777" w:rsidTr="009B776B">
              <w:trPr>
                <w:trHeight w:val="4764"/>
              </w:trPr>
              <w:tc>
                <w:tcPr>
                  <w:tcW w:w="1711" w:type="dxa"/>
                </w:tcPr>
                <w:p w14:paraId="22765EA0" w14:textId="0A4D9DF2" w:rsidR="001304BA" w:rsidRPr="000D7615" w:rsidRDefault="001304BA" w:rsidP="000D7615">
                  <w:pPr>
                    <w:spacing w:after="0" w:line="240" w:lineRule="auto"/>
                    <w:rPr>
                      <w:rFonts w:ascii="Times New Roman" w:hAnsi="Times New Roman" w:cs="Times New Roman"/>
                      <w:color w:val="000000"/>
                      <w:sz w:val="20"/>
                      <w:szCs w:val="20"/>
                      <w:lang w:val="kk-KZ"/>
                    </w:rPr>
                  </w:pPr>
                  <w:r w:rsidRPr="000D7615">
                    <w:rPr>
                      <w:rFonts w:ascii="Times New Roman" w:hAnsi="Times New Roman" w:cs="Times New Roman"/>
                      <w:color w:val="000000"/>
                      <w:sz w:val="20"/>
                      <w:szCs w:val="20"/>
                      <w:lang w:val="kk-KZ"/>
                    </w:rPr>
                    <w:lastRenderedPageBreak/>
                    <w:t>Курс бойынша оқыту нәтижелері</w:t>
                  </w:r>
                </w:p>
              </w:tc>
              <w:tc>
                <w:tcPr>
                  <w:tcW w:w="7772" w:type="dxa"/>
                </w:tcPr>
                <w:p w14:paraId="3218D4A7" w14:textId="793C21F7" w:rsidR="001304BA" w:rsidRPr="000D7615" w:rsidRDefault="001304BA"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Құзыреттілікті меңгерген болашақ мұғалімдер:</w:t>
                  </w:r>
                </w:p>
                <w:p w14:paraId="395B2BF9" w14:textId="573B3974" w:rsidR="001304BA" w:rsidRPr="000D7615" w:rsidRDefault="001304BA" w:rsidP="000D7615">
                  <w:pPr>
                    <w:pStyle w:val="a3"/>
                    <w:numPr>
                      <w:ilvl w:val="0"/>
                      <w:numId w:val="70"/>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діни институттарды, діни саладағы құбылыстар мен үдерістерді әлеуметтік талдаудың мәнін, мазмұнын, құралдары мен әдістерін түсіндіреді;</w:t>
                  </w:r>
                </w:p>
                <w:p w14:paraId="79B2CDF0" w14:textId="2AD22F8F" w:rsidR="001304BA" w:rsidRPr="000D7615" w:rsidRDefault="001304BA" w:rsidP="000D7615">
                  <w:pPr>
                    <w:pStyle w:val="a3"/>
                    <w:numPr>
                      <w:ilvl w:val="0"/>
                      <w:numId w:val="70"/>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нақты әлеуметтік шындық туралы идеяларды қалыптастыру үшін теориялық білімді қолданады;</w:t>
                  </w:r>
                </w:p>
                <w:p w14:paraId="5B937243" w14:textId="0442A001" w:rsidR="001304BA" w:rsidRPr="000D7615" w:rsidRDefault="001304BA" w:rsidP="000D7615">
                  <w:pPr>
                    <w:pStyle w:val="a3"/>
                    <w:numPr>
                      <w:ilvl w:val="0"/>
                      <w:numId w:val="70"/>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хабарламалар, баяндамалар, бақылау жұмыстарын дайындау мақсатында ақпаратты іздеу, жинау және талдау; сондай-ақ ғаламдық интернетте осы мәселе бойынша жаңа оқу басылымдарымен (баспа немесе электронды түрде) танысу үшін интернет ресурстарын пайдаланады;</w:t>
                  </w:r>
                </w:p>
                <w:p w14:paraId="42935AC4" w14:textId="27DAFC3E" w:rsidR="001304BA" w:rsidRPr="000D7615" w:rsidRDefault="001304BA" w:rsidP="000D7615">
                  <w:pPr>
                    <w:pStyle w:val="a3"/>
                    <w:numPr>
                      <w:ilvl w:val="0"/>
                      <w:numId w:val="70"/>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қоғамның рухани қызметінің әртүрлі салаларындағы: фольклорда, көркем әдебиетте, жаратылыстану, философияда, теологтардың еңбектерінде және т.б. діншілдіктің көріністерін анықтайды;</w:t>
                  </w:r>
                </w:p>
                <w:p w14:paraId="2A0DF6A8" w14:textId="5D017BF1" w:rsidR="001304BA" w:rsidRPr="000D7615" w:rsidRDefault="001304BA" w:rsidP="000D7615">
                  <w:pPr>
                    <w:pStyle w:val="a3"/>
                    <w:numPr>
                      <w:ilvl w:val="0"/>
                      <w:numId w:val="70"/>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қазіргі қоғамдағы діни құбылыстар мен үдерістерді талдайды және бағалайды;</w:t>
                  </w:r>
                </w:p>
                <w:p w14:paraId="74BC629F" w14:textId="6AE8C07F" w:rsidR="001304BA" w:rsidRPr="000D7615" w:rsidRDefault="001304BA" w:rsidP="000D7615">
                  <w:pPr>
                    <w:pStyle w:val="a3"/>
                    <w:numPr>
                      <w:ilvl w:val="0"/>
                      <w:numId w:val="70"/>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дін саласындағы әлеуметтік зерттеулер мен талдауларды ұйымдастырады және жүргізеді;</w:t>
                  </w:r>
                </w:p>
                <w:p w14:paraId="7A20548F" w14:textId="39F70019" w:rsidR="001304BA" w:rsidRPr="000D7615" w:rsidRDefault="001304BA" w:rsidP="000D7615">
                  <w:pPr>
                    <w:pStyle w:val="a3"/>
                    <w:numPr>
                      <w:ilvl w:val="0"/>
                      <w:numId w:val="70"/>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негізгі бағыттары мен ерекшеліктерін, сондай-ақ әлемдік тәжірибеде кездесетін политеистік және монотеистік діндерді ескере отырып, үш негізгі әлемдік дінді (буддизм, ислам, христиандық) сипаттайды</w:t>
                  </w:r>
                </w:p>
                <w:p w14:paraId="36369C5A" w14:textId="39445C19" w:rsidR="001304BA" w:rsidRPr="000D7615" w:rsidRDefault="001304BA" w:rsidP="000D7615">
                  <w:pPr>
                    <w:pStyle w:val="a3"/>
                    <w:numPr>
                      <w:ilvl w:val="0"/>
                      <w:numId w:val="70"/>
                    </w:numPr>
                    <w:tabs>
                      <w:tab w:val="left" w:pos="287"/>
                    </w:tabs>
                    <w:spacing w:after="0" w:line="240" w:lineRule="auto"/>
                    <w:ind w:left="0" w:firstLine="0"/>
                    <w:jc w:val="both"/>
                    <w:rPr>
                      <w:rFonts w:ascii="Times New Roman" w:hAnsi="Times New Roman" w:cs="Times New Roman"/>
                      <w:bCs/>
                      <w:sz w:val="20"/>
                      <w:szCs w:val="20"/>
                      <w:lang w:val="kk-KZ"/>
                    </w:rPr>
                  </w:pPr>
                  <w:r w:rsidRPr="000D7615">
                    <w:rPr>
                      <w:rFonts w:ascii="Times New Roman" w:hAnsi="Times New Roman" w:cs="Times New Roman"/>
                      <w:bCs/>
                      <w:sz w:val="20"/>
                      <w:szCs w:val="20"/>
                      <w:lang w:val="kk-KZ"/>
                    </w:rPr>
                    <w:t xml:space="preserve"> діни топтар мен институттарды талдау әдістерін таңдайды, аналитикалық шешімдерді, сараптамалық қорытындылар мен ұсыныстарды дайындау үшін деректерді өңдейді және талдайды.</w:t>
                  </w:r>
                </w:p>
              </w:tc>
            </w:tr>
            <w:tr w:rsidR="002F07E7" w:rsidRPr="000D7615" w14:paraId="57C9EEE8" w14:textId="77777777" w:rsidTr="009B776B">
              <w:trPr>
                <w:trHeight w:val="214"/>
              </w:trPr>
              <w:tc>
                <w:tcPr>
                  <w:tcW w:w="9483" w:type="dxa"/>
                  <w:gridSpan w:val="2"/>
                </w:tcPr>
                <w:p w14:paraId="1A6FB4D5" w14:textId="77777777" w:rsidR="002F07E7" w:rsidRPr="000D7615" w:rsidRDefault="002F07E7" w:rsidP="000D7615">
                  <w:pPr>
                    <w:spacing w:after="0" w:line="240" w:lineRule="auto"/>
                    <w:jc w:val="both"/>
                    <w:rPr>
                      <w:rFonts w:ascii="Times New Roman" w:hAnsi="Times New Roman" w:cs="Times New Roman"/>
                      <w:b/>
                      <w:bCs/>
                      <w:sz w:val="20"/>
                      <w:szCs w:val="20"/>
                      <w:lang w:val="kk-KZ"/>
                    </w:rPr>
                  </w:pPr>
                </w:p>
                <w:p w14:paraId="5EBEC64A" w14:textId="5D5E00A1" w:rsidR="00C26ED5" w:rsidRPr="000D7615" w:rsidRDefault="00C26ED5" w:rsidP="000D7615">
                  <w:pPr>
                    <w:spacing w:after="0" w:line="240" w:lineRule="auto"/>
                    <w:jc w:val="both"/>
                    <w:rPr>
                      <w:rFonts w:ascii="Times New Roman" w:hAnsi="Times New Roman" w:cs="Times New Roman"/>
                      <w:b/>
                      <w:bCs/>
                      <w:sz w:val="20"/>
                      <w:szCs w:val="20"/>
                      <w:lang w:val="kk-KZ"/>
                    </w:rPr>
                  </w:pPr>
                </w:p>
              </w:tc>
            </w:tr>
          </w:tbl>
          <w:tbl>
            <w:tblPr>
              <w:tblStyle w:val="DPCTableGrid181"/>
              <w:tblW w:w="9485" w:type="dxa"/>
              <w:tblInd w:w="9" w:type="dxa"/>
              <w:tblLayout w:type="fixed"/>
              <w:tblLook w:val="04A0" w:firstRow="1" w:lastRow="0" w:firstColumn="1" w:lastColumn="0" w:noHBand="0" w:noVBand="1"/>
            </w:tblPr>
            <w:tblGrid>
              <w:gridCol w:w="9485"/>
            </w:tblGrid>
            <w:tr w:rsidR="002F07E7" w:rsidRPr="000D7615" w14:paraId="1C7882B1" w14:textId="77777777" w:rsidTr="00DF6955">
              <w:trPr>
                <w:trHeight w:val="412"/>
              </w:trPr>
              <w:tc>
                <w:tcPr>
                  <w:tcW w:w="9485" w:type="dxa"/>
                  <w:shd w:val="clear" w:color="auto" w:fill="D9E2F3" w:themeFill="accent1" w:themeFillTint="33"/>
                </w:tcPr>
                <w:p w14:paraId="1DE2AFA1" w14:textId="77777777" w:rsidR="002F07E7" w:rsidRPr="000D7615" w:rsidRDefault="002F07E7" w:rsidP="000D7615">
                  <w:pPr>
                    <w:rPr>
                      <w:rFonts w:ascii="Times New Roman" w:eastAsia="Times New Roman" w:hAnsi="Times New Roman" w:cs="Times New Roman"/>
                      <w:sz w:val="20"/>
                      <w:szCs w:val="20"/>
                      <w:lang w:val="ru-RU" w:eastAsia="fi-FI"/>
                    </w:rPr>
                  </w:pPr>
                  <w:r w:rsidRPr="000D7615">
                    <w:rPr>
                      <w:rFonts w:ascii="Times New Roman" w:hAnsi="Times New Roman" w:cs="Times New Roman"/>
                      <w:b/>
                      <w:sz w:val="20"/>
                      <w:szCs w:val="20"/>
                    </w:rPr>
                    <w:t>ҚОРЫТЫНДЫ</w:t>
                  </w:r>
                  <w:r w:rsidRPr="000D7615">
                    <w:rPr>
                      <w:rFonts w:ascii="Times New Roman" w:hAnsi="Times New Roman" w:cs="Times New Roman"/>
                      <w:b/>
                      <w:spacing w:val="-11"/>
                      <w:sz w:val="20"/>
                      <w:szCs w:val="20"/>
                    </w:rPr>
                    <w:t xml:space="preserve"> </w:t>
                  </w:r>
                  <w:r w:rsidRPr="000D7615">
                    <w:rPr>
                      <w:rFonts w:ascii="Times New Roman" w:hAnsi="Times New Roman" w:cs="Times New Roman"/>
                      <w:b/>
                      <w:sz w:val="20"/>
                      <w:szCs w:val="20"/>
                    </w:rPr>
                    <w:t>АТТЕСТАТТАУ,</w:t>
                  </w:r>
                  <w:r w:rsidRPr="000D7615">
                    <w:rPr>
                      <w:rFonts w:ascii="Times New Roman" w:hAnsi="Times New Roman" w:cs="Times New Roman"/>
                      <w:b/>
                      <w:spacing w:val="-11"/>
                      <w:sz w:val="20"/>
                      <w:szCs w:val="20"/>
                    </w:rPr>
                    <w:t xml:space="preserve"> </w:t>
                  </w:r>
                  <w:r w:rsidRPr="000D7615">
                    <w:rPr>
                      <w:rFonts w:ascii="Times New Roman" w:hAnsi="Times New Roman" w:cs="Times New Roman"/>
                      <w:b/>
                      <w:sz w:val="20"/>
                      <w:szCs w:val="20"/>
                      <w:lang w:val="ru-RU"/>
                    </w:rPr>
                    <w:t>8</w:t>
                  </w:r>
                  <w:r w:rsidRPr="000D7615">
                    <w:rPr>
                      <w:rFonts w:ascii="Times New Roman" w:hAnsi="Times New Roman" w:cs="Times New Roman"/>
                      <w:b/>
                      <w:spacing w:val="-9"/>
                      <w:sz w:val="20"/>
                      <w:szCs w:val="20"/>
                    </w:rPr>
                    <w:t xml:space="preserve"> </w:t>
                  </w:r>
                  <w:r w:rsidRPr="000D7615">
                    <w:rPr>
                      <w:rFonts w:ascii="Times New Roman" w:hAnsi="Times New Roman" w:cs="Times New Roman"/>
                      <w:b/>
                      <w:spacing w:val="-2"/>
                      <w:sz w:val="20"/>
                      <w:szCs w:val="20"/>
                    </w:rPr>
                    <w:t>КРЕДИТ</w:t>
                  </w:r>
                </w:p>
              </w:tc>
            </w:tr>
            <w:tr w:rsidR="009B776B" w:rsidRPr="000D7615" w14:paraId="2AD92173" w14:textId="77777777" w:rsidTr="009B776B">
              <w:trPr>
                <w:trHeight w:val="1151"/>
              </w:trPr>
              <w:tc>
                <w:tcPr>
                  <w:tcW w:w="9485" w:type="dxa"/>
                </w:tcPr>
                <w:p w14:paraId="563A738D" w14:textId="77777777" w:rsidR="009B776B" w:rsidRPr="000D7615" w:rsidRDefault="009B776B" w:rsidP="000D7615">
                  <w:pPr>
                    <w:jc w:val="both"/>
                    <w:textAlignment w:val="baseline"/>
                    <w:rPr>
                      <w:rFonts w:ascii="Times New Roman" w:hAnsi="Times New Roman" w:cs="Times New Roman"/>
                      <w:sz w:val="20"/>
                      <w:szCs w:val="20"/>
                    </w:rPr>
                  </w:pPr>
                  <w:r w:rsidRPr="000D7615">
                    <w:rPr>
                      <w:rFonts w:ascii="Times New Roman" w:hAnsi="Times New Roman" w:cs="Times New Roman"/>
                      <w:sz w:val="20"/>
                      <w:szCs w:val="20"/>
                    </w:rPr>
                    <w:t>Түлекті қорытынды аттестаттау міндетті болып табылады және білім беру бағдарламасы толық көлемде игерілгеннен кейін жүзеге асырылады. Аттестаттаудың мақсаты - түлектің жалпы мәдени және кәсіби құзыреттіліктерінің қалыптасу деңгейін, сондай-ақ оның кәсіби қызметтің негізгі түрлерін орындауға дайындығын бағалау.</w:t>
                  </w:r>
                </w:p>
                <w:p w14:paraId="1B6FCB5B" w14:textId="77777777" w:rsidR="009B776B" w:rsidRPr="000D7615" w:rsidRDefault="009B776B" w:rsidP="000D7615">
                  <w:pPr>
                    <w:jc w:val="both"/>
                    <w:textAlignment w:val="baseline"/>
                    <w:rPr>
                      <w:rFonts w:ascii="Times New Roman" w:eastAsia="Times New Roman" w:hAnsi="Times New Roman" w:cs="Times New Roman"/>
                      <w:b/>
                      <w:bCs/>
                      <w:sz w:val="20"/>
                      <w:szCs w:val="20"/>
                      <w:lang w:val="kk-KZ" w:eastAsia="fi-FI"/>
                    </w:rPr>
                  </w:pPr>
                  <w:r w:rsidRPr="000D7615">
                    <w:rPr>
                      <w:rFonts w:ascii="Times New Roman" w:hAnsi="Times New Roman" w:cs="Times New Roman"/>
                      <w:b/>
                      <w:sz w:val="20"/>
                      <w:szCs w:val="20"/>
                    </w:rPr>
                    <w:t xml:space="preserve">Қорытынды аттестаттау жұмысы </w:t>
                  </w:r>
                  <w:r w:rsidRPr="000D7615">
                    <w:rPr>
                      <w:rFonts w:ascii="Times New Roman" w:hAnsi="Times New Roman" w:cs="Times New Roman"/>
                      <w:b/>
                      <w:i/>
                      <w:sz w:val="20"/>
                      <w:szCs w:val="20"/>
                    </w:rPr>
                    <w:t>(ауызша емтихан, жазбаша емтихан, дипломдық жұмыс, зерттеу жобасы, ұйымдастыру жобасы, стратегиялық жоба, арт-жоба)</w:t>
                  </w:r>
                </w:p>
              </w:tc>
            </w:tr>
          </w:tbl>
          <w:p w14:paraId="61EAD1F6" w14:textId="77777777" w:rsidR="009A4E6C" w:rsidRPr="000D7615" w:rsidRDefault="009A4E6C" w:rsidP="000D7615">
            <w:pPr>
              <w:spacing w:after="0" w:line="240" w:lineRule="auto"/>
              <w:rPr>
                <w:rFonts w:ascii="Times New Roman" w:hAnsi="Times New Roman" w:cs="Times New Roman"/>
                <w:color w:val="000000"/>
                <w:sz w:val="20"/>
                <w:szCs w:val="20"/>
              </w:rPr>
            </w:pPr>
          </w:p>
        </w:tc>
      </w:tr>
      <w:tr w:rsidR="009A4E6C" w:rsidRPr="000D7615" w14:paraId="6614E25C" w14:textId="77777777" w:rsidTr="00DF6955">
        <w:trPr>
          <w:trHeight w:val="409"/>
        </w:trPr>
        <w:tc>
          <w:tcPr>
            <w:tcW w:w="98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ED03F31" w14:textId="068EB168" w:rsidR="009A4E6C" w:rsidRPr="000D7615" w:rsidRDefault="009A4E6C" w:rsidP="000D7615">
            <w:pPr>
              <w:pStyle w:val="2"/>
              <w:spacing w:before="0" w:line="240" w:lineRule="auto"/>
              <w:jc w:val="both"/>
              <w:rPr>
                <w:rFonts w:ascii="Times New Roman" w:hAnsi="Times New Roman" w:cs="Times New Roman"/>
                <w:b/>
                <w:sz w:val="20"/>
                <w:szCs w:val="20"/>
                <w:lang w:val="kk-KZ"/>
              </w:rPr>
            </w:pPr>
            <w:bookmarkStart w:id="12" w:name="_Toc102957774"/>
            <w:bookmarkStart w:id="13" w:name="_Toc137391307"/>
            <w:r w:rsidRPr="000D7615">
              <w:rPr>
                <w:rFonts w:ascii="Times New Roman" w:hAnsi="Times New Roman" w:cs="Times New Roman"/>
                <w:b/>
                <w:sz w:val="20"/>
                <w:szCs w:val="20"/>
                <w:lang w:val="kk-KZ"/>
              </w:rPr>
              <w:lastRenderedPageBreak/>
              <w:t>4.3 Міндетті компоненттің құрылымы</w:t>
            </w:r>
            <w:bookmarkEnd w:id="12"/>
            <w:bookmarkEnd w:id="13"/>
            <w:r w:rsidRPr="000D7615">
              <w:rPr>
                <w:rFonts w:ascii="Times New Roman" w:hAnsi="Times New Roman" w:cs="Times New Roman"/>
                <w:b/>
                <w:sz w:val="20"/>
                <w:szCs w:val="20"/>
                <w:lang w:val="kk-KZ"/>
              </w:rPr>
              <w:t xml:space="preserve">         </w:t>
            </w:r>
          </w:p>
        </w:tc>
      </w:tr>
      <w:tr w:rsidR="009A4E6C" w:rsidRPr="000D7615" w14:paraId="699CAB93" w14:textId="77777777" w:rsidTr="00DF6955">
        <w:trPr>
          <w:trHeight w:val="409"/>
        </w:trPr>
        <w:tc>
          <w:tcPr>
            <w:tcW w:w="98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tbl>
            <w:tblPr>
              <w:tblW w:w="9577" w:type="dxa"/>
              <w:tblInd w:w="9" w:type="dxa"/>
              <w:tblLayout w:type="fixed"/>
              <w:tblLook w:val="0400" w:firstRow="0" w:lastRow="0" w:firstColumn="0" w:lastColumn="0" w:noHBand="0" w:noVBand="1"/>
            </w:tblPr>
            <w:tblGrid>
              <w:gridCol w:w="9577"/>
            </w:tblGrid>
            <w:tr w:rsidR="009A4E6C" w:rsidRPr="000D7615" w14:paraId="36A6ABF6" w14:textId="77777777" w:rsidTr="00DF6955">
              <w:trPr>
                <w:trHeight w:val="409"/>
              </w:trPr>
              <w:tc>
                <w:tcPr>
                  <w:tcW w:w="957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6A22CB2" w14:textId="4698869B" w:rsidR="009A4E6C" w:rsidRPr="000D7615" w:rsidRDefault="00704DA2" w:rsidP="000D7615">
                  <w:pPr>
                    <w:pStyle w:val="paragraph"/>
                    <w:spacing w:before="0" w:beforeAutospacing="0" w:after="0" w:afterAutospacing="0"/>
                    <w:jc w:val="both"/>
                    <w:textAlignment w:val="baseline"/>
                    <w:rPr>
                      <w:sz w:val="20"/>
                      <w:szCs w:val="20"/>
                      <w:lang w:val="kk-KZ"/>
                    </w:rPr>
                  </w:pPr>
                  <w:r w:rsidRPr="000D7615">
                    <w:rPr>
                      <w:sz w:val="20"/>
                      <w:szCs w:val="20"/>
                      <w:lang w:val="kk-KZ"/>
                    </w:rPr>
                    <w:t>Міндетті компонент (Жалпы білім беретін пәндер циклі) 56 академиялық кредиттен тұрады (51 академиялық кредит міндетті пәндер және 5 академиялық кредит таңдау пәндері) және төмендегі модульдер мен курстарды қамтиды</w:t>
                  </w:r>
                  <w:r w:rsidR="009A4E6C" w:rsidRPr="000D7615">
                    <w:rPr>
                      <w:sz w:val="20"/>
                      <w:szCs w:val="20"/>
                      <w:lang w:val="kk-KZ"/>
                    </w:rPr>
                    <w:t>.</w:t>
                  </w:r>
                </w:p>
                <w:tbl>
                  <w:tblPr>
                    <w:tblW w:w="9258" w:type="dxa"/>
                    <w:tblInd w:w="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656"/>
                    <w:gridCol w:w="1602"/>
                  </w:tblGrid>
                  <w:tr w:rsidR="00FE5535" w:rsidRPr="000D7615" w14:paraId="3CABD0EF" w14:textId="77777777" w:rsidTr="009B776B">
                    <w:trPr>
                      <w:trHeight w:val="96"/>
                    </w:trPr>
                    <w:tc>
                      <w:tcPr>
                        <w:tcW w:w="765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6B37161" w14:textId="67F74586" w:rsidR="00FE5535" w:rsidRPr="000D7615" w:rsidRDefault="00FE5535" w:rsidP="000D7615">
                        <w:pPr>
                          <w:spacing w:after="0" w:line="240" w:lineRule="auto"/>
                          <w:jc w:val="both"/>
                          <w:textAlignment w:val="baseline"/>
                          <w:rPr>
                            <w:rFonts w:ascii="Times New Roman" w:hAnsi="Times New Roman" w:cs="Times New Roman"/>
                            <w:sz w:val="20"/>
                            <w:szCs w:val="20"/>
                            <w:lang w:val="kk-KZ"/>
                          </w:rPr>
                        </w:pPr>
                        <w:r w:rsidRPr="000D7615">
                          <w:rPr>
                            <w:rFonts w:ascii="Times New Roman" w:hAnsi="Times New Roman" w:cs="Times New Roman"/>
                            <w:b/>
                            <w:bCs/>
                            <w:sz w:val="20"/>
                            <w:szCs w:val="20"/>
                            <w:lang w:val="kk-KZ"/>
                          </w:rPr>
                          <w:t xml:space="preserve">Модульдер мен курстардың атауы  </w:t>
                        </w:r>
                        <w:r w:rsidRPr="000D7615">
                          <w:rPr>
                            <w:rFonts w:ascii="Times New Roman" w:hAnsi="Times New Roman" w:cs="Times New Roman"/>
                            <w:sz w:val="20"/>
                            <w:szCs w:val="20"/>
                            <w:lang w:val="kk-KZ"/>
                          </w:rPr>
                          <w:tab/>
                        </w:r>
                      </w:p>
                    </w:tc>
                    <w:tc>
                      <w:tcPr>
                        <w:tcW w:w="160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D118DE6" w14:textId="70A43E4F" w:rsidR="00FE5535" w:rsidRPr="000D7615" w:rsidRDefault="00FE5535" w:rsidP="000D7615">
                        <w:pPr>
                          <w:spacing w:after="0" w:line="240" w:lineRule="auto"/>
                          <w:jc w:val="center"/>
                          <w:textAlignment w:val="baseline"/>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Академ кр</w:t>
                        </w:r>
                      </w:p>
                    </w:tc>
                  </w:tr>
                  <w:tr w:rsidR="00FE5535" w:rsidRPr="000D7615" w14:paraId="2C0443A7" w14:textId="77777777" w:rsidTr="009B776B">
                    <w:trPr>
                      <w:trHeight w:val="65"/>
                    </w:trPr>
                    <w:tc>
                      <w:tcPr>
                        <w:tcW w:w="7656" w:type="dxa"/>
                        <w:tcBorders>
                          <w:top w:val="single" w:sz="6" w:space="0" w:color="auto"/>
                          <w:left w:val="single" w:sz="6" w:space="0" w:color="auto"/>
                          <w:bottom w:val="single" w:sz="6" w:space="0" w:color="auto"/>
                          <w:right w:val="single" w:sz="6" w:space="0" w:color="auto"/>
                        </w:tcBorders>
                        <w:shd w:val="clear" w:color="auto" w:fill="9CC2E5" w:themeFill="accent5" w:themeFillTint="99"/>
                        <w:hideMark/>
                      </w:tcPr>
                      <w:p w14:paraId="267B2696" w14:textId="77777777" w:rsidR="00FE5535" w:rsidRPr="000D7615" w:rsidRDefault="00FE5535" w:rsidP="000D7615">
                        <w:pPr>
                          <w:spacing w:after="0" w:line="240" w:lineRule="auto"/>
                          <w:jc w:val="both"/>
                          <w:textAlignment w:val="baseline"/>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МІНДЕТТІ КОМПОНЕНТ (ЖАЛПЫ БІЛІМ БЕРЕТІН ПӘНДЕР ЦИКЛІ)</w:t>
                        </w:r>
                      </w:p>
                    </w:tc>
                    <w:tc>
                      <w:tcPr>
                        <w:tcW w:w="1602" w:type="dxa"/>
                        <w:tcBorders>
                          <w:top w:val="single" w:sz="6" w:space="0" w:color="auto"/>
                          <w:left w:val="single" w:sz="6" w:space="0" w:color="auto"/>
                          <w:bottom w:val="single" w:sz="6" w:space="0" w:color="auto"/>
                          <w:right w:val="single" w:sz="6" w:space="0" w:color="auto"/>
                        </w:tcBorders>
                        <w:shd w:val="clear" w:color="auto" w:fill="9CC2E5" w:themeFill="accent5" w:themeFillTint="99"/>
                        <w:hideMark/>
                      </w:tcPr>
                      <w:p w14:paraId="5D840016" w14:textId="1E6621E1" w:rsidR="00FE5535" w:rsidRPr="000D7615" w:rsidRDefault="00FE5535" w:rsidP="000D7615">
                        <w:pPr>
                          <w:spacing w:after="0" w:line="240" w:lineRule="auto"/>
                          <w:jc w:val="center"/>
                          <w:textAlignment w:val="baseline"/>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56</w:t>
                        </w:r>
                      </w:p>
                    </w:tc>
                  </w:tr>
                  <w:tr w:rsidR="00FE5535" w:rsidRPr="000D7615" w14:paraId="3B041176" w14:textId="77777777" w:rsidTr="009B776B">
                    <w:trPr>
                      <w:trHeight w:val="65"/>
                    </w:trPr>
                    <w:tc>
                      <w:tcPr>
                        <w:tcW w:w="7656" w:type="dxa"/>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3AA43A94" w14:textId="77777777" w:rsidR="00FE5535" w:rsidRPr="000D7615" w:rsidRDefault="00FE5535" w:rsidP="000D7615">
                        <w:pPr>
                          <w:spacing w:after="0" w:line="240" w:lineRule="auto"/>
                          <w:jc w:val="both"/>
                          <w:textAlignment w:val="baseline"/>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МІНДЕТТІ ПӘНДЕР</w:t>
                        </w:r>
                      </w:p>
                    </w:tc>
                    <w:tc>
                      <w:tcPr>
                        <w:tcW w:w="1602" w:type="dxa"/>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49682299" w14:textId="4F2E885C" w:rsidR="00FE5535" w:rsidRPr="000D7615" w:rsidRDefault="00FE5535" w:rsidP="000D7615">
                        <w:pPr>
                          <w:spacing w:after="0" w:line="240" w:lineRule="auto"/>
                          <w:jc w:val="center"/>
                          <w:textAlignment w:val="baseline"/>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51</w:t>
                        </w:r>
                      </w:p>
                    </w:tc>
                  </w:tr>
                  <w:tr w:rsidR="00FE5535" w:rsidRPr="000D7615" w14:paraId="14E38786" w14:textId="77777777" w:rsidTr="009B776B">
                    <w:trPr>
                      <w:trHeight w:val="65"/>
                    </w:trPr>
                    <w:tc>
                      <w:tcPr>
                        <w:tcW w:w="7656"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261EB974" w14:textId="77777777" w:rsidR="00FE5535" w:rsidRPr="000D7615" w:rsidRDefault="00FE5535" w:rsidP="000D7615">
                        <w:pPr>
                          <w:spacing w:after="0" w:line="240" w:lineRule="auto"/>
                          <w:jc w:val="both"/>
                          <w:textAlignment w:val="baseline"/>
                          <w:rPr>
                            <w:rFonts w:ascii="Times New Roman" w:hAnsi="Times New Roman" w:cs="Times New Roman"/>
                            <w:b/>
                            <w:bCs/>
                            <w:sz w:val="20"/>
                            <w:szCs w:val="20"/>
                            <w:lang w:val="kk-KZ"/>
                          </w:rPr>
                        </w:pPr>
                        <w:r w:rsidRPr="000D7615">
                          <w:rPr>
                            <w:rFonts w:ascii="Times New Roman" w:hAnsi="Times New Roman" w:cs="Times New Roman"/>
                            <w:b/>
                            <w:sz w:val="20"/>
                            <w:szCs w:val="20"/>
                            <w:lang w:val="kk-KZ"/>
                          </w:rPr>
                          <w:t>Тарихи және философиялық құзыреттіліктер модулі</w:t>
                        </w:r>
                      </w:p>
                    </w:tc>
                    <w:tc>
                      <w:tcPr>
                        <w:tcW w:w="1602"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03BD6BF7" w14:textId="4732002C" w:rsidR="00FE5535" w:rsidRPr="000D7615" w:rsidRDefault="00FE5535" w:rsidP="000D7615">
                        <w:pPr>
                          <w:spacing w:after="0" w:line="240" w:lineRule="auto"/>
                          <w:jc w:val="center"/>
                          <w:textAlignment w:val="baseline"/>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10</w:t>
                        </w:r>
                      </w:p>
                    </w:tc>
                  </w:tr>
                  <w:tr w:rsidR="00FE5535" w:rsidRPr="000D7615" w14:paraId="058F3E98" w14:textId="77777777" w:rsidTr="009B776B">
                    <w:trPr>
                      <w:trHeight w:val="2251"/>
                    </w:trPr>
                    <w:tc>
                      <w:tcPr>
                        <w:tcW w:w="7656" w:type="dxa"/>
                        <w:tcBorders>
                          <w:top w:val="single" w:sz="6" w:space="0" w:color="auto"/>
                          <w:left w:val="single" w:sz="6" w:space="0" w:color="auto"/>
                          <w:bottom w:val="single" w:sz="6" w:space="0" w:color="auto"/>
                          <w:right w:val="single" w:sz="6" w:space="0" w:color="auto"/>
                        </w:tcBorders>
                        <w:shd w:val="clear" w:color="auto" w:fill="auto"/>
                        <w:hideMark/>
                      </w:tcPr>
                      <w:p w14:paraId="77D2DA45" w14:textId="77777777" w:rsidR="00FE5535" w:rsidRPr="000D7615" w:rsidRDefault="00FE5535" w:rsidP="000D7615">
                        <w:pPr>
                          <w:spacing w:after="0" w:line="240" w:lineRule="auto"/>
                          <w:jc w:val="both"/>
                          <w:textAlignment w:val="baseline"/>
                          <w:rPr>
                            <w:rFonts w:ascii="Times New Roman" w:eastAsia="Times New Roman" w:hAnsi="Times New Roman" w:cs="Times New Roman"/>
                            <w:color w:val="000000" w:themeColor="text1"/>
                            <w:sz w:val="20"/>
                            <w:szCs w:val="20"/>
                            <w:lang w:val="kk-KZ" w:eastAsia="fi-FI"/>
                          </w:rPr>
                        </w:pPr>
                        <w:r w:rsidRPr="000D7615">
                          <w:rPr>
                            <w:rFonts w:ascii="Times New Roman" w:eastAsia="Times New Roman" w:hAnsi="Times New Roman" w:cs="Times New Roman"/>
                            <w:i/>
                            <w:iCs/>
                            <w:color w:val="000000" w:themeColor="text1"/>
                            <w:sz w:val="20"/>
                            <w:szCs w:val="20"/>
                            <w:lang w:val="kk-KZ" w:eastAsia="fi-FI"/>
                          </w:rPr>
                          <w:t>Қазақстан тарихы</w:t>
                        </w:r>
                      </w:p>
                      <w:p w14:paraId="6F0C8AEA" w14:textId="77777777" w:rsidR="00FE5535" w:rsidRPr="000D7615" w:rsidRDefault="00FE5535"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 xml:space="preserve">Көне және орта ғасырлардағы Қазақстан. Алғашқы қоғам. Елді мекендер, шаруашылығы және тұрмысы (б.з.б. 2,5 млн. – 12 мың – </w:t>
                        </w:r>
                        <w:r w:rsidRPr="000D7615">
                          <w:rPr>
                            <w:rFonts w:ascii="Times New Roman" w:eastAsia="Calibri" w:hAnsi="Times New Roman" w:cs="Times New Roman"/>
                            <w:color w:val="000000" w:themeColor="text1"/>
                            <w:sz w:val="20"/>
                            <w:szCs w:val="20"/>
                            <w:lang w:val="kk-KZ"/>
                          </w:rPr>
                          <w:t>VІ</w:t>
                        </w:r>
                        <w:r w:rsidRPr="000D7615">
                          <w:rPr>
                            <w:rFonts w:ascii="Times New Roman" w:eastAsia="Times New Roman" w:hAnsi="Times New Roman" w:cs="Times New Roman"/>
                            <w:sz w:val="20"/>
                            <w:szCs w:val="20"/>
                            <w:lang w:val="kk-KZ" w:eastAsia="fi-FI"/>
                          </w:rPr>
                          <w:t xml:space="preserve"> ғасырға дейін). Қазақ халқының этногенезі. Ортағасырлық Қазақстан. (VI-XV ғасырлар). Қазақ хандығы. Қазақ мемлекетінің геосаяси жағдайы. Қазақ хандығы: құрылуы, өрлеуі, құлдырауы. Әлеуметтік тарих (</w:t>
                        </w:r>
                        <w:r w:rsidRPr="000D7615">
                          <w:rPr>
                            <w:rFonts w:ascii="Times New Roman" w:eastAsia="Calibri" w:hAnsi="Times New Roman" w:cs="Times New Roman"/>
                            <w:color w:val="000000" w:themeColor="text1"/>
                            <w:sz w:val="20"/>
                            <w:szCs w:val="20"/>
                            <w:lang w:val="kk-KZ"/>
                          </w:rPr>
                          <w:t>XV</w:t>
                        </w:r>
                        <w:r w:rsidRPr="000D7615">
                          <w:rPr>
                            <w:rFonts w:ascii="Times New Roman" w:eastAsia="Times New Roman" w:hAnsi="Times New Roman" w:cs="Times New Roman"/>
                            <w:sz w:val="20"/>
                            <w:szCs w:val="20"/>
                            <w:lang w:val="kk-KZ" w:eastAsia="fi-FI"/>
                          </w:rPr>
                          <w:t xml:space="preserve"> ғ. ортасы – </w:t>
                        </w:r>
                        <w:r w:rsidRPr="000D7615">
                          <w:rPr>
                            <w:rFonts w:ascii="Times New Roman" w:eastAsia="Calibri" w:hAnsi="Times New Roman" w:cs="Times New Roman"/>
                            <w:color w:val="000000" w:themeColor="text1"/>
                            <w:sz w:val="20"/>
                            <w:szCs w:val="20"/>
                            <w:lang w:val="kk-KZ"/>
                          </w:rPr>
                          <w:t>XVIII</w:t>
                        </w:r>
                        <w:r w:rsidRPr="000D7615">
                          <w:rPr>
                            <w:rFonts w:ascii="Times New Roman" w:eastAsia="Times New Roman" w:hAnsi="Times New Roman" w:cs="Times New Roman"/>
                            <w:sz w:val="20"/>
                            <w:szCs w:val="20"/>
                            <w:lang w:val="kk-KZ" w:eastAsia="fi-FI"/>
                          </w:rPr>
                          <w:t xml:space="preserve"> ғ. басына дейін). Отаршылдық кезеңдегі Қазақстан (</w:t>
                        </w:r>
                        <w:r w:rsidRPr="000D7615">
                          <w:rPr>
                            <w:rFonts w:ascii="Times New Roman" w:eastAsia="Calibri" w:hAnsi="Times New Roman" w:cs="Times New Roman"/>
                            <w:color w:val="000000" w:themeColor="text1"/>
                            <w:sz w:val="20"/>
                            <w:szCs w:val="20"/>
                            <w:lang w:val="kk-KZ"/>
                          </w:rPr>
                          <w:t>XVIII</w:t>
                        </w:r>
                        <w:r w:rsidRPr="000D7615">
                          <w:rPr>
                            <w:rFonts w:ascii="Times New Roman" w:eastAsia="Times New Roman" w:hAnsi="Times New Roman" w:cs="Times New Roman"/>
                            <w:sz w:val="20"/>
                            <w:szCs w:val="20"/>
                            <w:lang w:val="kk-KZ" w:eastAsia="fi-FI"/>
                          </w:rPr>
                          <w:t xml:space="preserve"> ғ. 30-40 ж. – </w:t>
                        </w:r>
                        <w:r w:rsidRPr="000D7615">
                          <w:rPr>
                            <w:rFonts w:ascii="Times New Roman" w:eastAsia="Calibri" w:hAnsi="Times New Roman" w:cs="Times New Roman"/>
                            <w:color w:val="000000" w:themeColor="text1"/>
                            <w:sz w:val="20"/>
                            <w:szCs w:val="20"/>
                            <w:lang w:val="kk-KZ"/>
                          </w:rPr>
                          <w:t xml:space="preserve">ХІХ </w:t>
                        </w:r>
                        <w:r w:rsidRPr="000D7615">
                          <w:rPr>
                            <w:rFonts w:ascii="Times New Roman" w:eastAsia="Times New Roman" w:hAnsi="Times New Roman" w:cs="Times New Roman"/>
                            <w:sz w:val="20"/>
                            <w:szCs w:val="20"/>
                            <w:lang w:val="kk-KZ" w:eastAsia="fi-FI"/>
                          </w:rPr>
                          <w:t>ғ. 60 ж.). ХХ ғасырдың басындағы Қазақстан. Халықтың көп ұлттық құрамының қалыптасуы. Жаңа замандағы Қазақстан. Кеңестік кезең (1917 ж. ақпан-қазан – 1991 ж. тамыз) Қазақстан – тәуелсіз мемлекет. Ел тарихындағы ең жаңа кезең (1991 ж. желтоқсан – қазіргі уақытқа дейін).</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14:paraId="4F3A2AF8" w14:textId="643D6E26" w:rsidR="00FE5535" w:rsidRPr="000D7615" w:rsidRDefault="00FE5535"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5</w:t>
                        </w:r>
                      </w:p>
                    </w:tc>
                  </w:tr>
                  <w:tr w:rsidR="00FE5535" w:rsidRPr="000D7615" w14:paraId="633D1DA8" w14:textId="77777777" w:rsidTr="009B776B">
                    <w:trPr>
                      <w:trHeight w:val="1051"/>
                    </w:trPr>
                    <w:tc>
                      <w:tcPr>
                        <w:tcW w:w="7656" w:type="dxa"/>
                        <w:tcBorders>
                          <w:top w:val="single" w:sz="6" w:space="0" w:color="auto"/>
                          <w:left w:val="single" w:sz="6" w:space="0" w:color="auto"/>
                          <w:bottom w:val="single" w:sz="6" w:space="0" w:color="auto"/>
                          <w:right w:val="single" w:sz="6" w:space="0" w:color="auto"/>
                        </w:tcBorders>
                        <w:shd w:val="clear" w:color="auto" w:fill="auto"/>
                        <w:hideMark/>
                      </w:tcPr>
                      <w:p w14:paraId="6361002B" w14:textId="77777777" w:rsidR="00FE5535" w:rsidRPr="000D7615" w:rsidRDefault="00FE5535"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i/>
                            <w:iCs/>
                            <w:sz w:val="20"/>
                            <w:szCs w:val="20"/>
                            <w:lang w:val="kk-KZ" w:eastAsia="fi-FI"/>
                          </w:rPr>
                          <w:t>Философия </w:t>
                        </w:r>
                      </w:p>
                      <w:p w14:paraId="1B505F3E" w14:textId="77777777" w:rsidR="00FE5535" w:rsidRPr="000D7615" w:rsidRDefault="00FE5535"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sz w:val="20"/>
                            <w:szCs w:val="20"/>
                            <w:lang w:val="kk-KZ"/>
                          </w:rPr>
                          <w:t xml:space="preserve">Ойлау мәдениетінің бастауы. Философия пәні мен әдісі. Әлемді философиялық түсінудің негіздері. Сана, рух және тіл. Онтология және метафизика. Әдеп құндылықтар философиясы. Еркіндік философиясы. Өнер философиясы. Қоғам және мәдениет. Тарих философиясы. Дін философиясы. </w:t>
                        </w:r>
                        <w:r w:rsidRPr="000D7615">
                          <w:rPr>
                            <w:rFonts w:ascii="Times New Roman" w:eastAsia="Times New Roman" w:hAnsi="Times New Roman" w:cs="Times New Roman"/>
                            <w:sz w:val="20"/>
                            <w:szCs w:val="20"/>
                            <w:lang w:val="kk-KZ" w:eastAsia="fi-FI"/>
                          </w:rPr>
                          <w:t>Заманауи Қазақстан философиясы.</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14:paraId="75629D65" w14:textId="23B7A3AA" w:rsidR="00FE5535" w:rsidRPr="000D7615" w:rsidRDefault="00FE5535"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5</w:t>
                        </w:r>
                      </w:p>
                    </w:tc>
                  </w:tr>
                  <w:tr w:rsidR="00FE5535" w:rsidRPr="000D7615" w14:paraId="760BE26F" w14:textId="77777777" w:rsidTr="009B776B">
                    <w:trPr>
                      <w:trHeight w:val="188"/>
                    </w:trPr>
                    <w:tc>
                      <w:tcPr>
                        <w:tcW w:w="7656"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3AA79A83" w14:textId="77777777" w:rsidR="00FE5535" w:rsidRPr="000D7615" w:rsidRDefault="00FE5535"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b/>
                            <w:sz w:val="20"/>
                            <w:szCs w:val="20"/>
                            <w:lang w:val="kk-KZ"/>
                          </w:rPr>
                          <w:t>Әлеуметтік-саяси білім модулі (әлеуметтану, саясаттану, мәдениеттану, психология)</w:t>
                        </w:r>
                      </w:p>
                    </w:tc>
                    <w:tc>
                      <w:tcPr>
                        <w:tcW w:w="1602"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4ADF5D52" w14:textId="570E6DE6" w:rsidR="00FE5535" w:rsidRPr="000D7615" w:rsidRDefault="00FE5535"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b/>
                            <w:bCs/>
                            <w:sz w:val="20"/>
                            <w:szCs w:val="20"/>
                            <w:lang w:val="kk-KZ" w:eastAsia="fi-FI"/>
                          </w:rPr>
                          <w:t>8</w:t>
                        </w:r>
                      </w:p>
                    </w:tc>
                  </w:tr>
                  <w:tr w:rsidR="00FE5535" w:rsidRPr="000D7615" w14:paraId="1FFFAEE4" w14:textId="77777777" w:rsidTr="009B776B">
                    <w:trPr>
                      <w:trHeight w:val="1379"/>
                    </w:trPr>
                    <w:tc>
                      <w:tcPr>
                        <w:tcW w:w="7656" w:type="dxa"/>
                        <w:tcBorders>
                          <w:top w:val="single" w:sz="6" w:space="0" w:color="auto"/>
                          <w:left w:val="single" w:sz="6" w:space="0" w:color="auto"/>
                          <w:bottom w:val="single" w:sz="6" w:space="0" w:color="auto"/>
                          <w:right w:val="single" w:sz="6" w:space="0" w:color="auto"/>
                        </w:tcBorders>
                        <w:shd w:val="clear" w:color="auto" w:fill="auto"/>
                        <w:hideMark/>
                      </w:tcPr>
                      <w:p w14:paraId="40FABFC0" w14:textId="77777777" w:rsidR="00FE5535" w:rsidRPr="000D7615" w:rsidRDefault="00FE5535" w:rsidP="000D7615">
                        <w:pPr>
                          <w:spacing w:after="0" w:line="240" w:lineRule="auto"/>
                          <w:jc w:val="both"/>
                          <w:rPr>
                            <w:rFonts w:ascii="Times New Roman" w:hAnsi="Times New Roman" w:cs="Times New Roman"/>
                            <w:bCs/>
                            <w:i/>
                            <w:iCs/>
                            <w:sz w:val="20"/>
                            <w:szCs w:val="20"/>
                            <w:lang w:val="kk-KZ"/>
                          </w:rPr>
                        </w:pPr>
                        <w:r w:rsidRPr="000D7615">
                          <w:rPr>
                            <w:rFonts w:ascii="Times New Roman" w:hAnsi="Times New Roman" w:cs="Times New Roman"/>
                            <w:bCs/>
                            <w:i/>
                            <w:iCs/>
                            <w:sz w:val="20"/>
                            <w:szCs w:val="20"/>
                            <w:lang w:val="kk-KZ"/>
                          </w:rPr>
                          <w:lastRenderedPageBreak/>
                          <w:t xml:space="preserve">Әлеуметтану </w:t>
                        </w:r>
                      </w:p>
                      <w:p w14:paraId="6E9AF34D" w14:textId="77777777" w:rsidR="00FE5535" w:rsidRPr="000D7615" w:rsidRDefault="00FE5535"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sz w:val="20"/>
                            <w:szCs w:val="20"/>
                            <w:lang w:val="kk-KZ"/>
                          </w:rPr>
                          <w:t xml:space="preserve">Әлеуметтік әлем түсінігіндегі әлеуметтік зерттеулер. Әлеуметтік зерттеулер. Қоғамның әлеуметтік құрылымы мен стратификациясы. Әлеуметтану және ұқсастық. Отбасы және қазіргі заман. Шегіну, қылмыс әлеуметтік бақылау. Дін, мәдениет, қоғам. Этнос және ұлт әлеуметтануы. Білім және әлеуметтік теңсіздік. Бұқаралық ақпарат құралдары, технологиялар және қоғам.  Экономика, жаһандану, еңбек. Денсаулық және медицина. Халық, қалалану және әлеуметтік қозғалыстар. Әлеуметтік өзгерістер.  </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14:paraId="4974C6E9" w14:textId="5F9AF2C9" w:rsidR="00FE5535" w:rsidRPr="000D7615" w:rsidRDefault="00FE5535"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2</w:t>
                        </w:r>
                      </w:p>
                    </w:tc>
                  </w:tr>
                  <w:tr w:rsidR="00FE5535" w:rsidRPr="000D7615" w14:paraId="103C8839" w14:textId="77777777" w:rsidTr="009B776B">
                    <w:trPr>
                      <w:trHeight w:val="1033"/>
                    </w:trPr>
                    <w:tc>
                      <w:tcPr>
                        <w:tcW w:w="7656" w:type="dxa"/>
                        <w:tcBorders>
                          <w:top w:val="single" w:sz="6" w:space="0" w:color="auto"/>
                          <w:left w:val="single" w:sz="6" w:space="0" w:color="auto"/>
                          <w:bottom w:val="single" w:sz="6" w:space="0" w:color="auto"/>
                          <w:right w:val="single" w:sz="6" w:space="0" w:color="auto"/>
                        </w:tcBorders>
                        <w:shd w:val="clear" w:color="auto" w:fill="auto"/>
                        <w:hideMark/>
                      </w:tcPr>
                      <w:p w14:paraId="2EE516ED" w14:textId="77777777" w:rsidR="00FE5535" w:rsidRPr="000D7615" w:rsidRDefault="00FE5535" w:rsidP="000D7615">
                        <w:pPr>
                          <w:spacing w:after="0" w:line="240" w:lineRule="auto"/>
                          <w:jc w:val="both"/>
                          <w:rPr>
                            <w:rFonts w:ascii="Times New Roman" w:hAnsi="Times New Roman" w:cs="Times New Roman"/>
                            <w:bCs/>
                            <w:i/>
                            <w:iCs/>
                            <w:sz w:val="20"/>
                            <w:szCs w:val="20"/>
                            <w:lang w:val="kk-KZ"/>
                          </w:rPr>
                        </w:pPr>
                        <w:r w:rsidRPr="000D7615">
                          <w:rPr>
                            <w:rFonts w:ascii="Times New Roman" w:hAnsi="Times New Roman" w:cs="Times New Roman"/>
                            <w:bCs/>
                            <w:i/>
                            <w:iCs/>
                            <w:sz w:val="20"/>
                            <w:szCs w:val="20"/>
                            <w:lang w:val="kk-KZ"/>
                          </w:rPr>
                          <w:t xml:space="preserve">Саясаттану </w:t>
                        </w:r>
                      </w:p>
                      <w:p w14:paraId="25AD617C" w14:textId="77777777" w:rsidR="00FE5535" w:rsidRPr="000D7615" w:rsidRDefault="00FE5535"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sz w:val="20"/>
                            <w:szCs w:val="20"/>
                            <w:lang w:val="kk-KZ"/>
                          </w:rPr>
                          <w:t>Саясаттану дамуының негізгі кезеңдері. Саясат қоғамдық өмірдің бір бөлігі ретінде. Саяси билік. Саяси элита, көшбасшылық. Қоғамның саяси жүйесі. Мемлекет және азаматтық қоғам. Саяси режимдер. Сайлау жүйелері, таңдау. Саяси партиялар партиялық жүйелер және қоғамдық-саяси қозғалыстар. Саяси мәдениет, тәртіп. Саяси, идеология; даму, жаңғыру; қақтығыстар мен дағдарыстар. Әлемдік саясат, заманауи халықаралық қарым-қатынастар.</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14:paraId="07818E4B" w14:textId="5660E7E1" w:rsidR="00FE5535" w:rsidRPr="000D7615" w:rsidRDefault="00FE5535"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2</w:t>
                        </w:r>
                      </w:p>
                    </w:tc>
                  </w:tr>
                  <w:tr w:rsidR="00FE5535" w:rsidRPr="000D7615" w14:paraId="4C266DFC" w14:textId="77777777" w:rsidTr="009B776B">
                    <w:trPr>
                      <w:trHeight w:val="815"/>
                    </w:trPr>
                    <w:tc>
                      <w:tcPr>
                        <w:tcW w:w="7656" w:type="dxa"/>
                        <w:tcBorders>
                          <w:top w:val="single" w:sz="6" w:space="0" w:color="auto"/>
                          <w:left w:val="single" w:sz="6" w:space="0" w:color="auto"/>
                          <w:bottom w:val="single" w:sz="6" w:space="0" w:color="auto"/>
                          <w:right w:val="single" w:sz="6" w:space="0" w:color="auto"/>
                        </w:tcBorders>
                        <w:shd w:val="clear" w:color="auto" w:fill="auto"/>
                        <w:hideMark/>
                      </w:tcPr>
                      <w:p w14:paraId="7D42B64A" w14:textId="77777777" w:rsidR="00FE5535" w:rsidRPr="000D7615" w:rsidRDefault="00FE5535" w:rsidP="000D7615">
                        <w:pPr>
                          <w:spacing w:after="0" w:line="240" w:lineRule="auto"/>
                          <w:jc w:val="both"/>
                          <w:rPr>
                            <w:rFonts w:ascii="Times New Roman" w:hAnsi="Times New Roman" w:cs="Times New Roman"/>
                            <w:bCs/>
                            <w:i/>
                            <w:iCs/>
                            <w:sz w:val="20"/>
                            <w:szCs w:val="20"/>
                            <w:lang w:val="kk-KZ"/>
                          </w:rPr>
                        </w:pPr>
                        <w:r w:rsidRPr="000D7615">
                          <w:rPr>
                            <w:rFonts w:ascii="Times New Roman" w:hAnsi="Times New Roman" w:cs="Times New Roman"/>
                            <w:bCs/>
                            <w:i/>
                            <w:iCs/>
                            <w:sz w:val="20"/>
                            <w:szCs w:val="20"/>
                            <w:lang w:val="kk-KZ"/>
                          </w:rPr>
                          <w:t xml:space="preserve">Мәдениеттану </w:t>
                        </w:r>
                      </w:p>
                      <w:p w14:paraId="03582EF2" w14:textId="77777777" w:rsidR="00FE5535" w:rsidRPr="000D7615" w:rsidRDefault="00FE5535"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sz w:val="20"/>
                            <w:szCs w:val="20"/>
                            <w:lang w:val="kk-KZ"/>
                          </w:rPr>
                          <w:t>Мәдениет морфологиясы. Мәдениет тілі. Мәдениет семиотикасы. Мәдениет анатомиясы. Көшпенділер мәдениеті. Арғы  түріктердің мәдени мұрасы. Ортағасырлық мәдениет. Орталық Азия. Түріктердің мәдени мұрасы. Қазақ мәдениетінің негізі. XVIII -  XIX ғасырдың аяғындағы, XX ғасырдағы қазақ мәдениеті. Заманауи әлемдік үдерістер мен жаһандану жағдайындағы қазақ мәдениеті. Қазақстанның мәдени саясаты. «Мәдени мұра» мемлекеттік бағдарламасы.</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14:paraId="690DA957" w14:textId="5EAC7AED" w:rsidR="00FE5535" w:rsidRPr="000D7615" w:rsidRDefault="00FE5535"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2</w:t>
                        </w:r>
                      </w:p>
                    </w:tc>
                  </w:tr>
                  <w:tr w:rsidR="00FE5535" w:rsidRPr="000D7615" w14:paraId="362D6253" w14:textId="77777777" w:rsidTr="00E608F9">
                    <w:trPr>
                      <w:trHeight w:val="1237"/>
                    </w:trPr>
                    <w:tc>
                      <w:tcPr>
                        <w:tcW w:w="7656" w:type="dxa"/>
                        <w:tcBorders>
                          <w:top w:val="single" w:sz="6" w:space="0" w:color="auto"/>
                          <w:left w:val="single" w:sz="6" w:space="0" w:color="auto"/>
                          <w:bottom w:val="single" w:sz="6" w:space="0" w:color="auto"/>
                          <w:right w:val="single" w:sz="6" w:space="0" w:color="auto"/>
                        </w:tcBorders>
                        <w:shd w:val="clear" w:color="auto" w:fill="auto"/>
                        <w:hideMark/>
                      </w:tcPr>
                      <w:p w14:paraId="79562E4A" w14:textId="77777777" w:rsidR="00FE5535" w:rsidRPr="000D7615" w:rsidRDefault="00FE5535" w:rsidP="000D7615">
                        <w:pPr>
                          <w:spacing w:after="0" w:line="240" w:lineRule="auto"/>
                          <w:jc w:val="both"/>
                          <w:rPr>
                            <w:rFonts w:ascii="Times New Roman" w:hAnsi="Times New Roman" w:cs="Times New Roman"/>
                            <w:bCs/>
                            <w:i/>
                            <w:iCs/>
                            <w:sz w:val="20"/>
                            <w:szCs w:val="20"/>
                            <w:lang w:val="kk-KZ"/>
                          </w:rPr>
                        </w:pPr>
                        <w:r w:rsidRPr="000D7615">
                          <w:rPr>
                            <w:rFonts w:ascii="Times New Roman" w:hAnsi="Times New Roman" w:cs="Times New Roman"/>
                            <w:bCs/>
                            <w:i/>
                            <w:iCs/>
                            <w:sz w:val="20"/>
                            <w:szCs w:val="20"/>
                            <w:lang w:val="kk-KZ"/>
                          </w:rPr>
                          <w:t>Психология</w:t>
                        </w:r>
                      </w:p>
                      <w:p w14:paraId="7A3AD39A" w14:textId="77777777" w:rsidR="00FE5535" w:rsidRPr="000D7615" w:rsidRDefault="00FE5535"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Ұлттық өзін өзі тану жағдайындағы тұлға.</w:t>
                        </w:r>
                      </w:p>
                      <w:p w14:paraId="3DD4AB90" w14:textId="5423FC34" w:rsidR="00FE5535" w:rsidRPr="000D7615" w:rsidRDefault="00FE5535"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sz w:val="20"/>
                            <w:szCs w:val="20"/>
                            <w:lang w:val="kk-KZ"/>
                          </w:rPr>
                          <w:t>Мен және менің ынтам. Эмоциялар, эмоционалдық зерде. Адамның күш-жігері, өзін өзі реттеу психологиясы. Дара-типтік ерекшеліктер. Құндылықтар, қызығушылықтар, нормалар. Өмір мәні, кәсіби өзін өзі анықтау денсаулық психологиясы. Индивидтер мен топтар арасындағы қарым-қатынас. Қарым-қатынастың қабылданым жағы. Қарым-қатынастың интерактивтік жағы. Қарым-қатынастың коммуникативтік жағы. Әлеуметтік-психологиялық дау. Дау кезіндегі өзін өзі ұстау үлгілері. Тиімді қарым-қатынас әдістері.</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14:paraId="22C68D74" w14:textId="19F4CE49" w:rsidR="00FE5535" w:rsidRPr="000D7615" w:rsidRDefault="00FE5535"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2</w:t>
                        </w:r>
                      </w:p>
                    </w:tc>
                  </w:tr>
                  <w:tr w:rsidR="00FE5535" w:rsidRPr="000D7615" w14:paraId="621B9A03" w14:textId="77777777" w:rsidTr="009B776B">
                    <w:trPr>
                      <w:trHeight w:val="65"/>
                    </w:trPr>
                    <w:tc>
                      <w:tcPr>
                        <w:tcW w:w="7656"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0621D310" w14:textId="77777777" w:rsidR="00FE5535" w:rsidRPr="000D7615" w:rsidRDefault="00FE5535"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b/>
                            <w:sz w:val="20"/>
                            <w:szCs w:val="20"/>
                            <w:lang w:val="kk-KZ"/>
                          </w:rPr>
                          <w:t>Аспаптық және коммуникациялық модуль</w:t>
                        </w:r>
                      </w:p>
                    </w:tc>
                    <w:tc>
                      <w:tcPr>
                        <w:tcW w:w="1602"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5AAAB62C" w14:textId="5F9A877B" w:rsidR="00FE5535" w:rsidRPr="000D7615" w:rsidRDefault="00FE5535"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b/>
                            <w:bCs/>
                            <w:sz w:val="20"/>
                            <w:szCs w:val="20"/>
                            <w:lang w:val="kk-KZ" w:eastAsia="fi-FI"/>
                          </w:rPr>
                          <w:t>25</w:t>
                        </w:r>
                      </w:p>
                    </w:tc>
                  </w:tr>
                  <w:tr w:rsidR="00FE5535" w:rsidRPr="000D7615" w14:paraId="01050926" w14:textId="77777777" w:rsidTr="009B776B">
                    <w:trPr>
                      <w:trHeight w:val="985"/>
                    </w:trPr>
                    <w:tc>
                      <w:tcPr>
                        <w:tcW w:w="7656" w:type="dxa"/>
                        <w:tcBorders>
                          <w:top w:val="single" w:sz="6" w:space="0" w:color="auto"/>
                          <w:left w:val="single" w:sz="6" w:space="0" w:color="auto"/>
                          <w:bottom w:val="single" w:sz="6" w:space="0" w:color="auto"/>
                          <w:right w:val="single" w:sz="6" w:space="0" w:color="auto"/>
                        </w:tcBorders>
                        <w:shd w:val="clear" w:color="auto" w:fill="auto"/>
                        <w:hideMark/>
                      </w:tcPr>
                      <w:p w14:paraId="57F051BC" w14:textId="77777777" w:rsidR="00FE5535" w:rsidRPr="000D7615" w:rsidRDefault="00FE5535" w:rsidP="000D7615">
                        <w:pPr>
                          <w:spacing w:after="0" w:line="240" w:lineRule="auto"/>
                          <w:jc w:val="both"/>
                          <w:rPr>
                            <w:rFonts w:ascii="Times New Roman" w:hAnsi="Times New Roman" w:cs="Times New Roman"/>
                            <w:bCs/>
                            <w:i/>
                            <w:iCs/>
                            <w:sz w:val="20"/>
                            <w:szCs w:val="20"/>
                            <w:lang w:val="kk-KZ"/>
                          </w:rPr>
                        </w:pPr>
                        <w:r w:rsidRPr="000D7615">
                          <w:rPr>
                            <w:rFonts w:ascii="Times New Roman" w:hAnsi="Times New Roman" w:cs="Times New Roman"/>
                            <w:bCs/>
                            <w:i/>
                            <w:iCs/>
                            <w:sz w:val="20"/>
                            <w:szCs w:val="20"/>
                            <w:lang w:val="kk-KZ"/>
                          </w:rPr>
                          <w:t>Орыс/Қазақ тілі</w:t>
                        </w:r>
                      </w:p>
                      <w:p w14:paraId="397C81AC" w14:textId="77777777" w:rsidR="00FE5535" w:rsidRPr="000D7615" w:rsidRDefault="00FE5535"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sz w:val="20"/>
                            <w:szCs w:val="20"/>
                            <w:lang w:val="kk-KZ"/>
                          </w:rPr>
                          <w:t>Лексика, ғылыми терминдер, синтаксистік конструкцияларды ауызша және жазбаша қарым-қатынаста дәл қолдану дағдыларын иелену; әңгіме құру дағдылары. Іскерлік қарым-қатынас, хаттар, есептер, пікір, эссе жазу дағдылары; мәтіндерді түсініп оқу, өз ойын жеткізе алу. Әртүрлі қарым-қатынас түрлерінде еркін сөйлеу, әңгіме, пікір-талас жүргізе алу. Функционалдық сөйлеу стильдері сөйлесу құралдарының тарихи қалыптасқан жүйесі ретінде, әдеби тілдің алуандығы.</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14:paraId="78877E4B" w14:textId="464C6608" w:rsidR="00FE5535" w:rsidRPr="000D7615" w:rsidRDefault="00FE5535"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10</w:t>
                        </w:r>
                      </w:p>
                    </w:tc>
                  </w:tr>
                  <w:tr w:rsidR="00FE5535" w:rsidRPr="000D7615" w14:paraId="6673710B" w14:textId="77777777" w:rsidTr="009B776B">
                    <w:trPr>
                      <w:trHeight w:val="626"/>
                    </w:trPr>
                    <w:tc>
                      <w:tcPr>
                        <w:tcW w:w="7656" w:type="dxa"/>
                        <w:tcBorders>
                          <w:top w:val="single" w:sz="6" w:space="0" w:color="auto"/>
                          <w:left w:val="single" w:sz="6" w:space="0" w:color="auto"/>
                          <w:bottom w:val="single" w:sz="6" w:space="0" w:color="auto"/>
                          <w:right w:val="single" w:sz="6" w:space="0" w:color="auto"/>
                        </w:tcBorders>
                        <w:shd w:val="clear" w:color="auto" w:fill="auto"/>
                        <w:hideMark/>
                      </w:tcPr>
                      <w:p w14:paraId="393C9AB2" w14:textId="77777777" w:rsidR="00FE5535" w:rsidRPr="000D7615" w:rsidRDefault="00FE5535" w:rsidP="000D7615">
                        <w:pPr>
                          <w:spacing w:after="0" w:line="240" w:lineRule="auto"/>
                          <w:jc w:val="both"/>
                          <w:rPr>
                            <w:rFonts w:ascii="Times New Roman" w:hAnsi="Times New Roman" w:cs="Times New Roman"/>
                            <w:bCs/>
                            <w:i/>
                            <w:iCs/>
                            <w:sz w:val="20"/>
                            <w:szCs w:val="20"/>
                            <w:lang w:val="kk-KZ"/>
                          </w:rPr>
                        </w:pPr>
                        <w:r w:rsidRPr="000D7615">
                          <w:rPr>
                            <w:rFonts w:ascii="Times New Roman" w:hAnsi="Times New Roman" w:cs="Times New Roman"/>
                            <w:bCs/>
                            <w:i/>
                            <w:iCs/>
                            <w:sz w:val="20"/>
                            <w:szCs w:val="20"/>
                            <w:lang w:val="kk-KZ"/>
                          </w:rPr>
                          <w:t>Шетел тілі</w:t>
                        </w:r>
                      </w:p>
                      <w:p w14:paraId="650778BA" w14:textId="77777777" w:rsidR="00FE5535" w:rsidRPr="000D7615" w:rsidRDefault="00FE5535"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sz w:val="20"/>
                            <w:szCs w:val="20"/>
                            <w:lang w:val="kk-KZ"/>
                          </w:rPr>
                          <w:t>Әлеуметтік-тұрмыстық қарым-қатынас саласы. Мен және менің отбасым. Әлеуметтік-мәдени қарым-қатынас саласы. Әлем картасы. Салт-дәстүрлер. Оқу-кәсіби қарым-қатынас саласы: Болашақ кәсіп. Заманауи үй. Қазіргі қоғамдағы отбасы. Мәдени-тарихи ая. Білім. Кәсіп. Адам және табиғат, экологиялық мәселелер. Жаңалықтар, БАҚ, жарнама.</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14:paraId="6AAF699C" w14:textId="7BF30D68" w:rsidR="00FE5535" w:rsidRPr="000D7615" w:rsidRDefault="00FE5535"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10</w:t>
                        </w:r>
                      </w:p>
                    </w:tc>
                  </w:tr>
                  <w:tr w:rsidR="00FE5535" w:rsidRPr="000D7615" w14:paraId="38DAB9DD" w14:textId="77777777" w:rsidTr="00DF6955">
                    <w:trPr>
                      <w:trHeight w:val="1533"/>
                    </w:trPr>
                    <w:tc>
                      <w:tcPr>
                        <w:tcW w:w="7656" w:type="dxa"/>
                        <w:tcBorders>
                          <w:top w:val="single" w:sz="6" w:space="0" w:color="auto"/>
                          <w:left w:val="single" w:sz="6" w:space="0" w:color="auto"/>
                          <w:bottom w:val="single" w:sz="6" w:space="0" w:color="auto"/>
                          <w:right w:val="single" w:sz="6" w:space="0" w:color="auto"/>
                        </w:tcBorders>
                        <w:shd w:val="clear" w:color="auto" w:fill="auto"/>
                        <w:hideMark/>
                      </w:tcPr>
                      <w:p w14:paraId="75C497FF" w14:textId="77777777" w:rsidR="00FE5535" w:rsidRPr="000D7615" w:rsidRDefault="00FE5535" w:rsidP="000D7615">
                        <w:pPr>
                          <w:spacing w:after="0" w:line="240" w:lineRule="auto"/>
                          <w:jc w:val="both"/>
                          <w:rPr>
                            <w:rFonts w:ascii="Times New Roman" w:hAnsi="Times New Roman" w:cs="Times New Roman"/>
                            <w:bCs/>
                            <w:i/>
                            <w:iCs/>
                            <w:sz w:val="20"/>
                            <w:szCs w:val="20"/>
                            <w:lang w:val="kk-KZ"/>
                          </w:rPr>
                        </w:pPr>
                        <w:r w:rsidRPr="000D7615">
                          <w:rPr>
                            <w:rFonts w:ascii="Times New Roman" w:hAnsi="Times New Roman" w:cs="Times New Roman"/>
                            <w:bCs/>
                            <w:i/>
                            <w:iCs/>
                            <w:sz w:val="20"/>
                            <w:szCs w:val="20"/>
                            <w:lang w:val="kk-KZ"/>
                          </w:rPr>
                          <w:t>Ақпараттық және коммуникациялық технологиялар</w:t>
                        </w:r>
                      </w:p>
                      <w:p w14:paraId="12080C26" w14:textId="77777777" w:rsidR="00FE5535" w:rsidRPr="000D7615" w:rsidRDefault="00FE5535"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sz w:val="20"/>
                            <w:szCs w:val="20"/>
                            <w:lang w:val="kk-KZ"/>
                          </w:rPr>
                          <w:t>Қоғам дамуындағы АКТ рөлі. АКТ саласындағы стандарттар. Компьютерлік жүйелерге кіріспе. Бағдарламалық қамсыздандыру. Операциялық жүйелер. Адам мен компьютердің өзара әрекеттестігі. Мәліметтер базасы жүйелері.  Мәліметтерді талдау. Мәліметтерді басқару. Желілер мен телекоммуникациялар. Киберқауіпсіздік. Интернет-технологиялар. Бұлттық және ұялы технологиялар. Мультимедиялық технологиялар. Зияткерлік технологиялар. Электрондық технологиялар. Электрондық бизнес. Электрондық оқыту. Электрондық үкімет. Өнеркәсіптегі АКТ. АКТ даму келешегі.</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14:paraId="59C6C0AE" w14:textId="36563A14" w:rsidR="00FE5535" w:rsidRPr="000D7615" w:rsidRDefault="00FE5535"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5</w:t>
                        </w:r>
                      </w:p>
                    </w:tc>
                  </w:tr>
                  <w:tr w:rsidR="00FE5535" w:rsidRPr="000D7615" w14:paraId="3B555787" w14:textId="77777777" w:rsidTr="009B776B">
                    <w:trPr>
                      <w:trHeight w:val="65"/>
                    </w:trPr>
                    <w:tc>
                      <w:tcPr>
                        <w:tcW w:w="7656"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3A192748" w14:textId="77777777" w:rsidR="00FE5535" w:rsidRPr="000D7615" w:rsidRDefault="00FE5535"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b/>
                            <w:sz w:val="20"/>
                            <w:szCs w:val="20"/>
                            <w:lang w:val="kk-KZ"/>
                          </w:rPr>
                          <w:t>Денсаулықты нығайту модулі</w:t>
                        </w:r>
                      </w:p>
                    </w:tc>
                    <w:tc>
                      <w:tcPr>
                        <w:tcW w:w="1602"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7204C062" w14:textId="24FEEF4D" w:rsidR="00FE5535" w:rsidRPr="000D7615" w:rsidRDefault="00FE5535"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b/>
                            <w:bCs/>
                            <w:sz w:val="20"/>
                            <w:szCs w:val="20"/>
                            <w:lang w:val="kk-KZ" w:eastAsia="fi-FI"/>
                          </w:rPr>
                          <w:t>8</w:t>
                        </w:r>
                      </w:p>
                    </w:tc>
                  </w:tr>
                  <w:tr w:rsidR="00FE5535" w:rsidRPr="000D7615" w14:paraId="418C3487" w14:textId="77777777" w:rsidTr="00DF6955">
                    <w:trPr>
                      <w:trHeight w:val="409"/>
                    </w:trPr>
                    <w:tc>
                      <w:tcPr>
                        <w:tcW w:w="7656" w:type="dxa"/>
                        <w:tcBorders>
                          <w:top w:val="single" w:sz="6" w:space="0" w:color="auto"/>
                          <w:left w:val="single" w:sz="6" w:space="0" w:color="auto"/>
                          <w:bottom w:val="single" w:sz="6" w:space="0" w:color="auto"/>
                          <w:right w:val="single" w:sz="6" w:space="0" w:color="auto"/>
                        </w:tcBorders>
                        <w:shd w:val="clear" w:color="auto" w:fill="auto"/>
                        <w:hideMark/>
                      </w:tcPr>
                      <w:p w14:paraId="540BAD7C" w14:textId="77777777" w:rsidR="00FE5535" w:rsidRPr="000D7615" w:rsidRDefault="00FE5535" w:rsidP="000D7615">
                        <w:pPr>
                          <w:spacing w:after="0" w:line="240" w:lineRule="auto"/>
                          <w:jc w:val="both"/>
                          <w:rPr>
                            <w:rFonts w:ascii="Times New Roman" w:hAnsi="Times New Roman" w:cs="Times New Roman"/>
                            <w:bCs/>
                            <w:i/>
                            <w:iCs/>
                            <w:sz w:val="20"/>
                            <w:szCs w:val="20"/>
                            <w:lang w:val="kk-KZ"/>
                          </w:rPr>
                        </w:pPr>
                        <w:r w:rsidRPr="000D7615">
                          <w:rPr>
                            <w:rFonts w:ascii="Times New Roman" w:hAnsi="Times New Roman" w:cs="Times New Roman"/>
                            <w:bCs/>
                            <w:i/>
                            <w:iCs/>
                            <w:sz w:val="20"/>
                            <w:szCs w:val="20"/>
                            <w:lang w:val="kk-KZ"/>
                          </w:rPr>
                          <w:t>Дене тәрбиесі</w:t>
                        </w:r>
                      </w:p>
                      <w:p w14:paraId="5F0B46E9" w14:textId="77777777" w:rsidR="00FE5535" w:rsidRPr="000D7615" w:rsidRDefault="00FE5535"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sz w:val="20"/>
                            <w:szCs w:val="20"/>
                            <w:lang w:val="kk-KZ"/>
                          </w:rPr>
                          <w:t>Дене тәрбиесі қағидаттары. Дене тәрбиесінің ғылыми негіздері. Заманауи сауықтыру жүйелері, ағзаның дене күйін бақылаудың негіздері. Өз бетінше спортпен және дене тәрбиесімен айналысудың негізгі әдістері.  Кәсіби дене дайындығы. Жалпы дене дайындығы. Жылдамдық. Жүгіру. Эстафеталар. Төзімділік, икемділік, шапшаңдық, үйлесімдік, тепе-теңдікті ұстауға жаттығуларды, гимнастикалық және акробаттық жаттығуларды орындау. Күш. Жалпы дайындық жаттығулар. Арнайы дене дайындығы.</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14:paraId="4EAC42D1" w14:textId="632F353D" w:rsidR="00FE5535" w:rsidRPr="000D7615" w:rsidRDefault="00FE5535"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8</w:t>
                        </w:r>
                      </w:p>
                    </w:tc>
                  </w:tr>
                  <w:tr w:rsidR="00FE5535" w:rsidRPr="000D7615" w14:paraId="75B0D05F" w14:textId="77777777" w:rsidTr="009B776B">
                    <w:trPr>
                      <w:trHeight w:val="65"/>
                    </w:trPr>
                    <w:tc>
                      <w:tcPr>
                        <w:tcW w:w="7656" w:type="dxa"/>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3AC7E866" w14:textId="77777777" w:rsidR="00FE5535" w:rsidRPr="000D7615" w:rsidRDefault="00FE5535"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b/>
                            <w:bCs/>
                            <w:sz w:val="20"/>
                            <w:szCs w:val="20"/>
                            <w:lang w:val="kk-KZ"/>
                          </w:rPr>
                          <w:t>ТАҢДАУ БОЙЫНША КОМПОНЕНТ</w:t>
                        </w:r>
                      </w:p>
                    </w:tc>
                    <w:tc>
                      <w:tcPr>
                        <w:tcW w:w="1602" w:type="dxa"/>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222B643A" w14:textId="251A3DF4" w:rsidR="00FE5535" w:rsidRPr="000D7615" w:rsidRDefault="00FE5535"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b/>
                            <w:bCs/>
                            <w:sz w:val="20"/>
                            <w:szCs w:val="20"/>
                            <w:lang w:val="kk-KZ" w:eastAsia="fi-FI"/>
                          </w:rPr>
                          <w:t>5</w:t>
                        </w:r>
                      </w:p>
                    </w:tc>
                  </w:tr>
                  <w:tr w:rsidR="00FE5535" w:rsidRPr="000D7615" w14:paraId="0326D457" w14:textId="77777777" w:rsidTr="00DF6955">
                    <w:trPr>
                      <w:trHeight w:val="409"/>
                    </w:trPr>
                    <w:tc>
                      <w:tcPr>
                        <w:tcW w:w="7656" w:type="dxa"/>
                        <w:tcBorders>
                          <w:top w:val="single" w:sz="6" w:space="0" w:color="auto"/>
                          <w:left w:val="single" w:sz="6" w:space="0" w:color="auto"/>
                          <w:bottom w:val="single" w:sz="6" w:space="0" w:color="auto"/>
                          <w:right w:val="single" w:sz="6" w:space="0" w:color="auto"/>
                        </w:tcBorders>
                        <w:shd w:val="clear" w:color="auto" w:fill="auto"/>
                        <w:hideMark/>
                      </w:tcPr>
                      <w:p w14:paraId="09F776B5" w14:textId="77777777" w:rsidR="00A809D6" w:rsidRPr="000D7615" w:rsidRDefault="00A809D6" w:rsidP="000D7615">
                        <w:pPr>
                          <w:pStyle w:val="12"/>
                          <w:jc w:val="both"/>
                          <w:rPr>
                            <w:rFonts w:ascii="Times New Roman" w:hAnsi="Times New Roman" w:cs="Times New Roman"/>
                            <w:i/>
                            <w:sz w:val="20"/>
                            <w:lang w:val="fi-FI"/>
                          </w:rPr>
                        </w:pPr>
                        <w:r w:rsidRPr="000D7615">
                          <w:rPr>
                            <w:rFonts w:ascii="Times New Roman" w:hAnsi="Times New Roman" w:cs="Times New Roman"/>
                            <w:i/>
                            <w:sz w:val="20"/>
                          </w:rPr>
                          <w:lastRenderedPageBreak/>
                          <w:t>Экономика</w:t>
                        </w:r>
                        <w:r w:rsidRPr="000D7615">
                          <w:rPr>
                            <w:rFonts w:ascii="Times New Roman" w:hAnsi="Times New Roman" w:cs="Times New Roman"/>
                            <w:i/>
                            <w:sz w:val="20"/>
                            <w:lang w:val="fi-FI"/>
                          </w:rPr>
                          <w:t xml:space="preserve">, </w:t>
                        </w:r>
                        <w:proofErr w:type="spellStart"/>
                        <w:r w:rsidRPr="000D7615">
                          <w:rPr>
                            <w:rFonts w:ascii="Times New Roman" w:hAnsi="Times New Roman" w:cs="Times New Roman"/>
                            <w:i/>
                            <w:sz w:val="20"/>
                          </w:rPr>
                          <w:t>кәсіпкерлік</w:t>
                        </w:r>
                        <w:proofErr w:type="spellEnd"/>
                        <w:r w:rsidRPr="000D7615">
                          <w:rPr>
                            <w:rFonts w:ascii="Times New Roman" w:hAnsi="Times New Roman" w:cs="Times New Roman"/>
                            <w:i/>
                            <w:sz w:val="20"/>
                            <w:lang w:val="fi-FI"/>
                          </w:rPr>
                          <w:t xml:space="preserve"> </w:t>
                        </w:r>
                        <w:proofErr w:type="spellStart"/>
                        <w:r w:rsidRPr="000D7615">
                          <w:rPr>
                            <w:rFonts w:ascii="Times New Roman" w:hAnsi="Times New Roman" w:cs="Times New Roman"/>
                            <w:i/>
                            <w:sz w:val="20"/>
                          </w:rPr>
                          <w:t>және</w:t>
                        </w:r>
                        <w:proofErr w:type="spellEnd"/>
                        <w:r w:rsidRPr="000D7615">
                          <w:rPr>
                            <w:rFonts w:ascii="Times New Roman" w:hAnsi="Times New Roman" w:cs="Times New Roman"/>
                            <w:i/>
                            <w:sz w:val="20"/>
                            <w:lang w:val="fi-FI"/>
                          </w:rPr>
                          <w:t xml:space="preserve"> </w:t>
                        </w:r>
                        <w:r w:rsidRPr="000D7615">
                          <w:rPr>
                            <w:rFonts w:ascii="Times New Roman" w:hAnsi="Times New Roman" w:cs="Times New Roman"/>
                            <w:i/>
                            <w:sz w:val="20"/>
                          </w:rPr>
                          <w:t>бизнес</w:t>
                        </w:r>
                        <w:r w:rsidRPr="000D7615">
                          <w:rPr>
                            <w:rFonts w:ascii="Times New Roman" w:hAnsi="Times New Roman" w:cs="Times New Roman"/>
                            <w:i/>
                            <w:sz w:val="20"/>
                            <w:lang w:val="fi-FI"/>
                          </w:rPr>
                          <w:t xml:space="preserve"> </w:t>
                        </w:r>
                        <w:proofErr w:type="spellStart"/>
                        <w:r w:rsidRPr="000D7615">
                          <w:rPr>
                            <w:rFonts w:ascii="Times New Roman" w:hAnsi="Times New Roman" w:cs="Times New Roman"/>
                            <w:i/>
                            <w:sz w:val="20"/>
                          </w:rPr>
                          <w:t>негіздері</w:t>
                        </w:r>
                        <w:proofErr w:type="spellEnd"/>
                        <w:r w:rsidRPr="000D7615">
                          <w:rPr>
                            <w:rFonts w:ascii="Times New Roman" w:hAnsi="Times New Roman" w:cs="Times New Roman"/>
                            <w:i/>
                            <w:sz w:val="20"/>
                            <w:lang w:val="fi-FI"/>
                          </w:rPr>
                          <w:t xml:space="preserve"> </w:t>
                        </w:r>
                      </w:p>
                      <w:p w14:paraId="1DC05807" w14:textId="7BFB01AE" w:rsidR="00FE5535" w:rsidRPr="000D7615" w:rsidRDefault="00A809D6" w:rsidP="000D7615">
                        <w:pPr>
                          <w:pStyle w:val="12"/>
                          <w:jc w:val="both"/>
                          <w:rPr>
                            <w:rFonts w:ascii="Times New Roman" w:hAnsi="Times New Roman" w:cs="Times New Roman"/>
                            <w:sz w:val="20"/>
                            <w:lang w:val="fi-FI"/>
                          </w:rPr>
                        </w:pPr>
                        <w:proofErr w:type="spellStart"/>
                        <w:r w:rsidRPr="000D7615">
                          <w:rPr>
                            <w:rFonts w:ascii="Times New Roman" w:hAnsi="Times New Roman" w:cs="Times New Roman"/>
                            <w:sz w:val="20"/>
                          </w:rPr>
                          <w:t>Пән</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экономикалық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білімді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қалыптастырады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кәсіпкерлік</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жүргізудің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ғылыми</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негіздерін</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зерттейді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Кәсіпкерлік</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іс</w:t>
                        </w:r>
                        <w:proofErr w:type="spellEnd"/>
                        <w:r w:rsidRPr="000D7615">
                          <w:rPr>
                            <w:rFonts w:ascii="Times New Roman" w:hAnsi="Times New Roman" w:cs="Times New Roman"/>
                            <w:sz w:val="20"/>
                            <w:lang w:val="fi-FI"/>
                          </w:rPr>
                          <w:t>-</w:t>
                        </w:r>
                        <w:proofErr w:type="spellStart"/>
                        <w:r w:rsidRPr="000D7615">
                          <w:rPr>
                            <w:rFonts w:ascii="Times New Roman" w:hAnsi="Times New Roman" w:cs="Times New Roman"/>
                            <w:sz w:val="20"/>
                          </w:rPr>
                          <w:t>әрекетті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меңгеру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барысында</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білімгер</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цифрлық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технологияларды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қолдана</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отырып</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мәліметтерді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жинақтайды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бизнестің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қыр</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сырын</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меңгере</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отырып</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өз</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бетінше</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басқарушылық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мәселелерді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шешеді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алдында</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тұрған</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мақсаттарға</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қол</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жеткізу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дағдыларын</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қалыптастыру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арқылы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көшбасшылық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қабілетін</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көрсетеді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Білім</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алушы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кәсіпті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жүзеге</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асыру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әдістерімен</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танысады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бизнесті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ұйымдастыру</w:t>
                        </w:r>
                        <w:proofErr w:type="spellEnd"/>
                        <w:r w:rsidRPr="000D7615">
                          <w:rPr>
                            <w:rFonts w:ascii="Times New Roman" w:hAnsi="Times New Roman" w:cs="Times New Roman"/>
                            <w:sz w:val="20"/>
                            <w:lang w:val="fi-FI"/>
                          </w:rPr>
                          <w:t xml:space="preserve"> </w:t>
                        </w:r>
                        <w:r w:rsidRPr="000D7615">
                          <w:rPr>
                            <w:rFonts w:ascii="Times New Roman" w:hAnsi="Times New Roman" w:cs="Times New Roman"/>
                            <w:sz w:val="20"/>
                          </w:rPr>
                          <w:t>мен</w:t>
                        </w:r>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басқару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шешімдерін</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қабылдауға</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дағдыланады</w:t>
                        </w:r>
                        <w:proofErr w:type="spellEnd"/>
                        <w:r w:rsidRPr="000D7615">
                          <w:rPr>
                            <w:rFonts w:ascii="Times New Roman" w:hAnsi="Times New Roman" w:cs="Times New Roman"/>
                            <w:sz w:val="20"/>
                            <w:lang w:val="fi-FI"/>
                          </w:rPr>
                          <w:t>.</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14:paraId="76FDD6D0" w14:textId="7AC7767B" w:rsidR="00FE5535" w:rsidRPr="000D7615" w:rsidRDefault="00FE5535"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5</w:t>
                        </w:r>
                      </w:p>
                    </w:tc>
                  </w:tr>
                  <w:tr w:rsidR="00FE5535" w:rsidRPr="000D7615" w14:paraId="74B4D4B4" w14:textId="77777777" w:rsidTr="00DF6955">
                    <w:trPr>
                      <w:trHeight w:val="409"/>
                    </w:trPr>
                    <w:tc>
                      <w:tcPr>
                        <w:tcW w:w="7656" w:type="dxa"/>
                        <w:tcBorders>
                          <w:top w:val="single" w:sz="6" w:space="0" w:color="auto"/>
                          <w:left w:val="single" w:sz="6" w:space="0" w:color="auto"/>
                          <w:bottom w:val="single" w:sz="6" w:space="0" w:color="auto"/>
                          <w:right w:val="single" w:sz="6" w:space="0" w:color="auto"/>
                        </w:tcBorders>
                        <w:shd w:val="clear" w:color="auto" w:fill="auto"/>
                        <w:hideMark/>
                      </w:tcPr>
                      <w:p w14:paraId="6DE69DFE" w14:textId="77777777" w:rsidR="00A809D6" w:rsidRPr="000D7615" w:rsidRDefault="00A809D6" w:rsidP="000D7615">
                        <w:pPr>
                          <w:pStyle w:val="12"/>
                          <w:jc w:val="both"/>
                          <w:rPr>
                            <w:rFonts w:ascii="Times New Roman" w:hAnsi="Times New Roman" w:cs="Times New Roman"/>
                            <w:i/>
                            <w:sz w:val="20"/>
                            <w:lang w:val="fi-FI"/>
                          </w:rPr>
                        </w:pPr>
                        <w:proofErr w:type="spellStart"/>
                        <w:r w:rsidRPr="000D7615">
                          <w:rPr>
                            <w:rFonts w:ascii="Times New Roman" w:hAnsi="Times New Roman" w:cs="Times New Roman"/>
                            <w:i/>
                            <w:sz w:val="20"/>
                          </w:rPr>
                          <w:t>Сыбайлас</w:t>
                        </w:r>
                        <w:proofErr w:type="spellEnd"/>
                        <w:r w:rsidRPr="000D7615">
                          <w:rPr>
                            <w:rFonts w:ascii="Times New Roman" w:hAnsi="Times New Roman" w:cs="Times New Roman"/>
                            <w:i/>
                            <w:sz w:val="20"/>
                            <w:lang w:val="fi-FI"/>
                          </w:rPr>
                          <w:t xml:space="preserve"> </w:t>
                        </w:r>
                        <w:proofErr w:type="spellStart"/>
                        <w:r w:rsidRPr="000D7615">
                          <w:rPr>
                            <w:rFonts w:ascii="Times New Roman" w:hAnsi="Times New Roman" w:cs="Times New Roman"/>
                            <w:i/>
                            <w:sz w:val="20"/>
                          </w:rPr>
                          <w:t>жемқорлыққа</w:t>
                        </w:r>
                        <w:proofErr w:type="spellEnd"/>
                        <w:r w:rsidRPr="000D7615">
                          <w:rPr>
                            <w:rFonts w:ascii="Times New Roman" w:hAnsi="Times New Roman" w:cs="Times New Roman"/>
                            <w:i/>
                            <w:sz w:val="20"/>
                            <w:lang w:val="fi-FI"/>
                          </w:rPr>
                          <w:t xml:space="preserve"> </w:t>
                        </w:r>
                        <w:proofErr w:type="spellStart"/>
                        <w:r w:rsidRPr="000D7615">
                          <w:rPr>
                            <w:rFonts w:ascii="Times New Roman" w:hAnsi="Times New Roman" w:cs="Times New Roman"/>
                            <w:i/>
                            <w:sz w:val="20"/>
                          </w:rPr>
                          <w:t>қарсы</w:t>
                        </w:r>
                        <w:proofErr w:type="spellEnd"/>
                        <w:r w:rsidRPr="000D7615">
                          <w:rPr>
                            <w:rFonts w:ascii="Times New Roman" w:hAnsi="Times New Roman" w:cs="Times New Roman"/>
                            <w:i/>
                            <w:sz w:val="20"/>
                            <w:lang w:val="fi-FI"/>
                          </w:rPr>
                          <w:t xml:space="preserve"> </w:t>
                        </w:r>
                        <w:proofErr w:type="spellStart"/>
                        <w:r w:rsidRPr="000D7615">
                          <w:rPr>
                            <w:rFonts w:ascii="Times New Roman" w:hAnsi="Times New Roman" w:cs="Times New Roman"/>
                            <w:i/>
                            <w:sz w:val="20"/>
                          </w:rPr>
                          <w:t>мәдениет</w:t>
                        </w:r>
                        <w:proofErr w:type="spellEnd"/>
                        <w:r w:rsidRPr="000D7615">
                          <w:rPr>
                            <w:rFonts w:ascii="Times New Roman" w:hAnsi="Times New Roman" w:cs="Times New Roman"/>
                            <w:i/>
                            <w:sz w:val="20"/>
                            <w:lang w:val="fi-FI"/>
                          </w:rPr>
                          <w:t xml:space="preserve"> </w:t>
                        </w:r>
                        <w:proofErr w:type="spellStart"/>
                        <w:r w:rsidRPr="000D7615">
                          <w:rPr>
                            <w:rFonts w:ascii="Times New Roman" w:hAnsi="Times New Roman" w:cs="Times New Roman"/>
                            <w:i/>
                            <w:sz w:val="20"/>
                          </w:rPr>
                          <w:t>негіздері</w:t>
                        </w:r>
                        <w:proofErr w:type="spellEnd"/>
                        <w:r w:rsidRPr="000D7615">
                          <w:rPr>
                            <w:rFonts w:ascii="Times New Roman" w:hAnsi="Times New Roman" w:cs="Times New Roman"/>
                            <w:i/>
                            <w:sz w:val="20"/>
                            <w:lang w:val="fi-FI"/>
                          </w:rPr>
                          <w:t xml:space="preserve"> </w:t>
                        </w:r>
                      </w:p>
                      <w:p w14:paraId="148C5EE9" w14:textId="25DA775A" w:rsidR="00FE5535" w:rsidRPr="000D7615" w:rsidRDefault="00A809D6" w:rsidP="000D7615">
                        <w:pPr>
                          <w:pStyle w:val="12"/>
                          <w:jc w:val="both"/>
                          <w:rPr>
                            <w:rFonts w:ascii="Times New Roman" w:hAnsi="Times New Roman" w:cs="Times New Roman"/>
                            <w:sz w:val="20"/>
                            <w:lang w:val="fi-FI"/>
                          </w:rPr>
                        </w:pPr>
                        <w:proofErr w:type="spellStart"/>
                        <w:r w:rsidRPr="000D7615">
                          <w:rPr>
                            <w:rFonts w:ascii="Times New Roman" w:hAnsi="Times New Roman" w:cs="Times New Roman"/>
                            <w:sz w:val="20"/>
                          </w:rPr>
                          <w:t>Зерттеу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барысында</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сыбайлас</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жемқорлыққа</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қарсы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күрестің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себептері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алғышарттары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негізгі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әдістері</w:t>
                        </w:r>
                        <w:proofErr w:type="spellEnd"/>
                        <w:r w:rsidRPr="000D7615">
                          <w:rPr>
                            <w:rFonts w:ascii="Times New Roman" w:hAnsi="Times New Roman" w:cs="Times New Roman"/>
                            <w:sz w:val="20"/>
                            <w:lang w:val="fi-FI"/>
                          </w:rPr>
                          <w:t xml:space="preserve"> </w:t>
                        </w:r>
                        <w:r w:rsidRPr="000D7615">
                          <w:rPr>
                            <w:rFonts w:ascii="Times New Roman" w:hAnsi="Times New Roman" w:cs="Times New Roman"/>
                            <w:sz w:val="20"/>
                          </w:rPr>
                          <w:t>мен</w:t>
                        </w:r>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формалары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қарастырылады</w:t>
                        </w:r>
                        <w:proofErr w:type="spellEnd"/>
                        <w:r w:rsidRPr="000D7615">
                          <w:rPr>
                            <w:rFonts w:ascii="Times New Roman" w:hAnsi="Times New Roman" w:cs="Times New Roman"/>
                            <w:sz w:val="20"/>
                            <w:lang w:val="fi-FI"/>
                          </w:rPr>
                          <w:t xml:space="preserve">. </w:t>
                        </w:r>
                        <w:r w:rsidRPr="000D7615">
                          <w:rPr>
                            <w:rFonts w:ascii="Times New Roman" w:hAnsi="Times New Roman" w:cs="Times New Roman"/>
                            <w:sz w:val="20"/>
                          </w:rPr>
                          <w:t>Курс</w:t>
                        </w:r>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барысында</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қазіргі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қоғамда</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сыбайлас</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жемқорлыққа</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қарсы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мәдениетті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қалыптастыру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мәселелері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қаралады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сыбайлас</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жемқорлыққа</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қарсы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іс</w:t>
                        </w:r>
                        <w:proofErr w:type="spellEnd"/>
                        <w:r w:rsidRPr="000D7615">
                          <w:rPr>
                            <w:rFonts w:ascii="Times New Roman" w:hAnsi="Times New Roman" w:cs="Times New Roman"/>
                            <w:sz w:val="20"/>
                            <w:lang w:val="fi-FI"/>
                          </w:rPr>
                          <w:t>-</w:t>
                        </w:r>
                        <w:proofErr w:type="spellStart"/>
                        <w:r w:rsidRPr="000D7615">
                          <w:rPr>
                            <w:rFonts w:ascii="Times New Roman" w:hAnsi="Times New Roman" w:cs="Times New Roman"/>
                            <w:sz w:val="20"/>
                          </w:rPr>
                          <w:t>қимылдың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әлеуметтік</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экономикалық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құқықтық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адамгершілік</w:t>
                        </w:r>
                        <w:proofErr w:type="spellEnd"/>
                        <w:r w:rsidRPr="000D7615">
                          <w:rPr>
                            <w:rFonts w:ascii="Times New Roman" w:hAnsi="Times New Roman" w:cs="Times New Roman"/>
                            <w:sz w:val="20"/>
                            <w:lang w:val="fi-FI"/>
                          </w:rPr>
                          <w:t>-</w:t>
                        </w:r>
                        <w:proofErr w:type="spellStart"/>
                        <w:r w:rsidRPr="000D7615">
                          <w:rPr>
                            <w:rFonts w:ascii="Times New Roman" w:hAnsi="Times New Roman" w:cs="Times New Roman"/>
                            <w:sz w:val="20"/>
                          </w:rPr>
                          <w:t>этикалық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әдістері</w:t>
                        </w:r>
                        <w:proofErr w:type="spellEnd"/>
                        <w:r w:rsidRPr="000D7615">
                          <w:rPr>
                            <w:rFonts w:ascii="Times New Roman" w:hAnsi="Times New Roman" w:cs="Times New Roman"/>
                            <w:sz w:val="20"/>
                            <w:lang w:val="fi-FI"/>
                          </w:rPr>
                          <w:t xml:space="preserve"> </w:t>
                        </w:r>
                        <w:r w:rsidRPr="000D7615">
                          <w:rPr>
                            <w:rFonts w:ascii="Times New Roman" w:hAnsi="Times New Roman" w:cs="Times New Roman"/>
                            <w:sz w:val="20"/>
                          </w:rPr>
                          <w:t>мен</w:t>
                        </w:r>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нысандары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талданады</w:t>
                        </w:r>
                        <w:proofErr w:type="spellEnd"/>
                        <w:r w:rsidRPr="000D7615">
                          <w:rPr>
                            <w:rFonts w:ascii="Times New Roman" w:hAnsi="Times New Roman" w:cs="Times New Roman"/>
                            <w:sz w:val="20"/>
                            <w:lang w:val="fi-FI"/>
                          </w:rPr>
                          <w:t>.</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14:paraId="6821D352" w14:textId="51193967" w:rsidR="00FE5535" w:rsidRPr="000D7615" w:rsidRDefault="00FE5535"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5</w:t>
                        </w:r>
                      </w:p>
                    </w:tc>
                  </w:tr>
                  <w:tr w:rsidR="00A809D6" w:rsidRPr="000D7615" w14:paraId="787C55F2" w14:textId="77777777" w:rsidTr="003C5872">
                    <w:trPr>
                      <w:trHeight w:val="2530"/>
                    </w:trPr>
                    <w:tc>
                      <w:tcPr>
                        <w:tcW w:w="7656" w:type="dxa"/>
                        <w:tcBorders>
                          <w:top w:val="single" w:sz="6" w:space="0" w:color="auto"/>
                          <w:left w:val="single" w:sz="6" w:space="0" w:color="auto"/>
                          <w:bottom w:val="single" w:sz="4" w:space="0" w:color="auto"/>
                          <w:right w:val="single" w:sz="6" w:space="0" w:color="auto"/>
                        </w:tcBorders>
                        <w:shd w:val="clear" w:color="auto" w:fill="auto"/>
                      </w:tcPr>
                      <w:p w14:paraId="54143F34" w14:textId="77777777" w:rsidR="00A809D6" w:rsidRPr="000D7615" w:rsidRDefault="00A809D6" w:rsidP="000D7615">
                        <w:pPr>
                          <w:pStyle w:val="12"/>
                          <w:jc w:val="both"/>
                          <w:rPr>
                            <w:rFonts w:ascii="Times New Roman" w:hAnsi="Times New Roman" w:cs="Times New Roman"/>
                            <w:i/>
                            <w:sz w:val="20"/>
                            <w:lang w:val="fi-FI"/>
                          </w:rPr>
                        </w:pPr>
                        <w:r w:rsidRPr="000D7615">
                          <w:rPr>
                            <w:rFonts w:ascii="Times New Roman" w:hAnsi="Times New Roman" w:cs="Times New Roman"/>
                            <w:i/>
                            <w:sz w:val="20"/>
                          </w:rPr>
                          <w:t>Экология</w:t>
                        </w:r>
                        <w:r w:rsidRPr="000D7615">
                          <w:rPr>
                            <w:rFonts w:ascii="Times New Roman" w:hAnsi="Times New Roman" w:cs="Times New Roman"/>
                            <w:i/>
                            <w:sz w:val="20"/>
                            <w:lang w:val="fi-FI"/>
                          </w:rPr>
                          <w:t xml:space="preserve"> </w:t>
                        </w:r>
                        <w:proofErr w:type="spellStart"/>
                        <w:r w:rsidRPr="000D7615">
                          <w:rPr>
                            <w:rFonts w:ascii="Times New Roman" w:hAnsi="Times New Roman" w:cs="Times New Roman"/>
                            <w:i/>
                            <w:sz w:val="20"/>
                          </w:rPr>
                          <w:t>және</w:t>
                        </w:r>
                        <w:proofErr w:type="spellEnd"/>
                        <w:r w:rsidRPr="000D7615">
                          <w:rPr>
                            <w:rFonts w:ascii="Times New Roman" w:hAnsi="Times New Roman" w:cs="Times New Roman"/>
                            <w:i/>
                            <w:sz w:val="20"/>
                            <w:lang w:val="fi-FI"/>
                          </w:rPr>
                          <w:t xml:space="preserve"> </w:t>
                        </w:r>
                        <w:proofErr w:type="spellStart"/>
                        <w:r w:rsidRPr="000D7615">
                          <w:rPr>
                            <w:rFonts w:ascii="Times New Roman" w:hAnsi="Times New Roman" w:cs="Times New Roman"/>
                            <w:i/>
                            <w:sz w:val="20"/>
                          </w:rPr>
                          <w:t>өмір</w:t>
                        </w:r>
                        <w:proofErr w:type="spellEnd"/>
                        <w:r w:rsidRPr="000D7615">
                          <w:rPr>
                            <w:rFonts w:ascii="Times New Roman" w:hAnsi="Times New Roman" w:cs="Times New Roman"/>
                            <w:i/>
                            <w:sz w:val="20"/>
                            <w:lang w:val="fi-FI"/>
                          </w:rPr>
                          <w:t xml:space="preserve"> </w:t>
                        </w:r>
                        <w:proofErr w:type="spellStart"/>
                        <w:r w:rsidRPr="000D7615">
                          <w:rPr>
                            <w:rFonts w:ascii="Times New Roman" w:hAnsi="Times New Roman" w:cs="Times New Roman"/>
                            <w:i/>
                            <w:sz w:val="20"/>
                          </w:rPr>
                          <w:t>қауіпсіздігі</w:t>
                        </w:r>
                        <w:proofErr w:type="spellEnd"/>
                        <w:r w:rsidRPr="000D7615">
                          <w:rPr>
                            <w:rFonts w:ascii="Times New Roman" w:hAnsi="Times New Roman" w:cs="Times New Roman"/>
                            <w:i/>
                            <w:sz w:val="20"/>
                            <w:lang w:val="fi-FI"/>
                          </w:rPr>
                          <w:t xml:space="preserve"> </w:t>
                        </w:r>
                      </w:p>
                      <w:p w14:paraId="347CB4CB" w14:textId="7F09CEBE" w:rsidR="002B205D" w:rsidRPr="000D7615" w:rsidRDefault="00A809D6" w:rsidP="000D7615">
                        <w:pPr>
                          <w:pStyle w:val="12"/>
                          <w:jc w:val="both"/>
                          <w:rPr>
                            <w:rFonts w:ascii="Times New Roman" w:hAnsi="Times New Roman" w:cs="Times New Roman"/>
                            <w:sz w:val="20"/>
                            <w:lang w:val="kk-KZ"/>
                          </w:rPr>
                        </w:pPr>
                        <w:proofErr w:type="spellStart"/>
                        <w:r w:rsidRPr="000D7615">
                          <w:rPr>
                            <w:rFonts w:ascii="Times New Roman" w:hAnsi="Times New Roman" w:cs="Times New Roman"/>
                            <w:sz w:val="20"/>
                          </w:rPr>
                          <w:t>Тірі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ағзалардың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әртүрлі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ұйымдастыру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деңгейлеріндегі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экожүйелердің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жалпы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биосфераның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негізгі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өмір</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сүру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заңдары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олардың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тұрақтылығы</w:t>
                        </w:r>
                        <w:proofErr w:type="spellEnd"/>
                        <w:r w:rsidRPr="000D7615">
                          <w:rPr>
                            <w:rFonts w:ascii="Times New Roman" w:hAnsi="Times New Roman" w:cs="Times New Roman"/>
                            <w:sz w:val="20"/>
                            <w:lang w:val="fi-FI"/>
                          </w:rPr>
                          <w:t xml:space="preserve">. </w:t>
                        </w:r>
                        <w:r w:rsidRPr="000D7615">
                          <w:rPr>
                            <w:rFonts w:ascii="Times New Roman" w:hAnsi="Times New Roman" w:cs="Times New Roman"/>
                            <w:sz w:val="20"/>
                          </w:rPr>
                          <w:t>Биосфера</w:t>
                        </w:r>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компоненттерінің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әрекеттестігі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және</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адамның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шаруашылық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қызметінің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әсіресе</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табиғатты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қарқынды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пайдалануды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жағдайындағы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экологиялық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салдары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Әртүрлі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елдерде</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және</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Қазақстан</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Республикасында</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тұрақты</w:t>
                        </w:r>
                        <w:proofErr w:type="spellEnd"/>
                        <w:r w:rsidRPr="000D7615">
                          <w:rPr>
                            <w:rFonts w:ascii="Times New Roman" w:hAnsi="Times New Roman" w:cs="Times New Roman"/>
                            <w:sz w:val="20"/>
                            <w:lang w:val="fi-FI"/>
                          </w:rPr>
                          <w:t xml:space="preserve"> </w:t>
                        </w:r>
                        <w:r w:rsidRPr="000D7615">
                          <w:rPr>
                            <w:rFonts w:ascii="Times New Roman" w:hAnsi="Times New Roman" w:cs="Times New Roman"/>
                            <w:sz w:val="20"/>
                          </w:rPr>
                          <w:t>даму</w:t>
                        </w:r>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тұжырымдамалары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стратегиялары</w:t>
                        </w:r>
                        <w:proofErr w:type="spellEnd"/>
                        <w:r w:rsidRPr="000D7615">
                          <w:rPr>
                            <w:rFonts w:ascii="Times New Roman" w:hAnsi="Times New Roman" w:cs="Times New Roman"/>
                            <w:sz w:val="20"/>
                            <w:lang w:val="fi-FI"/>
                          </w:rPr>
                          <w:t xml:space="preserve"> </w:t>
                        </w:r>
                        <w:r w:rsidRPr="000D7615">
                          <w:rPr>
                            <w:rFonts w:ascii="Times New Roman" w:hAnsi="Times New Roman" w:cs="Times New Roman"/>
                            <w:sz w:val="20"/>
                          </w:rPr>
                          <w:t>мен</w:t>
                        </w:r>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практикалық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тапсырмаларының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заманауи</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түсінігі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Өмір</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сүру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қауіпсіздігі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оның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негізгі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ережелері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Тәуекелдер</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төтенше</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жағдайлар</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Тәуекелдерді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талдау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тәуекелдерді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басқару</w:t>
                        </w:r>
                        <w:proofErr w:type="spellEnd"/>
                        <w:r w:rsidRPr="000D7615">
                          <w:rPr>
                            <w:rFonts w:ascii="Times New Roman" w:hAnsi="Times New Roman" w:cs="Times New Roman"/>
                            <w:sz w:val="20"/>
                            <w:lang w:val="fi-FI"/>
                          </w:rPr>
                          <w:t xml:space="preserve">. </w:t>
                        </w:r>
                        <w:r w:rsidRPr="000D7615">
                          <w:rPr>
                            <w:rFonts w:ascii="Times New Roman" w:hAnsi="Times New Roman" w:cs="Times New Roman"/>
                            <w:sz w:val="20"/>
                          </w:rPr>
                          <w:t>Адам</w:t>
                        </w:r>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қауіпсіздігінің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жүйелері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Заманауи</w:t>
                        </w:r>
                        <w:proofErr w:type="spellEnd"/>
                        <w:r w:rsidRPr="000D7615">
                          <w:rPr>
                            <w:rFonts w:ascii="Times New Roman" w:hAnsi="Times New Roman" w:cs="Times New Roman"/>
                            <w:sz w:val="20"/>
                            <w:lang w:val="fi-FI"/>
                          </w:rPr>
                          <w:t xml:space="preserve"> </w:t>
                        </w:r>
                        <w:r w:rsidRPr="000D7615">
                          <w:rPr>
                            <w:rFonts w:ascii="Times New Roman" w:hAnsi="Times New Roman" w:cs="Times New Roman"/>
                            <w:sz w:val="20"/>
                          </w:rPr>
                          <w:t>тепе</w:t>
                        </w:r>
                        <w:r w:rsidRPr="000D7615">
                          <w:rPr>
                            <w:rFonts w:ascii="Times New Roman" w:hAnsi="Times New Roman" w:cs="Times New Roman"/>
                            <w:sz w:val="20"/>
                            <w:lang w:val="fi-FI"/>
                          </w:rPr>
                          <w:t>—</w:t>
                        </w:r>
                        <w:proofErr w:type="spellStart"/>
                        <w:r w:rsidRPr="000D7615">
                          <w:rPr>
                            <w:rFonts w:ascii="Times New Roman" w:hAnsi="Times New Roman" w:cs="Times New Roman"/>
                            <w:sz w:val="20"/>
                          </w:rPr>
                          <w:t>теңсіздік</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факторлары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Әлеуметтік</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діни</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саяси</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экономикалық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қауіптер</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күнделікті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өмірдегі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қауіптер</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Қауіпсіздік</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мекемелерінің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жүйесі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және</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олардың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қызметін</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құқықтық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реттеу</w:t>
                        </w:r>
                        <w:proofErr w:type="spellEnd"/>
                        <w:r w:rsidRPr="000D7615">
                          <w:rPr>
                            <w:rFonts w:ascii="Times New Roman" w:hAnsi="Times New Roman" w:cs="Times New Roman"/>
                            <w:sz w:val="20"/>
                            <w:lang w:val="fi-FI"/>
                          </w:rPr>
                          <w:t>.</w:t>
                        </w:r>
                      </w:p>
                    </w:tc>
                    <w:tc>
                      <w:tcPr>
                        <w:tcW w:w="1602" w:type="dxa"/>
                        <w:tcBorders>
                          <w:top w:val="single" w:sz="6" w:space="0" w:color="auto"/>
                          <w:left w:val="single" w:sz="6" w:space="0" w:color="auto"/>
                          <w:bottom w:val="single" w:sz="4" w:space="0" w:color="auto"/>
                          <w:right w:val="single" w:sz="6" w:space="0" w:color="auto"/>
                        </w:tcBorders>
                        <w:shd w:val="clear" w:color="auto" w:fill="auto"/>
                      </w:tcPr>
                      <w:p w14:paraId="2F30A6D0" w14:textId="18FD7680" w:rsidR="00A809D6" w:rsidRPr="000D7615" w:rsidRDefault="00A809D6"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5</w:t>
                        </w:r>
                      </w:p>
                    </w:tc>
                  </w:tr>
                  <w:tr w:rsidR="00D83396" w:rsidRPr="000D7615" w14:paraId="4EBFA554" w14:textId="77777777" w:rsidTr="003C5872">
                    <w:trPr>
                      <w:trHeight w:val="2817"/>
                    </w:trPr>
                    <w:tc>
                      <w:tcPr>
                        <w:tcW w:w="7656" w:type="dxa"/>
                        <w:tcBorders>
                          <w:top w:val="single" w:sz="6" w:space="0" w:color="auto"/>
                          <w:left w:val="single" w:sz="6" w:space="0" w:color="auto"/>
                          <w:bottom w:val="single" w:sz="4" w:space="0" w:color="auto"/>
                          <w:right w:val="single" w:sz="6" w:space="0" w:color="auto"/>
                        </w:tcBorders>
                        <w:shd w:val="clear" w:color="auto" w:fill="auto"/>
                        <w:hideMark/>
                      </w:tcPr>
                      <w:p w14:paraId="2A4BB22E" w14:textId="77777777" w:rsidR="00D83396" w:rsidRPr="000D7615" w:rsidRDefault="00D83396" w:rsidP="000D7615">
                        <w:pPr>
                          <w:spacing w:after="0" w:line="240" w:lineRule="auto"/>
                          <w:jc w:val="both"/>
                          <w:textAlignment w:val="baseline"/>
                          <w:rPr>
                            <w:rFonts w:ascii="Times New Roman" w:eastAsia="Times New Roman" w:hAnsi="Times New Roman" w:cs="Times New Roman"/>
                            <w:i/>
                            <w:iCs/>
                            <w:sz w:val="20"/>
                            <w:szCs w:val="20"/>
                            <w:lang w:val="kk-KZ" w:eastAsia="fi-FI"/>
                          </w:rPr>
                        </w:pPr>
                        <w:r w:rsidRPr="000D7615">
                          <w:rPr>
                            <w:rFonts w:ascii="Times New Roman" w:eastAsia="Times New Roman" w:hAnsi="Times New Roman" w:cs="Times New Roman"/>
                            <w:i/>
                            <w:iCs/>
                            <w:sz w:val="20"/>
                            <w:szCs w:val="20"/>
                            <w:lang w:val="kk-KZ" w:eastAsia="fi-FI"/>
                          </w:rPr>
                          <w:t xml:space="preserve">Ғылыми зерттеулер әдістері </w:t>
                        </w:r>
                      </w:p>
                      <w:p w14:paraId="34FF628F" w14:textId="0E657D55" w:rsidR="00D83396" w:rsidRPr="00D83396" w:rsidRDefault="00D83396" w:rsidP="000D7615">
                        <w:pPr>
                          <w:pStyle w:val="12"/>
                          <w:jc w:val="both"/>
                          <w:rPr>
                            <w:rFonts w:ascii="Times New Roman" w:hAnsi="Times New Roman" w:cs="Times New Roman"/>
                            <w:lang w:val="kk-KZ"/>
                          </w:rPr>
                        </w:pPr>
                        <w:r w:rsidRPr="00700E4F">
                          <w:rPr>
                            <w:rFonts w:ascii="Times New Roman" w:hAnsi="Times New Roman" w:cs="Times New Roman"/>
                            <w:sz w:val="20"/>
                            <w:lang w:val="kk-KZ"/>
                          </w:rPr>
                          <w:t>Зерттеу</w:t>
                        </w:r>
                        <w:r w:rsidRPr="000D7615">
                          <w:rPr>
                            <w:rFonts w:ascii="Times New Roman" w:hAnsi="Times New Roman" w:cs="Times New Roman"/>
                            <w:sz w:val="20"/>
                            <w:lang w:val="fi-FI"/>
                          </w:rPr>
                          <w:t xml:space="preserve"> </w:t>
                        </w:r>
                        <w:r w:rsidRPr="00700E4F">
                          <w:rPr>
                            <w:rFonts w:ascii="Times New Roman" w:hAnsi="Times New Roman" w:cs="Times New Roman"/>
                            <w:sz w:val="20"/>
                            <w:lang w:val="kk-KZ"/>
                          </w:rPr>
                          <w:t>тәсілдері</w:t>
                        </w:r>
                        <w:r w:rsidRPr="000D7615">
                          <w:rPr>
                            <w:rFonts w:ascii="Times New Roman" w:hAnsi="Times New Roman" w:cs="Times New Roman"/>
                            <w:sz w:val="20"/>
                            <w:lang w:val="fi-FI"/>
                          </w:rPr>
                          <w:t xml:space="preserve">. </w:t>
                        </w:r>
                        <w:r w:rsidRPr="00700E4F">
                          <w:rPr>
                            <w:rFonts w:ascii="Times New Roman" w:hAnsi="Times New Roman" w:cs="Times New Roman"/>
                            <w:sz w:val="20"/>
                            <w:lang w:val="kk-KZ"/>
                          </w:rPr>
                          <w:t>Индуктивті</w:t>
                        </w:r>
                        <w:r w:rsidRPr="000D7615">
                          <w:rPr>
                            <w:rFonts w:ascii="Times New Roman" w:hAnsi="Times New Roman" w:cs="Times New Roman"/>
                            <w:sz w:val="20"/>
                            <w:lang w:val="fi-FI"/>
                          </w:rPr>
                          <w:t xml:space="preserve"> </w:t>
                        </w:r>
                        <w:r w:rsidRPr="00700E4F">
                          <w:rPr>
                            <w:rFonts w:ascii="Times New Roman" w:hAnsi="Times New Roman" w:cs="Times New Roman"/>
                            <w:sz w:val="20"/>
                            <w:lang w:val="kk-KZ"/>
                          </w:rPr>
                          <w:t>және</w:t>
                        </w:r>
                        <w:r w:rsidRPr="000D7615">
                          <w:rPr>
                            <w:rFonts w:ascii="Times New Roman" w:hAnsi="Times New Roman" w:cs="Times New Roman"/>
                            <w:sz w:val="20"/>
                            <w:lang w:val="fi-FI"/>
                          </w:rPr>
                          <w:t xml:space="preserve"> </w:t>
                        </w:r>
                        <w:r w:rsidRPr="00700E4F">
                          <w:rPr>
                            <w:rFonts w:ascii="Times New Roman" w:hAnsi="Times New Roman" w:cs="Times New Roman"/>
                            <w:sz w:val="20"/>
                            <w:lang w:val="kk-KZ"/>
                          </w:rPr>
                          <w:t>дедуктивті</w:t>
                        </w:r>
                        <w:r w:rsidRPr="000D7615">
                          <w:rPr>
                            <w:rFonts w:ascii="Times New Roman" w:hAnsi="Times New Roman" w:cs="Times New Roman"/>
                            <w:sz w:val="20"/>
                            <w:lang w:val="fi-FI"/>
                          </w:rPr>
                          <w:t xml:space="preserve"> </w:t>
                        </w:r>
                        <w:r w:rsidRPr="00700E4F">
                          <w:rPr>
                            <w:rFonts w:ascii="Times New Roman" w:hAnsi="Times New Roman" w:cs="Times New Roman"/>
                            <w:sz w:val="20"/>
                            <w:lang w:val="kk-KZ"/>
                          </w:rPr>
                          <w:t>әдістер</w:t>
                        </w:r>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Сапалы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сандық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аралас</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зерттеу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әдістері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Бастапқы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және</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қайталама</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зерттеу</w:t>
                        </w:r>
                        <w:proofErr w:type="spellEnd"/>
                        <w:r w:rsidRPr="000D7615">
                          <w:rPr>
                            <w:rFonts w:ascii="Times New Roman" w:hAnsi="Times New Roman" w:cs="Times New Roman"/>
                            <w:sz w:val="20"/>
                            <w:lang w:val="fi-FI"/>
                          </w:rPr>
                          <w:t xml:space="preserve">. Action research. </w:t>
                        </w:r>
                        <w:proofErr w:type="spellStart"/>
                        <w:r w:rsidRPr="000D7615">
                          <w:rPr>
                            <w:rFonts w:ascii="Times New Roman" w:hAnsi="Times New Roman" w:cs="Times New Roman"/>
                            <w:sz w:val="20"/>
                          </w:rPr>
                          <w:t>Зерттеу</w:t>
                        </w:r>
                        <w:proofErr w:type="spellEnd"/>
                        <w:r w:rsidRPr="000D7615">
                          <w:rPr>
                            <w:rFonts w:ascii="Times New Roman" w:hAnsi="Times New Roman" w:cs="Times New Roman"/>
                            <w:sz w:val="20"/>
                            <w:lang w:val="fi-FI"/>
                          </w:rPr>
                          <w:t xml:space="preserve"> </w:t>
                        </w:r>
                        <w:r w:rsidRPr="000D7615">
                          <w:rPr>
                            <w:rFonts w:ascii="Times New Roman" w:hAnsi="Times New Roman" w:cs="Times New Roman"/>
                            <w:sz w:val="20"/>
                          </w:rPr>
                          <w:t>дизайны</w:t>
                        </w:r>
                        <w:r w:rsidRPr="000D7615">
                          <w:rPr>
                            <w:rFonts w:ascii="Times New Roman" w:hAnsi="Times New Roman" w:cs="Times New Roman"/>
                            <w:sz w:val="20"/>
                            <w:lang w:val="fi-FI"/>
                          </w:rPr>
                          <w:t xml:space="preserve"> - </w:t>
                        </w:r>
                        <w:proofErr w:type="spellStart"/>
                        <w:r w:rsidRPr="000D7615">
                          <w:rPr>
                            <w:rFonts w:ascii="Times New Roman" w:hAnsi="Times New Roman" w:cs="Times New Roman"/>
                            <w:sz w:val="20"/>
                          </w:rPr>
                          <w:t>сипаттамалық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корреляциялық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эксперименттік</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квази</w:t>
                        </w:r>
                        <w:proofErr w:type="spellEnd"/>
                        <w:r w:rsidRPr="000D7615">
                          <w:rPr>
                            <w:rFonts w:ascii="Times New Roman" w:hAnsi="Times New Roman" w:cs="Times New Roman"/>
                            <w:sz w:val="20"/>
                            <w:lang w:val="fi-FI"/>
                          </w:rPr>
                          <w:t>-</w:t>
                        </w:r>
                        <w:proofErr w:type="spellStart"/>
                        <w:r w:rsidRPr="000D7615">
                          <w:rPr>
                            <w:rFonts w:ascii="Times New Roman" w:hAnsi="Times New Roman" w:cs="Times New Roman"/>
                            <w:sz w:val="20"/>
                          </w:rPr>
                          <w:t>эксперименттік</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қарама</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қарсы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лонгитюдті</w:t>
                        </w:r>
                        <w:proofErr w:type="spellEnd"/>
                        <w:r w:rsidRPr="000D7615">
                          <w:rPr>
                            <w:rFonts w:ascii="Times New Roman" w:hAnsi="Times New Roman" w:cs="Times New Roman"/>
                            <w:sz w:val="20"/>
                            <w:lang w:val="fi-FI"/>
                          </w:rPr>
                          <w:t xml:space="preserve">, </w:t>
                        </w:r>
                        <w:r w:rsidRPr="000D7615">
                          <w:rPr>
                            <w:rFonts w:ascii="Times New Roman" w:hAnsi="Times New Roman" w:cs="Times New Roman"/>
                            <w:sz w:val="20"/>
                          </w:rPr>
                          <w:t>кейс</w:t>
                        </w:r>
                        <w:r w:rsidRPr="000D7615">
                          <w:rPr>
                            <w:rFonts w:ascii="Times New Roman" w:hAnsi="Times New Roman" w:cs="Times New Roman"/>
                            <w:sz w:val="20"/>
                            <w:lang w:val="fi-FI"/>
                          </w:rPr>
                          <w:t>-</w:t>
                        </w:r>
                        <w:proofErr w:type="spellStart"/>
                        <w:r w:rsidRPr="000D7615">
                          <w:rPr>
                            <w:rFonts w:ascii="Times New Roman" w:hAnsi="Times New Roman" w:cs="Times New Roman"/>
                            <w:sz w:val="20"/>
                          </w:rPr>
                          <w:t>стади</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этнографиялық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эксплуатациялық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түсіндірме</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Айнымалылар</w:t>
                        </w:r>
                        <w:proofErr w:type="spellEnd"/>
                        <w:r w:rsidRPr="000D7615">
                          <w:rPr>
                            <w:rFonts w:ascii="Times New Roman" w:hAnsi="Times New Roman" w:cs="Times New Roman"/>
                            <w:sz w:val="20"/>
                            <w:lang w:val="fi-FI"/>
                          </w:rPr>
                          <w:t xml:space="preserve"> </w:t>
                        </w:r>
                        <w:r w:rsidRPr="000D7615">
                          <w:rPr>
                            <w:rFonts w:ascii="Times New Roman" w:hAnsi="Times New Roman" w:cs="Times New Roman"/>
                            <w:sz w:val="20"/>
                          </w:rPr>
                          <w:t>мен</w:t>
                        </w:r>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гипотезалар</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Зерттеудің</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сенімділігі</w:t>
                        </w:r>
                        <w:proofErr w:type="spellEnd"/>
                        <w:r w:rsidRPr="000D7615">
                          <w:rPr>
                            <w:rFonts w:ascii="Times New Roman" w:hAnsi="Times New Roman" w:cs="Times New Roman"/>
                            <w:sz w:val="20"/>
                            <w:lang w:val="fi-FI"/>
                          </w:rPr>
                          <w:t xml:space="preserve"> </w:t>
                        </w:r>
                        <w:r w:rsidRPr="000D7615">
                          <w:rPr>
                            <w:rFonts w:ascii="Times New Roman" w:hAnsi="Times New Roman" w:cs="Times New Roman"/>
                            <w:sz w:val="20"/>
                          </w:rPr>
                          <w:t>мен</w:t>
                        </w:r>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жарамдылығы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Жаңадан</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өндірілу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және</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қайталану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Кездейсоқ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және</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жүйелі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қате</w:t>
                        </w:r>
                        <w:proofErr w:type="spellEnd"/>
                        <w:r w:rsidRPr="000D7615">
                          <w:rPr>
                            <w:rFonts w:ascii="Times New Roman" w:hAnsi="Times New Roman" w:cs="Times New Roman"/>
                            <w:sz w:val="20"/>
                            <w:lang w:val="fi-FI"/>
                          </w:rPr>
                          <w:t xml:space="preserve">. </w:t>
                        </w:r>
                        <w:r w:rsidRPr="000D7615">
                          <w:rPr>
                            <w:rFonts w:ascii="Times New Roman" w:hAnsi="Times New Roman" w:cs="Times New Roman"/>
                            <w:sz w:val="20"/>
                          </w:rPr>
                          <w:t>Триангуляция</w:t>
                        </w:r>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Іріктеу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Үлгіні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қалыптастыру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кезінде</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қосу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және</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алып</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тастау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критерийлері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Іріктеу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Іріктемені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қосу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және</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алып</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тастау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критерийлері</w:t>
                        </w:r>
                        <w:proofErr w:type="spellEnd"/>
                        <w:r w:rsidRPr="000D7615">
                          <w:rPr>
                            <w:rFonts w:ascii="Times New Roman" w:hAnsi="Times New Roman" w:cs="Times New Roman"/>
                            <w:sz w:val="20"/>
                            <w:lang w:val="fi-FI"/>
                          </w:rPr>
                          <w:t>.</w:t>
                        </w:r>
                        <w:proofErr w:type="spellStart"/>
                        <w:r w:rsidRPr="000D7615">
                          <w:rPr>
                            <w:rFonts w:ascii="Times New Roman" w:hAnsi="Times New Roman" w:cs="Times New Roman"/>
                            <w:sz w:val="20"/>
                          </w:rPr>
                          <w:t>Деректерді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іріктеу</w:t>
                        </w:r>
                        <w:proofErr w:type="spellEnd"/>
                        <w:r w:rsidRPr="000D7615">
                          <w:rPr>
                            <w:rFonts w:ascii="Times New Roman" w:hAnsi="Times New Roman" w:cs="Times New Roman"/>
                            <w:sz w:val="20"/>
                            <w:lang w:val="fi-FI"/>
                          </w:rPr>
                          <w:t>-</w:t>
                        </w:r>
                        <w:proofErr w:type="spellStart"/>
                        <w:r w:rsidRPr="000D7615">
                          <w:rPr>
                            <w:rFonts w:ascii="Times New Roman" w:hAnsi="Times New Roman" w:cs="Times New Roman"/>
                            <w:sz w:val="20"/>
                          </w:rPr>
                          <w:t>сауалнамалар</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сұхбаттар</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эксперименттер</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бақылау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зерттеулері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жүйелі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шолу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Деректерді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тексеру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Сұхбатты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транскрипциялау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Деректерді</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талдау</w:t>
                        </w:r>
                        <w:proofErr w:type="spellEnd"/>
                        <w:r w:rsidRPr="000D7615">
                          <w:rPr>
                            <w:rFonts w:ascii="Times New Roman" w:hAnsi="Times New Roman" w:cs="Times New Roman"/>
                            <w:sz w:val="20"/>
                            <w:lang w:val="fi-FI"/>
                          </w:rPr>
                          <w:t>-</w:t>
                        </w:r>
                        <w:proofErr w:type="spellStart"/>
                        <w:r w:rsidRPr="000D7615">
                          <w:rPr>
                            <w:rFonts w:ascii="Times New Roman" w:hAnsi="Times New Roman" w:cs="Times New Roman"/>
                            <w:sz w:val="20"/>
                          </w:rPr>
                          <w:t>статистикалық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талдау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мазмұнды</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талдау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дискурстық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талдау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тақырыптық</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талдау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мәтіндік</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талдау</w:t>
                        </w:r>
                        <w:proofErr w:type="spellEnd"/>
                        <w:r w:rsidRPr="000D7615">
                          <w:rPr>
                            <w:rFonts w:ascii="Times New Roman" w:hAnsi="Times New Roman" w:cs="Times New Roman"/>
                            <w:sz w:val="20"/>
                            <w:lang w:val="fi-FI"/>
                          </w:rPr>
                          <w:t xml:space="preserve">. </w:t>
                        </w:r>
                        <w:proofErr w:type="spellStart"/>
                        <w:r w:rsidRPr="000D7615">
                          <w:rPr>
                            <w:rFonts w:ascii="Times New Roman" w:hAnsi="Times New Roman" w:cs="Times New Roman"/>
                            <w:sz w:val="20"/>
                          </w:rPr>
                          <w:t>Зерттеу</w:t>
                        </w:r>
                        <w:proofErr w:type="spellEnd"/>
                        <w:r w:rsidRPr="000D7615">
                          <w:rPr>
                            <w:rFonts w:ascii="Times New Roman" w:hAnsi="Times New Roman" w:cs="Times New Roman"/>
                            <w:sz w:val="20"/>
                          </w:rPr>
                          <w:t xml:space="preserve"> </w:t>
                        </w:r>
                        <w:proofErr w:type="spellStart"/>
                        <w:r w:rsidRPr="000D7615">
                          <w:rPr>
                            <w:rFonts w:ascii="Times New Roman" w:hAnsi="Times New Roman" w:cs="Times New Roman"/>
                            <w:sz w:val="20"/>
                          </w:rPr>
                          <w:t>этикасы</w:t>
                        </w:r>
                        <w:proofErr w:type="spellEnd"/>
                        <w:r w:rsidRPr="000D7615">
                          <w:rPr>
                            <w:rFonts w:ascii="Times New Roman" w:hAnsi="Times New Roman" w:cs="Times New Roman"/>
                            <w:sz w:val="20"/>
                          </w:rPr>
                          <w:t xml:space="preserve">. </w:t>
                        </w:r>
                        <w:proofErr w:type="spellStart"/>
                        <w:r w:rsidRPr="000D7615">
                          <w:rPr>
                            <w:rFonts w:ascii="Times New Roman" w:hAnsi="Times New Roman" w:cs="Times New Roman"/>
                            <w:sz w:val="20"/>
                          </w:rPr>
                          <w:t>Алқалық</w:t>
                        </w:r>
                        <w:proofErr w:type="spellEnd"/>
                        <w:r w:rsidRPr="000D7615">
                          <w:rPr>
                            <w:rFonts w:ascii="Times New Roman" w:hAnsi="Times New Roman" w:cs="Times New Roman"/>
                            <w:sz w:val="20"/>
                          </w:rPr>
                          <w:t xml:space="preserve"> </w:t>
                        </w:r>
                        <w:proofErr w:type="spellStart"/>
                        <w:r w:rsidRPr="000D7615">
                          <w:rPr>
                            <w:rFonts w:ascii="Times New Roman" w:hAnsi="Times New Roman" w:cs="Times New Roman"/>
                            <w:sz w:val="20"/>
                          </w:rPr>
                          <w:t>сыни</w:t>
                        </w:r>
                        <w:proofErr w:type="spellEnd"/>
                        <w:r w:rsidRPr="000D7615">
                          <w:rPr>
                            <w:rFonts w:ascii="Times New Roman" w:hAnsi="Times New Roman" w:cs="Times New Roman"/>
                            <w:sz w:val="20"/>
                          </w:rPr>
                          <w:t xml:space="preserve"> </w:t>
                        </w:r>
                        <w:proofErr w:type="spellStart"/>
                        <w:r w:rsidRPr="000D7615">
                          <w:rPr>
                            <w:rFonts w:ascii="Times New Roman" w:hAnsi="Times New Roman" w:cs="Times New Roman"/>
                            <w:sz w:val="20"/>
                          </w:rPr>
                          <w:t>пікір</w:t>
                        </w:r>
                        <w:proofErr w:type="spellEnd"/>
                        <w:r w:rsidRPr="000D7615">
                          <w:rPr>
                            <w:rFonts w:ascii="Times New Roman" w:hAnsi="Times New Roman" w:cs="Times New Roman"/>
                            <w:sz w:val="20"/>
                          </w:rPr>
                          <w:t>.</w:t>
                        </w:r>
                      </w:p>
                    </w:tc>
                    <w:tc>
                      <w:tcPr>
                        <w:tcW w:w="1602" w:type="dxa"/>
                        <w:tcBorders>
                          <w:top w:val="single" w:sz="6" w:space="0" w:color="auto"/>
                          <w:left w:val="single" w:sz="6" w:space="0" w:color="auto"/>
                          <w:bottom w:val="single" w:sz="4" w:space="0" w:color="auto"/>
                          <w:right w:val="single" w:sz="6" w:space="0" w:color="auto"/>
                        </w:tcBorders>
                        <w:shd w:val="clear" w:color="auto" w:fill="auto"/>
                        <w:hideMark/>
                      </w:tcPr>
                      <w:p w14:paraId="4474C53E" w14:textId="479B0934" w:rsidR="00D83396" w:rsidRPr="000D7615" w:rsidRDefault="00D83396"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5</w:t>
                        </w:r>
                      </w:p>
                    </w:tc>
                  </w:tr>
                  <w:tr w:rsidR="00D83396" w:rsidRPr="000D7615" w14:paraId="60E3EC56" w14:textId="77777777" w:rsidTr="003C5872">
                    <w:trPr>
                      <w:trHeight w:val="388"/>
                    </w:trPr>
                    <w:tc>
                      <w:tcPr>
                        <w:tcW w:w="7656" w:type="dxa"/>
                        <w:tcBorders>
                          <w:top w:val="single" w:sz="4" w:space="0" w:color="auto"/>
                          <w:left w:val="single" w:sz="6" w:space="0" w:color="auto"/>
                          <w:bottom w:val="single" w:sz="4" w:space="0" w:color="auto"/>
                          <w:right w:val="single" w:sz="6" w:space="0" w:color="auto"/>
                        </w:tcBorders>
                        <w:shd w:val="clear" w:color="auto" w:fill="auto"/>
                      </w:tcPr>
                      <w:p w14:paraId="58FC71EA" w14:textId="77777777" w:rsidR="00D83396" w:rsidRPr="00B14674" w:rsidRDefault="00D83396" w:rsidP="000D7615">
                        <w:pPr>
                          <w:pStyle w:val="12"/>
                          <w:jc w:val="both"/>
                          <w:rPr>
                            <w:rFonts w:ascii="Times New Roman" w:eastAsia="Times New Roman" w:hAnsi="Times New Roman" w:cs="Times New Roman"/>
                            <w:i/>
                            <w:iCs/>
                            <w:color w:val="0070C0"/>
                            <w:sz w:val="20"/>
                            <w:szCs w:val="20"/>
                            <w:lang w:val="kk-KZ" w:eastAsia="fi-FI"/>
                          </w:rPr>
                        </w:pPr>
                        <w:r w:rsidRPr="00B14674">
                          <w:rPr>
                            <w:rFonts w:ascii="Times New Roman" w:eastAsia="Times New Roman" w:hAnsi="Times New Roman" w:cs="Times New Roman"/>
                            <w:i/>
                            <w:iCs/>
                            <w:color w:val="0070C0"/>
                            <w:sz w:val="20"/>
                            <w:szCs w:val="20"/>
                            <w:lang w:val="kk-KZ" w:eastAsia="fi-FI"/>
                          </w:rPr>
                          <w:t>Қаржылық сауаттылық</w:t>
                        </w:r>
                      </w:p>
                      <w:p w14:paraId="48BAD852" w14:textId="0DC14AE1" w:rsidR="00D83396" w:rsidRPr="00D83396" w:rsidRDefault="00B14674" w:rsidP="000D7615">
                        <w:pPr>
                          <w:pStyle w:val="12"/>
                          <w:jc w:val="both"/>
                          <w:rPr>
                            <w:rFonts w:ascii="Times New Roman" w:eastAsia="Times New Roman" w:hAnsi="Times New Roman" w:cs="Times New Roman"/>
                            <w:iCs/>
                            <w:sz w:val="20"/>
                            <w:szCs w:val="20"/>
                            <w:lang w:val="kk-KZ" w:eastAsia="fi-FI"/>
                          </w:rPr>
                        </w:pPr>
                        <w:r w:rsidRPr="00B14674">
                          <w:rPr>
                            <w:rFonts w:ascii="Times New Roman" w:eastAsia="Times New Roman" w:hAnsi="Times New Roman" w:cs="Times New Roman"/>
                            <w:iCs/>
                            <w:color w:val="0070C0"/>
                            <w:sz w:val="20"/>
                            <w:szCs w:val="20"/>
                            <w:lang w:val="fi-FI" w:eastAsia="fi-FI"/>
                          </w:rPr>
                          <w:t>Пән жасанды интеллект саласындағы (ЖИ) негізгі ұғымдарды, ЖИ технологияларының архитектурасы мен жұмыс істеу принциптерін, қолдану әдістері мен мүмкіндіктерін оқытады. Курсты оқу барысында білім алушылар ЖИ технологияларының теориялық және практикалық негіздерін меңгеріп, оларды құқықтық және этикалық нормалар аясында кәсіби салалардағы міндеттерді шешуде тиімді қолдану дағдыларын қалыптастырады.</w:t>
                        </w:r>
                      </w:p>
                    </w:tc>
                    <w:tc>
                      <w:tcPr>
                        <w:tcW w:w="1602" w:type="dxa"/>
                        <w:tcBorders>
                          <w:top w:val="single" w:sz="4" w:space="0" w:color="auto"/>
                          <w:left w:val="single" w:sz="6" w:space="0" w:color="auto"/>
                          <w:bottom w:val="single" w:sz="4" w:space="0" w:color="auto"/>
                          <w:right w:val="single" w:sz="6" w:space="0" w:color="auto"/>
                        </w:tcBorders>
                        <w:shd w:val="clear" w:color="auto" w:fill="auto"/>
                      </w:tcPr>
                      <w:p w14:paraId="43098FF1" w14:textId="539D1555" w:rsidR="00D83396" w:rsidRPr="000D7615" w:rsidRDefault="002D3D78" w:rsidP="000D7615">
                        <w:pPr>
                          <w:spacing w:after="0" w:line="240" w:lineRule="auto"/>
                          <w:jc w:val="center"/>
                          <w:textAlignment w:val="baseline"/>
                          <w:rPr>
                            <w:rFonts w:ascii="Times New Roman" w:eastAsia="Times New Roman" w:hAnsi="Times New Roman" w:cs="Times New Roman"/>
                            <w:sz w:val="20"/>
                            <w:szCs w:val="20"/>
                            <w:lang w:val="kk-KZ" w:eastAsia="fi-FI"/>
                          </w:rPr>
                        </w:pPr>
                        <w:r>
                          <w:rPr>
                            <w:rFonts w:ascii="Times New Roman" w:eastAsia="Times New Roman" w:hAnsi="Times New Roman" w:cs="Times New Roman"/>
                            <w:sz w:val="20"/>
                            <w:szCs w:val="20"/>
                            <w:lang w:val="kk-KZ" w:eastAsia="fi-FI"/>
                          </w:rPr>
                          <w:t>5</w:t>
                        </w:r>
                      </w:p>
                    </w:tc>
                  </w:tr>
                  <w:tr w:rsidR="00D83396" w:rsidRPr="000D7615" w14:paraId="76B1B0A4" w14:textId="77777777" w:rsidTr="003C5872">
                    <w:trPr>
                      <w:trHeight w:val="289"/>
                    </w:trPr>
                    <w:tc>
                      <w:tcPr>
                        <w:tcW w:w="7656" w:type="dxa"/>
                        <w:tcBorders>
                          <w:top w:val="single" w:sz="4" w:space="0" w:color="auto"/>
                          <w:left w:val="single" w:sz="6" w:space="0" w:color="auto"/>
                          <w:bottom w:val="single" w:sz="6" w:space="0" w:color="auto"/>
                          <w:right w:val="single" w:sz="6" w:space="0" w:color="auto"/>
                        </w:tcBorders>
                        <w:shd w:val="clear" w:color="auto" w:fill="auto"/>
                      </w:tcPr>
                      <w:p w14:paraId="78A49839" w14:textId="77777777" w:rsidR="00D83396" w:rsidRDefault="00D83396" w:rsidP="000D7615">
                        <w:pPr>
                          <w:pStyle w:val="12"/>
                          <w:jc w:val="both"/>
                          <w:rPr>
                            <w:rFonts w:ascii="Times New Roman" w:eastAsia="Times New Roman" w:hAnsi="Times New Roman" w:cs="Times New Roman"/>
                            <w:i/>
                            <w:iCs/>
                            <w:color w:val="0070C0"/>
                            <w:sz w:val="20"/>
                            <w:szCs w:val="20"/>
                            <w:lang w:val="kk-KZ" w:eastAsia="fi-FI"/>
                          </w:rPr>
                        </w:pPr>
                        <w:r w:rsidRPr="003C5872">
                          <w:rPr>
                            <w:rFonts w:ascii="Times New Roman" w:eastAsia="Times New Roman" w:hAnsi="Times New Roman" w:cs="Times New Roman"/>
                            <w:i/>
                            <w:iCs/>
                            <w:color w:val="0070C0"/>
                            <w:sz w:val="20"/>
                            <w:szCs w:val="20"/>
                            <w:lang w:val="kk-KZ" w:eastAsia="fi-FI"/>
                          </w:rPr>
                          <w:t>Жасанды интеллект негіздері</w:t>
                        </w:r>
                      </w:p>
                      <w:p w14:paraId="622BE138" w14:textId="2E511483" w:rsidR="001A7B57" w:rsidRPr="001A7B57" w:rsidRDefault="001A7B57" w:rsidP="000D7615">
                        <w:pPr>
                          <w:pStyle w:val="12"/>
                          <w:jc w:val="both"/>
                          <w:rPr>
                            <w:rFonts w:ascii="Times New Roman" w:eastAsia="Times New Roman" w:hAnsi="Times New Roman" w:cs="Times New Roman"/>
                            <w:iCs/>
                            <w:sz w:val="20"/>
                            <w:szCs w:val="20"/>
                            <w:lang w:val="kk-KZ" w:eastAsia="fi-FI"/>
                          </w:rPr>
                        </w:pPr>
                        <w:r w:rsidRPr="001A7B57">
                          <w:rPr>
                            <w:rFonts w:ascii="Times New Roman" w:eastAsia="Times New Roman" w:hAnsi="Times New Roman" w:cs="Times New Roman"/>
                            <w:iCs/>
                            <w:color w:val="0070C0"/>
                            <w:sz w:val="20"/>
                            <w:szCs w:val="20"/>
                            <w:lang w:val="kk-KZ" w:eastAsia="fi-FI"/>
                          </w:rPr>
                          <w:t>Пән алған білімдері мен оларды іс жүзінде қолдану, қаржылық ақпаратты пайдалану арасында тікелей байланыс құру негізінде жеке қауіпсіздік пен қаржылық сауаттылықты ескере отырып, қаржылық шешімдер қабылдау үшін білім алушылардың жауапкершілігін қалыптастыруды көздейді. Сондай-ақ тұтынушының, салымшының, қарыз алушының, акционердің, салық төлеушінің, сақтанушының, қаржы нарығындағы инвестордың әлеуметтік-экономикалық рөлін және пирамидалар мен қаржылық алаяқтықтардан тұтынушылардың қауіпсіз мінез-құлқын тиімді орындау дағдыларын қалыптастырады.</w:t>
                        </w:r>
                      </w:p>
                    </w:tc>
                    <w:tc>
                      <w:tcPr>
                        <w:tcW w:w="1602" w:type="dxa"/>
                        <w:tcBorders>
                          <w:top w:val="single" w:sz="4" w:space="0" w:color="auto"/>
                          <w:left w:val="single" w:sz="6" w:space="0" w:color="auto"/>
                          <w:bottom w:val="single" w:sz="6" w:space="0" w:color="auto"/>
                          <w:right w:val="single" w:sz="6" w:space="0" w:color="auto"/>
                        </w:tcBorders>
                        <w:shd w:val="clear" w:color="auto" w:fill="auto"/>
                      </w:tcPr>
                      <w:p w14:paraId="486C1D6D" w14:textId="4C484E59" w:rsidR="00D83396" w:rsidRPr="000D7615" w:rsidRDefault="002D3D78" w:rsidP="000D7615">
                        <w:pPr>
                          <w:spacing w:after="0" w:line="240" w:lineRule="auto"/>
                          <w:jc w:val="center"/>
                          <w:textAlignment w:val="baseline"/>
                          <w:rPr>
                            <w:rFonts w:ascii="Times New Roman" w:eastAsia="Times New Roman" w:hAnsi="Times New Roman" w:cs="Times New Roman"/>
                            <w:sz w:val="20"/>
                            <w:szCs w:val="20"/>
                            <w:lang w:val="kk-KZ" w:eastAsia="fi-FI"/>
                          </w:rPr>
                        </w:pPr>
                        <w:r>
                          <w:rPr>
                            <w:rFonts w:ascii="Times New Roman" w:eastAsia="Times New Roman" w:hAnsi="Times New Roman" w:cs="Times New Roman"/>
                            <w:sz w:val="20"/>
                            <w:szCs w:val="20"/>
                            <w:lang w:val="kk-KZ" w:eastAsia="fi-FI"/>
                          </w:rPr>
                          <w:t>5</w:t>
                        </w:r>
                      </w:p>
                    </w:tc>
                  </w:tr>
                  <w:tr w:rsidR="00FE5535" w:rsidRPr="000D7615" w14:paraId="3B786306" w14:textId="77777777" w:rsidTr="009B776B">
                    <w:trPr>
                      <w:trHeight w:val="65"/>
                    </w:trPr>
                    <w:tc>
                      <w:tcPr>
                        <w:tcW w:w="765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9365E22" w14:textId="77777777" w:rsidR="00FE5535" w:rsidRPr="000D7615" w:rsidRDefault="00FE5535"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hAnsi="Times New Roman" w:cs="Times New Roman"/>
                            <w:b/>
                            <w:sz w:val="20"/>
                            <w:szCs w:val="20"/>
                            <w:lang w:val="kk-KZ"/>
                          </w:rPr>
                          <w:t>Барлық академиялық кредит саны</w:t>
                        </w:r>
                      </w:p>
                    </w:tc>
                    <w:tc>
                      <w:tcPr>
                        <w:tcW w:w="160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5C6174B" w14:textId="21BCFD5D" w:rsidR="00FE5535" w:rsidRPr="000D7615" w:rsidRDefault="00FE5535" w:rsidP="000D7615">
                        <w:pPr>
                          <w:spacing w:after="0" w:line="240" w:lineRule="auto"/>
                          <w:jc w:val="center"/>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56</w:t>
                        </w:r>
                      </w:p>
                    </w:tc>
                  </w:tr>
                </w:tbl>
                <w:p w14:paraId="6AC8DBD7" w14:textId="77777777" w:rsidR="009A4E6C" w:rsidRPr="000D7615" w:rsidRDefault="009A4E6C" w:rsidP="000D7615">
                  <w:pPr>
                    <w:spacing w:after="0" w:line="240" w:lineRule="auto"/>
                    <w:jc w:val="both"/>
                    <w:rPr>
                      <w:rFonts w:ascii="Times New Roman" w:hAnsi="Times New Roman" w:cs="Times New Roman"/>
                      <w:sz w:val="20"/>
                      <w:szCs w:val="20"/>
                      <w:lang w:val="kk-KZ"/>
                    </w:rPr>
                  </w:pPr>
                </w:p>
              </w:tc>
            </w:tr>
          </w:tbl>
          <w:p w14:paraId="6C3C8A90" w14:textId="77777777" w:rsidR="009A4E6C" w:rsidRPr="000D7615" w:rsidRDefault="009A4E6C" w:rsidP="000D7615">
            <w:pPr>
              <w:spacing w:after="0" w:line="240" w:lineRule="auto"/>
              <w:jc w:val="both"/>
              <w:rPr>
                <w:rFonts w:ascii="Times New Roman" w:hAnsi="Times New Roman" w:cs="Times New Roman"/>
                <w:sz w:val="20"/>
                <w:szCs w:val="20"/>
                <w:lang w:val="kk-KZ"/>
              </w:rPr>
            </w:pPr>
          </w:p>
        </w:tc>
      </w:tr>
      <w:tr w:rsidR="009A4E6C" w:rsidRPr="000D7615" w14:paraId="50F5CA59" w14:textId="77777777" w:rsidTr="00DF6955">
        <w:trPr>
          <w:trHeight w:val="409"/>
        </w:trPr>
        <w:tc>
          <w:tcPr>
            <w:tcW w:w="98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A6F0A95" w14:textId="08A92E49" w:rsidR="009A4E6C" w:rsidRPr="000D7615" w:rsidRDefault="009A4E6C" w:rsidP="000D7615">
            <w:pPr>
              <w:pStyle w:val="2"/>
              <w:spacing w:before="0" w:line="240" w:lineRule="auto"/>
              <w:jc w:val="both"/>
              <w:rPr>
                <w:rFonts w:ascii="Times New Roman" w:hAnsi="Times New Roman" w:cs="Times New Roman"/>
                <w:b/>
                <w:sz w:val="20"/>
                <w:szCs w:val="20"/>
                <w:lang w:val="kk-KZ"/>
              </w:rPr>
            </w:pPr>
          </w:p>
        </w:tc>
      </w:tr>
    </w:tbl>
    <w:p w14:paraId="5F996BE8" w14:textId="77777777" w:rsidR="007C41A9" w:rsidRPr="000D7615" w:rsidRDefault="007C41A9" w:rsidP="000D7615">
      <w:pPr>
        <w:spacing w:after="0" w:line="240" w:lineRule="auto"/>
        <w:textAlignment w:val="baseline"/>
        <w:rPr>
          <w:rFonts w:ascii="Times New Roman" w:eastAsia="Times New Roman" w:hAnsi="Times New Roman" w:cs="Times New Roman"/>
          <w:sz w:val="20"/>
          <w:szCs w:val="20"/>
          <w:lang w:val="kk-KZ" w:eastAsia="fi-FI"/>
        </w:rPr>
        <w:sectPr w:rsidR="007C41A9" w:rsidRPr="000D7615" w:rsidSect="00211D38">
          <w:headerReference w:type="default" r:id="rId14"/>
          <w:footerReference w:type="default" r:id="rId15"/>
          <w:pgSz w:w="11906" w:h="16838"/>
          <w:pgMar w:top="709" w:right="1440" w:bottom="1440" w:left="1440" w:header="284" w:footer="709" w:gutter="0"/>
          <w:cols w:space="708"/>
          <w:docGrid w:linePitch="360"/>
        </w:sectPr>
      </w:pPr>
    </w:p>
    <w:tbl>
      <w:tblPr>
        <w:tblW w:w="9806" w:type="dxa"/>
        <w:tblLayout w:type="fixed"/>
        <w:tblLook w:val="0400" w:firstRow="0" w:lastRow="0" w:firstColumn="0" w:lastColumn="0" w:noHBand="0" w:noVBand="1"/>
      </w:tblPr>
      <w:tblGrid>
        <w:gridCol w:w="9806"/>
      </w:tblGrid>
      <w:tr w:rsidR="00372172" w:rsidRPr="000D7615" w14:paraId="25EF75C1" w14:textId="77777777" w:rsidTr="00DF0ADB">
        <w:trPr>
          <w:trHeight w:val="271"/>
        </w:trPr>
        <w:tc>
          <w:tcPr>
            <w:tcW w:w="98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3CE485D8" w14:textId="77777777" w:rsidR="00372172" w:rsidRPr="000D7615" w:rsidRDefault="00372172" w:rsidP="000D7615">
            <w:pPr>
              <w:keepNext/>
              <w:keepLines/>
              <w:spacing w:after="0" w:line="240" w:lineRule="auto"/>
              <w:jc w:val="both"/>
              <w:outlineLvl w:val="1"/>
              <w:rPr>
                <w:rFonts w:ascii="Times New Roman" w:eastAsiaTheme="majorEastAsia" w:hAnsi="Times New Roman" w:cs="Times New Roman"/>
                <w:b/>
                <w:color w:val="2F5496" w:themeColor="accent1" w:themeShade="BF"/>
                <w:sz w:val="20"/>
                <w:szCs w:val="20"/>
                <w:lang w:val="kk-KZ"/>
              </w:rPr>
            </w:pPr>
            <w:bookmarkStart w:id="14" w:name="_Toc115729861"/>
            <w:bookmarkStart w:id="15" w:name="_Toc117985756"/>
            <w:bookmarkStart w:id="16" w:name="_Toc124866255"/>
            <w:bookmarkStart w:id="17" w:name="_Toc124886695"/>
            <w:bookmarkStart w:id="18" w:name="_Toc137391309"/>
            <w:bookmarkStart w:id="19" w:name="_GoBack"/>
            <w:bookmarkEnd w:id="19"/>
            <w:r w:rsidRPr="000D7615">
              <w:rPr>
                <w:rFonts w:ascii="Times New Roman" w:eastAsiaTheme="majorEastAsia" w:hAnsi="Times New Roman" w:cs="Times New Roman"/>
                <w:b/>
                <w:color w:val="2F5496" w:themeColor="accent1" w:themeShade="BF"/>
                <w:sz w:val="20"/>
                <w:szCs w:val="20"/>
                <w:lang w:val="kk-KZ"/>
              </w:rPr>
              <w:lastRenderedPageBreak/>
              <w:t xml:space="preserve">4.5 </w:t>
            </w:r>
            <w:r w:rsidRPr="000D7615">
              <w:rPr>
                <w:rFonts w:ascii="Times New Roman" w:eastAsia="Times New Roman" w:hAnsi="Times New Roman" w:cs="Times New Roman"/>
                <w:b/>
                <w:color w:val="2F5496" w:themeColor="accent1" w:themeShade="BF"/>
                <w:sz w:val="20"/>
                <w:szCs w:val="20"/>
                <w:lang w:val="kk-KZ" w:eastAsia="fi-FI"/>
              </w:rPr>
              <w:t>Білім беру бағдарламасын сәтті аяқтауға қойылатын талаптар</w:t>
            </w:r>
            <w:bookmarkEnd w:id="14"/>
            <w:bookmarkEnd w:id="15"/>
            <w:bookmarkEnd w:id="16"/>
            <w:bookmarkEnd w:id="17"/>
            <w:bookmarkEnd w:id="18"/>
          </w:p>
        </w:tc>
      </w:tr>
      <w:tr w:rsidR="00372172" w:rsidRPr="000D7615" w14:paraId="297D64E7" w14:textId="77777777" w:rsidTr="00DF0ADB">
        <w:trPr>
          <w:trHeight w:val="1422"/>
        </w:trPr>
        <w:tc>
          <w:tcPr>
            <w:tcW w:w="980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E852F1F" w14:textId="77777777" w:rsidR="00372172" w:rsidRPr="000D7615" w:rsidRDefault="00372172"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Білім беру бағдарламасын сәтті аяқтау үшін болашақ мұғалімдер:</w:t>
            </w:r>
          </w:p>
          <w:p w14:paraId="066DB971" w14:textId="77777777" w:rsidR="00372172" w:rsidRPr="000D7615" w:rsidRDefault="00372172" w:rsidP="000D7615">
            <w:pPr>
              <w:numPr>
                <w:ilvl w:val="0"/>
                <w:numId w:val="76"/>
              </w:numPr>
              <w:tabs>
                <w:tab w:val="left" w:pos="284"/>
              </w:tabs>
              <w:spacing w:after="0" w:line="240" w:lineRule="auto"/>
              <w:ind w:left="0" w:firstLine="0"/>
              <w:contextualSpacing/>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базалық және бейіндік пәндер циклдері бойынша Академиялық кредитдің ең аз санына;</w:t>
            </w:r>
          </w:p>
          <w:p w14:paraId="3A6FDD39" w14:textId="77777777" w:rsidR="00372172" w:rsidRPr="000D7615" w:rsidRDefault="00372172" w:rsidP="000D7615">
            <w:pPr>
              <w:numPr>
                <w:ilvl w:val="0"/>
                <w:numId w:val="76"/>
              </w:numPr>
              <w:tabs>
                <w:tab w:val="left" w:pos="284"/>
              </w:tabs>
              <w:spacing w:after="0" w:line="240" w:lineRule="auto"/>
              <w:ind w:left="0" w:firstLine="0"/>
              <w:contextualSpacing/>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ЖОО компоненті және таңдау компоненті бойынша курстарды сәтті аяқтауға;</w:t>
            </w:r>
          </w:p>
          <w:p w14:paraId="70869DE2" w14:textId="77777777" w:rsidR="00372172" w:rsidRPr="000D7615" w:rsidRDefault="00372172" w:rsidP="000D7615">
            <w:pPr>
              <w:numPr>
                <w:ilvl w:val="0"/>
                <w:numId w:val="76"/>
              </w:numPr>
              <w:tabs>
                <w:tab w:val="left" w:pos="284"/>
              </w:tabs>
              <w:spacing w:after="0" w:line="240" w:lineRule="auto"/>
              <w:ind w:left="0" w:firstLine="0"/>
              <w:contextualSpacing/>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оқудың барлық нәтижелеріне қол жеткізуге;</w:t>
            </w:r>
          </w:p>
          <w:p w14:paraId="7763E08F" w14:textId="77777777" w:rsidR="00372172" w:rsidRPr="000D7615" w:rsidRDefault="00372172" w:rsidP="000D7615">
            <w:pPr>
              <w:numPr>
                <w:ilvl w:val="0"/>
                <w:numId w:val="76"/>
              </w:numPr>
              <w:tabs>
                <w:tab w:val="left" w:pos="284"/>
              </w:tabs>
              <w:spacing w:after="0" w:line="240" w:lineRule="auto"/>
              <w:ind w:left="0" w:firstLine="0"/>
              <w:contextualSpacing/>
              <w:jc w:val="both"/>
              <w:textAlignment w:val="baseline"/>
              <w:rPr>
                <w:rFonts w:ascii="Times New Roman" w:eastAsia="Times New Roman" w:hAnsi="Times New Roman" w:cs="Times New Roman"/>
                <w:i/>
                <w:sz w:val="20"/>
                <w:szCs w:val="20"/>
                <w:lang w:val="kk-KZ" w:eastAsia="fi-FI"/>
              </w:rPr>
            </w:pPr>
            <w:r w:rsidRPr="000D7615">
              <w:rPr>
                <w:rFonts w:ascii="Times New Roman" w:eastAsia="Times New Roman" w:hAnsi="Times New Roman" w:cs="Times New Roman"/>
                <w:sz w:val="20"/>
                <w:szCs w:val="20"/>
                <w:lang w:val="kk-KZ" w:eastAsia="fi-FI"/>
              </w:rPr>
              <w:t xml:space="preserve">қорытынды аттестаттау жұмысын сәтті орындау және қорғау </w:t>
            </w:r>
            <w:r w:rsidRPr="000D7615">
              <w:rPr>
                <w:rFonts w:ascii="Times New Roman" w:eastAsia="Times New Roman" w:hAnsi="Times New Roman" w:cs="Times New Roman"/>
                <w:i/>
                <w:sz w:val="20"/>
                <w:szCs w:val="20"/>
                <w:lang w:val="kk-KZ" w:eastAsia="fi-FI"/>
              </w:rPr>
              <w:t>(ауызша емтихан, жазбаша емтихан, дипломдық жұмыс, зерттеу жобасы, ұйымдастыру жобасы, стратегиялық жоба, арт-жоба);</w:t>
            </w:r>
          </w:p>
          <w:p w14:paraId="4DAAB8B9" w14:textId="0760CA99" w:rsidR="00372172" w:rsidRPr="000D7615" w:rsidRDefault="00372172" w:rsidP="000D7615">
            <w:pPr>
              <w:numPr>
                <w:ilvl w:val="0"/>
                <w:numId w:val="76"/>
              </w:numPr>
              <w:tabs>
                <w:tab w:val="left" w:pos="284"/>
              </w:tabs>
              <w:spacing w:after="0" w:line="240" w:lineRule="auto"/>
              <w:ind w:left="0" w:firstLine="0"/>
              <w:contextualSpacing/>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ең төменгі орташа баллға қол жеткізулері тиіс</w:t>
            </w:r>
            <w:r w:rsidR="00B36369" w:rsidRPr="000D7615">
              <w:rPr>
                <w:rFonts w:ascii="Times New Roman" w:eastAsia="Times New Roman" w:hAnsi="Times New Roman" w:cs="Times New Roman"/>
                <w:sz w:val="20"/>
                <w:szCs w:val="20"/>
                <w:lang w:val="kk-KZ" w:eastAsia="fi-FI"/>
              </w:rPr>
              <w:t>.</w:t>
            </w:r>
          </w:p>
        </w:tc>
      </w:tr>
    </w:tbl>
    <w:p w14:paraId="4A94C7A3" w14:textId="77777777" w:rsidR="00372172" w:rsidRPr="000D7615" w:rsidRDefault="00372172" w:rsidP="000D7615">
      <w:pPr>
        <w:spacing w:after="0" w:line="240" w:lineRule="auto"/>
        <w:jc w:val="both"/>
        <w:rPr>
          <w:rFonts w:ascii="Times New Roman" w:eastAsiaTheme="minorEastAsia" w:hAnsi="Times New Roman" w:cs="Times New Roman"/>
          <w:color w:val="FF0000"/>
          <w:sz w:val="20"/>
          <w:szCs w:val="20"/>
          <w:lang w:val="kk-KZ"/>
        </w:rPr>
      </w:pPr>
    </w:p>
    <w:p w14:paraId="48BB8A43" w14:textId="77777777" w:rsidR="00372172" w:rsidRPr="000D7615" w:rsidRDefault="00372172" w:rsidP="000D7615">
      <w:pPr>
        <w:keepNext/>
        <w:keepLines/>
        <w:spacing w:after="0" w:line="240" w:lineRule="auto"/>
        <w:jc w:val="both"/>
        <w:outlineLvl w:val="0"/>
        <w:rPr>
          <w:rFonts w:ascii="Times New Roman" w:eastAsiaTheme="majorEastAsia" w:hAnsi="Times New Roman" w:cs="Times New Roman"/>
          <w:b/>
          <w:color w:val="2F5496" w:themeColor="accent1" w:themeShade="BF"/>
          <w:sz w:val="20"/>
          <w:szCs w:val="20"/>
          <w:lang w:val="kk-KZ"/>
        </w:rPr>
      </w:pPr>
      <w:bookmarkStart w:id="20" w:name="_Toc115729862"/>
      <w:bookmarkStart w:id="21" w:name="_Toc124866256"/>
      <w:bookmarkStart w:id="22" w:name="_Toc117985757"/>
      <w:bookmarkStart w:id="23" w:name="_Toc124886696"/>
      <w:bookmarkStart w:id="24" w:name="_Toc137391310"/>
      <w:r w:rsidRPr="000D7615">
        <w:rPr>
          <w:rFonts w:ascii="Times New Roman" w:eastAsiaTheme="majorEastAsia" w:hAnsi="Times New Roman" w:cs="Times New Roman"/>
          <w:b/>
          <w:bCs/>
          <w:color w:val="2F5496" w:themeColor="accent1" w:themeShade="BF"/>
          <w:sz w:val="20"/>
          <w:szCs w:val="20"/>
          <w:lang w:val="kk-KZ"/>
        </w:rPr>
        <w:t>5.</w:t>
      </w:r>
      <w:bookmarkEnd w:id="20"/>
      <w:r w:rsidRPr="000D7615">
        <w:rPr>
          <w:rFonts w:ascii="Times New Roman" w:eastAsiaTheme="majorEastAsia" w:hAnsi="Times New Roman" w:cs="Times New Roman"/>
          <w:b/>
          <w:bCs/>
          <w:color w:val="2F5496" w:themeColor="accent1" w:themeShade="BF"/>
          <w:sz w:val="20"/>
          <w:szCs w:val="20"/>
          <w:lang w:val="kk-KZ"/>
        </w:rPr>
        <w:t xml:space="preserve"> </w:t>
      </w:r>
      <w:bookmarkEnd w:id="21"/>
      <w:bookmarkEnd w:id="22"/>
      <w:bookmarkEnd w:id="23"/>
      <w:r w:rsidRPr="000D7615">
        <w:rPr>
          <w:rFonts w:ascii="Times New Roman" w:eastAsiaTheme="majorEastAsia" w:hAnsi="Times New Roman" w:cs="Times New Roman"/>
          <w:b/>
          <w:bCs/>
          <w:color w:val="2F5496" w:themeColor="accent1" w:themeShade="BF"/>
          <w:sz w:val="20"/>
          <w:szCs w:val="20"/>
          <w:lang w:val="kk-KZ"/>
        </w:rPr>
        <w:t>Студенттің жұмыс сипаттамасы</w:t>
      </w:r>
      <w:bookmarkEnd w:id="24"/>
    </w:p>
    <w:tbl>
      <w:tblPr>
        <w:tblStyle w:val="DPCTableGrid1"/>
        <w:tblW w:w="9852" w:type="dxa"/>
        <w:tblLook w:val="04A0" w:firstRow="1" w:lastRow="0" w:firstColumn="1" w:lastColumn="0" w:noHBand="0" w:noVBand="1"/>
      </w:tblPr>
      <w:tblGrid>
        <w:gridCol w:w="9852"/>
      </w:tblGrid>
      <w:tr w:rsidR="00372172" w:rsidRPr="000D7615" w14:paraId="35AA7B6C" w14:textId="77777777" w:rsidTr="00575B4B">
        <w:trPr>
          <w:trHeight w:val="2907"/>
        </w:trPr>
        <w:tc>
          <w:tcPr>
            <w:tcW w:w="9852" w:type="dxa"/>
            <w:tcBorders>
              <w:top w:val="single" w:sz="4" w:space="0" w:color="auto"/>
              <w:left w:val="single" w:sz="4" w:space="0" w:color="auto"/>
              <w:bottom w:val="single" w:sz="4" w:space="0" w:color="auto"/>
              <w:right w:val="single" w:sz="4" w:space="0" w:color="auto"/>
            </w:tcBorders>
          </w:tcPr>
          <w:p w14:paraId="5DB40235" w14:textId="77777777" w:rsidR="00372172" w:rsidRPr="000D7615" w:rsidRDefault="00372172" w:rsidP="000D7615">
            <w:pPr>
              <w:tabs>
                <w:tab w:val="left" w:pos="709"/>
              </w:tabs>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Педагогикалық жоғары оқу орны студенттерінің жұмысы байланыс сабақтарын, жеке, жұптық және топтық жұмысты, тапсырмалар, емтихандар және т.с.с. қамтиды. 1 ECTS = студенттің 30 сағат жұмысы.</w:t>
            </w:r>
          </w:p>
          <w:p w14:paraId="5DC58B3C" w14:textId="77777777" w:rsidR="00372172" w:rsidRPr="000D7615" w:rsidRDefault="00372172" w:rsidP="000D7615">
            <w:pPr>
              <w:tabs>
                <w:tab w:val="left" w:pos="709"/>
              </w:tabs>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Студенттің өзіндік және/немесе жұптық және топтық жұмысы келесі дара бөлшектерден тұрады: оқытушының басшылығымен жеке және/немесе жұптық және топтық жұмыс және толық өз бетімен орындалатын жұмыс. </w:t>
            </w:r>
          </w:p>
          <w:p w14:paraId="7E7B70C8" w14:textId="77777777" w:rsidR="00372172" w:rsidRPr="000D7615" w:rsidRDefault="00372172" w:rsidP="000D7615">
            <w:pPr>
              <w:tabs>
                <w:tab w:val="left" w:pos="709"/>
              </w:tabs>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Студенттің өзіндік және/немесе жұптық және топтық жұмысы оқу-әдістемелік әдебиетпен және әр курс бойынша ұсыныстармен қамтамасыз етілген, өзіндік/топтық оқу үшін бөлінген тақырыптардың белгілі бір тізімі бойынша жүргізіледі. Оқытушының басшылығымен жүргізілетін студенттердің өзіндік және/немесе жұптық және топтық жұмысы университет немесе оқытушының өзі анықтайтын кесте бойынша жүргізіледі;</w:t>
            </w:r>
          </w:p>
          <w:p w14:paraId="60A2AFC0" w14:textId="77777777" w:rsidR="00372172" w:rsidRPr="000D7615" w:rsidRDefault="00372172" w:rsidP="000D7615">
            <w:pPr>
              <w:tabs>
                <w:tab w:val="left" w:pos="709"/>
              </w:tabs>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Толық өз бетімен орындалатын жұмыс көлемі педагогикалық жоғары оқу орны студентінен күнделікті өзіндік жұмысты талап ететін тапсырмалармен бекітіліп отырылады. </w:t>
            </w:r>
          </w:p>
          <w:p w14:paraId="5C3D45C5" w14:textId="77777777" w:rsidR="00372172" w:rsidRPr="000D7615" w:rsidRDefault="00372172" w:rsidP="000D7615">
            <w:pPr>
              <w:tabs>
                <w:tab w:val="left" w:pos="709"/>
              </w:tabs>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Аудиториядағы жұмыс, оқытушының басшылығымен жүргізілетін студенттің өзіндік және/немесе жұптық және топтық жұмыс және оқу жұмысының барлық түрлері бойынша толығымен өз бетімен орындалатын жұмыс арасындағы уақыт арақатынасты білім беру мекемесі өздігінен анықтайды.</w:t>
            </w:r>
          </w:p>
        </w:tc>
      </w:tr>
    </w:tbl>
    <w:p w14:paraId="684DA471" w14:textId="77777777" w:rsidR="00372172" w:rsidRPr="000D7615" w:rsidRDefault="00372172" w:rsidP="000D7615">
      <w:pPr>
        <w:spacing w:after="0" w:line="240" w:lineRule="auto"/>
        <w:jc w:val="both"/>
        <w:rPr>
          <w:rFonts w:ascii="Times New Roman" w:eastAsiaTheme="minorEastAsia" w:hAnsi="Times New Roman" w:cs="Times New Roman"/>
          <w:color w:val="FF0000"/>
          <w:sz w:val="20"/>
          <w:szCs w:val="20"/>
          <w:lang w:val="kk-KZ"/>
        </w:rPr>
      </w:pPr>
    </w:p>
    <w:p w14:paraId="05AA6476" w14:textId="77777777" w:rsidR="00372172" w:rsidRPr="000D7615" w:rsidRDefault="00372172" w:rsidP="000D7615">
      <w:pPr>
        <w:keepNext/>
        <w:keepLines/>
        <w:spacing w:after="0" w:line="240" w:lineRule="auto"/>
        <w:jc w:val="both"/>
        <w:outlineLvl w:val="0"/>
        <w:rPr>
          <w:rFonts w:ascii="Times New Roman" w:eastAsia="Yu Gothic Light" w:hAnsi="Times New Roman" w:cs="Times New Roman"/>
          <w:b/>
          <w:bCs/>
          <w:color w:val="2F5496" w:themeColor="accent1" w:themeShade="BF"/>
          <w:sz w:val="20"/>
          <w:szCs w:val="20"/>
          <w:lang w:val="kk-KZ"/>
        </w:rPr>
      </w:pPr>
      <w:bookmarkStart w:id="25" w:name="_Toc115729863"/>
      <w:bookmarkStart w:id="26" w:name="_Toc124866257"/>
      <w:bookmarkStart w:id="27" w:name="_Toc117985758"/>
      <w:bookmarkStart w:id="28" w:name="_Toc124886697"/>
      <w:bookmarkStart w:id="29" w:name="_Toc137391311"/>
      <w:r w:rsidRPr="000D7615">
        <w:rPr>
          <w:rFonts w:ascii="Times New Roman" w:eastAsiaTheme="majorEastAsia" w:hAnsi="Times New Roman" w:cs="Times New Roman"/>
          <w:b/>
          <w:bCs/>
          <w:color w:val="2F5496" w:themeColor="accent1" w:themeShade="BF"/>
          <w:sz w:val="20"/>
          <w:szCs w:val="20"/>
          <w:lang w:val="kk-KZ"/>
        </w:rPr>
        <w:t xml:space="preserve">6. </w:t>
      </w:r>
      <w:bookmarkEnd w:id="25"/>
      <w:r w:rsidRPr="000D7615">
        <w:rPr>
          <w:rFonts w:ascii="Times New Roman" w:eastAsiaTheme="majorEastAsia" w:hAnsi="Times New Roman" w:cs="Times New Roman"/>
          <w:b/>
          <w:bCs/>
          <w:color w:val="2F5496" w:themeColor="accent1" w:themeShade="BF"/>
          <w:sz w:val="20"/>
          <w:szCs w:val="20"/>
          <w:lang w:val="kk-KZ"/>
        </w:rPr>
        <w:t>Баға/бағалау әдістері</w:t>
      </w:r>
      <w:bookmarkEnd w:id="26"/>
      <w:bookmarkEnd w:id="27"/>
      <w:bookmarkEnd w:id="28"/>
      <w:bookmarkEnd w:id="29"/>
    </w:p>
    <w:tbl>
      <w:tblPr>
        <w:tblStyle w:val="DPCTableGrid1"/>
        <w:tblW w:w="9973" w:type="dxa"/>
        <w:tblLook w:val="04A0" w:firstRow="1" w:lastRow="0" w:firstColumn="1" w:lastColumn="0" w:noHBand="0" w:noVBand="1"/>
      </w:tblPr>
      <w:tblGrid>
        <w:gridCol w:w="9973"/>
      </w:tblGrid>
      <w:tr w:rsidR="00372172" w:rsidRPr="000D7615" w14:paraId="181AD0AF" w14:textId="77777777" w:rsidTr="00DF0ADB">
        <w:trPr>
          <w:trHeight w:val="144"/>
        </w:trPr>
        <w:tc>
          <w:tcPr>
            <w:tcW w:w="997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30F96D8" w14:textId="77777777" w:rsidR="00372172" w:rsidRPr="000D7615" w:rsidRDefault="00372172" w:rsidP="000D7615">
            <w:pPr>
              <w:keepNext/>
              <w:keepLines/>
              <w:jc w:val="both"/>
              <w:outlineLvl w:val="1"/>
              <w:rPr>
                <w:rFonts w:ascii="Times New Roman" w:eastAsiaTheme="majorEastAsia" w:hAnsi="Times New Roman" w:cs="Times New Roman"/>
                <w:b/>
                <w:color w:val="2F5496" w:themeColor="accent1" w:themeShade="BF"/>
                <w:sz w:val="20"/>
                <w:szCs w:val="20"/>
                <w:lang w:val="kk-KZ"/>
              </w:rPr>
            </w:pPr>
            <w:bookmarkStart w:id="30" w:name="_Toc115729864"/>
            <w:bookmarkStart w:id="31" w:name="_Toc117985759"/>
            <w:bookmarkStart w:id="32" w:name="_Toc124866258"/>
            <w:bookmarkStart w:id="33" w:name="_Toc124886698"/>
            <w:bookmarkStart w:id="34" w:name="_Toc137391312"/>
            <w:r w:rsidRPr="000D7615">
              <w:rPr>
                <w:rFonts w:ascii="Times New Roman" w:eastAsiaTheme="majorEastAsia" w:hAnsi="Times New Roman" w:cs="Times New Roman"/>
                <w:b/>
                <w:color w:val="2F5496" w:themeColor="accent1" w:themeShade="BF"/>
                <w:sz w:val="20"/>
                <w:szCs w:val="20"/>
                <w:lang w:val="kk-KZ"/>
              </w:rPr>
              <w:t>6.1 Бағалау</w:t>
            </w:r>
            <w:bookmarkEnd w:id="30"/>
            <w:bookmarkEnd w:id="31"/>
            <w:bookmarkEnd w:id="32"/>
            <w:bookmarkEnd w:id="33"/>
            <w:bookmarkEnd w:id="34"/>
          </w:p>
        </w:tc>
      </w:tr>
      <w:tr w:rsidR="00372172" w:rsidRPr="000D7615" w14:paraId="68CA5184" w14:textId="77777777" w:rsidTr="00DF0ADB">
        <w:trPr>
          <w:trHeight w:val="144"/>
        </w:trPr>
        <w:tc>
          <w:tcPr>
            <w:tcW w:w="9973" w:type="dxa"/>
            <w:tcBorders>
              <w:top w:val="single" w:sz="4" w:space="0" w:color="auto"/>
              <w:left w:val="single" w:sz="4" w:space="0" w:color="auto"/>
              <w:bottom w:val="single" w:sz="4" w:space="0" w:color="auto"/>
              <w:right w:val="single" w:sz="4" w:space="0" w:color="auto"/>
            </w:tcBorders>
          </w:tcPr>
          <w:p w14:paraId="57C498D9" w14:textId="77777777" w:rsidR="00372172" w:rsidRPr="000D7615" w:rsidRDefault="00372172" w:rsidP="000D7615">
            <w:pPr>
              <w:jc w:val="both"/>
              <w:rPr>
                <w:rFonts w:ascii="Times New Roman" w:eastAsia="Calibri" w:hAnsi="Times New Roman" w:cs="Times New Roman"/>
                <w:color w:val="333333"/>
                <w:sz w:val="20"/>
                <w:szCs w:val="20"/>
                <w:lang w:val="kk-KZ"/>
              </w:rPr>
            </w:pPr>
            <w:r w:rsidRPr="000D7615">
              <w:rPr>
                <w:rFonts w:ascii="Times New Roman" w:eastAsia="Calibri" w:hAnsi="Times New Roman" w:cs="Times New Roman"/>
                <w:sz w:val="20"/>
                <w:szCs w:val="20"/>
                <w:lang w:val="kk-KZ"/>
              </w:rPr>
              <w:t>Оқыту нәтижелерін бағалау модульдердің құзыреттілік мақсаттарына және ондағы курстарды бағалау өлшемдеріне негізделеді</w:t>
            </w:r>
            <w:r w:rsidRPr="000D7615">
              <w:rPr>
                <w:rFonts w:ascii="Times New Roman" w:eastAsia="Calibri" w:hAnsi="Times New Roman" w:cs="Times New Roman"/>
                <w:color w:val="333333"/>
                <w:sz w:val="20"/>
                <w:szCs w:val="20"/>
                <w:lang w:val="kk-KZ"/>
              </w:rPr>
              <w:t xml:space="preserve">. </w:t>
            </w:r>
            <w:r w:rsidRPr="000D7615">
              <w:rPr>
                <w:rFonts w:ascii="Times New Roman" w:eastAsia="Calibri" w:hAnsi="Times New Roman" w:cs="Times New Roman"/>
                <w:sz w:val="20"/>
                <w:szCs w:val="20"/>
                <w:lang w:val="kk-KZ"/>
              </w:rPr>
              <w:t xml:space="preserve">Бағалау критерийлері әртүрлі тапсырмалардың негізі ретінде қолданылады. Оқу тапсырмаларына білім алушының өздік тапсырмасы, топтық тапсырма, жоспар, есеп, топтық пікірталас, топтық тест, дамытуға арналған тапсырмалар, зертханалық тапсырмалар, ойлау мен бағалауға қатысты тапсырмалар немесе белсенділікті арттыратын тапсырмалар жатады. Бағалау болашақ мұғалімнің педагогикалық білім беру модульдерінің құзыреттілік мақсаттарына қол жеткізгені туралы мәліметті алуға мүмкіндік береді. жеткізеді.  </w:t>
            </w:r>
          </w:p>
          <w:p w14:paraId="2C289D6B" w14:textId="77777777" w:rsidR="00372172" w:rsidRPr="000D7615" w:rsidRDefault="00372172" w:rsidP="000D7615">
            <w:pPr>
              <w:jc w:val="both"/>
              <w:rPr>
                <w:rFonts w:ascii="Times New Roman" w:eastAsia="Calibri" w:hAnsi="Times New Roman" w:cs="Times New Roman"/>
                <w:color w:val="333333"/>
                <w:sz w:val="20"/>
                <w:szCs w:val="20"/>
                <w:lang w:val="kk-KZ"/>
              </w:rPr>
            </w:pPr>
            <w:r w:rsidRPr="000D7615">
              <w:rPr>
                <w:rFonts w:ascii="Times New Roman" w:eastAsia="Calibri" w:hAnsi="Times New Roman" w:cs="Times New Roman"/>
                <w:sz w:val="20"/>
                <w:szCs w:val="20"/>
                <w:lang w:val="kk-KZ"/>
              </w:rPr>
              <w:t>Бағалау жалпы құзыреттілікке бағдарланған білім беру негізінде жатыр. Құзыреттілікке негізделген бағалау болашақ мұғалімнің нені білетінін ғана емес, сонымен қатар оның  дағдысын, болашақ мұғалімдер өздерінің білімдерін өмірде кездесетін қиындықтарға немесе жағдайларға қатысты қолдана алуын өлшеуі тиіс. Болашақ мұғалімдерге кәсіби қызметінде кездесуі ықтимал жағдайларға байланысты тапсырмалар және қайталанбайтын өзіндік қиындық тудыратын тапсырмалар берілуі керек. Құзыреттілікке негізделген оқытуда бағалау өте маңызды қызмет атқарады. Бұрынғы құзыреттіліктер мен  жеке жағдайларды мойындау негізінде құзіреттілікті әр курста көрсетуге болады. Құзыреттілікті көрсету бүкіл оқу модулін қамти алады. Басқа жерден алынған дайындық пен оқыту алдындағы мойындау және мақұлдау практикасына қатысты арнайы нұсқаулықтар.</w:t>
            </w:r>
            <w:r w:rsidRPr="000D7615">
              <w:rPr>
                <w:rFonts w:ascii="Times New Roman" w:eastAsia="Calibri" w:hAnsi="Times New Roman" w:cs="Times New Roman"/>
                <w:color w:val="333333"/>
                <w:sz w:val="20"/>
                <w:szCs w:val="20"/>
                <w:lang w:val="kk-KZ"/>
              </w:rPr>
              <w:t xml:space="preserve"> </w:t>
            </w:r>
          </w:p>
          <w:p w14:paraId="2D2BCA85" w14:textId="77777777" w:rsidR="00372172" w:rsidRPr="000D7615" w:rsidRDefault="00372172" w:rsidP="000D7615">
            <w:pPr>
              <w:jc w:val="both"/>
              <w:rPr>
                <w:rFonts w:ascii="Times New Roman" w:eastAsia="Calibri" w:hAnsi="Times New Roman" w:cs="Times New Roman"/>
                <w:sz w:val="20"/>
                <w:szCs w:val="20"/>
                <w:lang w:val="kk-KZ"/>
              </w:rPr>
            </w:pPr>
            <w:r w:rsidRPr="000D7615">
              <w:rPr>
                <w:rFonts w:ascii="Times New Roman" w:eastAsia="Calibri" w:hAnsi="Times New Roman" w:cs="Times New Roman"/>
                <w:sz w:val="20"/>
                <w:szCs w:val="20"/>
                <w:lang w:val="kk-KZ"/>
              </w:rPr>
              <w:t xml:space="preserve">Оқу шәкіл негізінде бағаланады. Болашақ мұғалімдердің оқу жетістіктері (білімі, шеберлігі, дағдылары мен құзыреттіліктері) сандық баламасы бар (оң бағалар, кему ретімен,  "A"-дан "D"-ға дейін, «қанағаттандырарлықсыз» - "FX", "F") халықаралық мақұлданған әріптік жүйеге сәйкес келетін 100-балдық шәкіл бойынша баллмен есептеледі. </w:t>
            </w:r>
          </w:p>
          <w:p w14:paraId="04051016" w14:textId="77777777" w:rsidR="00372172" w:rsidRPr="000D7615" w:rsidRDefault="00372172" w:rsidP="000D7615">
            <w:pPr>
              <w:jc w:val="both"/>
              <w:rPr>
                <w:rFonts w:ascii="Times New Roman" w:eastAsia="Calibri" w:hAnsi="Times New Roman" w:cs="Times New Roman"/>
                <w:sz w:val="20"/>
                <w:szCs w:val="20"/>
                <w:lang w:val="kk-KZ"/>
              </w:rPr>
            </w:pPr>
            <w:r w:rsidRPr="000D7615">
              <w:rPr>
                <w:rFonts w:ascii="Times New Roman" w:eastAsia="Calibri" w:hAnsi="Times New Roman" w:cs="Times New Roman"/>
                <w:sz w:val="20"/>
                <w:szCs w:val="20"/>
                <w:lang w:val="kk-KZ"/>
              </w:rPr>
              <w:t xml:space="preserve">Төрт баллдық жүйе бойынша сандық баламаға сәйкес келетін білім алушылардың оқу жетістіктерін бағалаудың әріптік жүйесі </w:t>
            </w:r>
          </w:p>
          <w:tbl>
            <w:tblPr>
              <w:tblW w:w="960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2210"/>
              <w:gridCol w:w="1855"/>
              <w:gridCol w:w="3534"/>
            </w:tblGrid>
            <w:tr w:rsidR="00372172" w:rsidRPr="000D7615" w14:paraId="45466898" w14:textId="77777777" w:rsidTr="00DF0ADB">
              <w:trPr>
                <w:trHeight w:val="825"/>
              </w:trPr>
              <w:tc>
                <w:tcPr>
                  <w:tcW w:w="2003" w:type="dxa"/>
                  <w:tcBorders>
                    <w:top w:val="single" w:sz="4" w:space="0" w:color="auto"/>
                    <w:left w:val="single" w:sz="4" w:space="0" w:color="auto"/>
                    <w:bottom w:val="single" w:sz="4" w:space="0" w:color="auto"/>
                    <w:right w:val="single" w:sz="4" w:space="0" w:color="auto"/>
                  </w:tcBorders>
                  <w:hideMark/>
                </w:tcPr>
                <w:p w14:paraId="5146BF35" w14:textId="77777777" w:rsidR="00372172" w:rsidRPr="000D7615" w:rsidRDefault="00372172" w:rsidP="000D7615">
                  <w:pPr>
                    <w:autoSpaceDE w:val="0"/>
                    <w:autoSpaceDN w:val="0"/>
                    <w:adjustRightInd w:val="0"/>
                    <w:spacing w:after="0" w:line="240" w:lineRule="auto"/>
                    <w:jc w:val="center"/>
                    <w:rPr>
                      <w:rFonts w:ascii="Times New Roman" w:eastAsia="Times New Roman" w:hAnsi="Times New Roman" w:cs="Times New Roman"/>
                      <w:sz w:val="20"/>
                      <w:szCs w:val="20"/>
                      <w:lang w:val="kk-KZ"/>
                    </w:rPr>
                  </w:pPr>
                  <w:r w:rsidRPr="000D7615">
                    <w:rPr>
                      <w:rFonts w:ascii="Times New Roman" w:hAnsi="Times New Roman" w:cs="Times New Roman"/>
                      <w:b/>
                      <w:kern w:val="24"/>
                      <w:sz w:val="20"/>
                      <w:szCs w:val="20"/>
                      <w:lang w:val="kk-KZ"/>
                    </w:rPr>
                    <w:t>Әріптік жүйедегі баға</w:t>
                  </w:r>
                </w:p>
              </w:tc>
              <w:tc>
                <w:tcPr>
                  <w:tcW w:w="2210" w:type="dxa"/>
                  <w:tcBorders>
                    <w:top w:val="single" w:sz="4" w:space="0" w:color="auto"/>
                    <w:left w:val="single" w:sz="4" w:space="0" w:color="auto"/>
                    <w:bottom w:val="single" w:sz="4" w:space="0" w:color="auto"/>
                    <w:right w:val="single" w:sz="4" w:space="0" w:color="auto"/>
                  </w:tcBorders>
                  <w:hideMark/>
                </w:tcPr>
                <w:p w14:paraId="22223C55" w14:textId="77777777" w:rsidR="00372172" w:rsidRPr="000D7615" w:rsidRDefault="00372172" w:rsidP="000D7615">
                  <w:pPr>
                    <w:autoSpaceDE w:val="0"/>
                    <w:autoSpaceDN w:val="0"/>
                    <w:adjustRightInd w:val="0"/>
                    <w:spacing w:after="0" w:line="240" w:lineRule="auto"/>
                    <w:jc w:val="center"/>
                    <w:rPr>
                      <w:rFonts w:ascii="Times New Roman" w:eastAsia="Times New Roman" w:hAnsi="Times New Roman" w:cs="Times New Roman"/>
                      <w:b/>
                      <w:sz w:val="20"/>
                      <w:szCs w:val="20"/>
                      <w:lang w:val="kk-KZ"/>
                    </w:rPr>
                  </w:pPr>
                  <w:r w:rsidRPr="000D7615">
                    <w:rPr>
                      <w:rFonts w:ascii="Times New Roman" w:hAnsi="Times New Roman" w:cs="Times New Roman"/>
                      <w:b/>
                      <w:sz w:val="20"/>
                      <w:szCs w:val="20"/>
                      <w:lang w:val="kk-KZ"/>
                    </w:rPr>
                    <w:t>Баллдардың сандық баламасы</w:t>
                  </w:r>
                </w:p>
              </w:tc>
              <w:tc>
                <w:tcPr>
                  <w:tcW w:w="1855" w:type="dxa"/>
                  <w:tcBorders>
                    <w:top w:val="single" w:sz="4" w:space="0" w:color="auto"/>
                    <w:left w:val="single" w:sz="4" w:space="0" w:color="auto"/>
                    <w:bottom w:val="single" w:sz="4" w:space="0" w:color="auto"/>
                    <w:right w:val="single" w:sz="4" w:space="0" w:color="auto"/>
                  </w:tcBorders>
                  <w:hideMark/>
                </w:tcPr>
                <w:p w14:paraId="167147D2" w14:textId="77777777" w:rsidR="00372172" w:rsidRPr="000D7615" w:rsidRDefault="00372172" w:rsidP="000D7615">
                  <w:pPr>
                    <w:autoSpaceDE w:val="0"/>
                    <w:autoSpaceDN w:val="0"/>
                    <w:adjustRightInd w:val="0"/>
                    <w:spacing w:after="0" w:line="240" w:lineRule="auto"/>
                    <w:jc w:val="center"/>
                    <w:rPr>
                      <w:rFonts w:ascii="Times New Roman" w:eastAsia="Times New Roman" w:hAnsi="Times New Roman" w:cs="Times New Roman"/>
                      <w:b/>
                      <w:sz w:val="20"/>
                      <w:szCs w:val="20"/>
                      <w:lang w:val="kk-KZ"/>
                    </w:rPr>
                  </w:pPr>
                  <w:r w:rsidRPr="000D7615">
                    <w:rPr>
                      <w:rFonts w:ascii="Times New Roman" w:hAnsi="Times New Roman" w:cs="Times New Roman"/>
                      <w:b/>
                      <w:sz w:val="20"/>
                      <w:szCs w:val="20"/>
                      <w:lang w:val="kk-KZ"/>
                    </w:rPr>
                    <w:t>%-дық үлесі</w:t>
                  </w:r>
                </w:p>
              </w:tc>
              <w:tc>
                <w:tcPr>
                  <w:tcW w:w="3534" w:type="dxa"/>
                  <w:tcBorders>
                    <w:top w:val="single" w:sz="4" w:space="0" w:color="auto"/>
                    <w:left w:val="single" w:sz="4" w:space="0" w:color="auto"/>
                    <w:bottom w:val="single" w:sz="4" w:space="0" w:color="auto"/>
                    <w:right w:val="single" w:sz="4" w:space="0" w:color="auto"/>
                  </w:tcBorders>
                  <w:hideMark/>
                </w:tcPr>
                <w:p w14:paraId="12DD0CF2" w14:textId="77777777" w:rsidR="00372172" w:rsidRPr="000D7615" w:rsidRDefault="00372172" w:rsidP="000D7615">
                  <w:pPr>
                    <w:autoSpaceDE w:val="0"/>
                    <w:autoSpaceDN w:val="0"/>
                    <w:adjustRightInd w:val="0"/>
                    <w:spacing w:after="0" w:line="240" w:lineRule="auto"/>
                    <w:jc w:val="center"/>
                    <w:rPr>
                      <w:rFonts w:ascii="Times New Roman" w:eastAsia="Times New Roman" w:hAnsi="Times New Roman" w:cs="Times New Roman"/>
                      <w:sz w:val="20"/>
                      <w:szCs w:val="20"/>
                      <w:lang w:val="kk-KZ"/>
                    </w:rPr>
                  </w:pPr>
                  <w:r w:rsidRPr="000D7615">
                    <w:rPr>
                      <w:rFonts w:ascii="Times New Roman" w:hAnsi="Times New Roman" w:cs="Times New Roman"/>
                      <w:b/>
                      <w:kern w:val="24"/>
                      <w:sz w:val="20"/>
                      <w:szCs w:val="20"/>
                      <w:lang w:val="kk-KZ"/>
                    </w:rPr>
                    <w:t>Дәстүрлі жүйедегі баға</w:t>
                  </w:r>
                </w:p>
              </w:tc>
            </w:tr>
            <w:tr w:rsidR="00372172" w:rsidRPr="000D7615" w14:paraId="3FB88F1B" w14:textId="77777777" w:rsidTr="00DF0ADB">
              <w:trPr>
                <w:trHeight w:val="270"/>
              </w:trPr>
              <w:tc>
                <w:tcPr>
                  <w:tcW w:w="2003" w:type="dxa"/>
                  <w:tcBorders>
                    <w:top w:val="single" w:sz="4" w:space="0" w:color="auto"/>
                    <w:left w:val="single" w:sz="4" w:space="0" w:color="auto"/>
                    <w:bottom w:val="single" w:sz="4" w:space="0" w:color="auto"/>
                    <w:right w:val="single" w:sz="4" w:space="0" w:color="auto"/>
                  </w:tcBorders>
                  <w:hideMark/>
                </w:tcPr>
                <w:p w14:paraId="39277067"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А</w:t>
                  </w:r>
                </w:p>
              </w:tc>
              <w:tc>
                <w:tcPr>
                  <w:tcW w:w="2210" w:type="dxa"/>
                  <w:tcBorders>
                    <w:top w:val="single" w:sz="4" w:space="0" w:color="auto"/>
                    <w:left w:val="single" w:sz="4" w:space="0" w:color="auto"/>
                    <w:bottom w:val="single" w:sz="4" w:space="0" w:color="auto"/>
                    <w:right w:val="single" w:sz="4" w:space="0" w:color="auto"/>
                  </w:tcBorders>
                  <w:hideMark/>
                </w:tcPr>
                <w:p w14:paraId="390FE973"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4,0</w:t>
                  </w:r>
                </w:p>
              </w:tc>
              <w:tc>
                <w:tcPr>
                  <w:tcW w:w="1855" w:type="dxa"/>
                  <w:tcBorders>
                    <w:top w:val="single" w:sz="4" w:space="0" w:color="auto"/>
                    <w:left w:val="single" w:sz="4" w:space="0" w:color="auto"/>
                    <w:bottom w:val="single" w:sz="4" w:space="0" w:color="auto"/>
                    <w:right w:val="single" w:sz="4" w:space="0" w:color="auto"/>
                  </w:tcBorders>
                  <w:hideMark/>
                </w:tcPr>
                <w:p w14:paraId="327BA5F0"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95-100</w:t>
                  </w:r>
                </w:p>
              </w:tc>
              <w:tc>
                <w:tcPr>
                  <w:tcW w:w="3534" w:type="dxa"/>
                  <w:vMerge w:val="restart"/>
                  <w:tcBorders>
                    <w:top w:val="single" w:sz="4" w:space="0" w:color="auto"/>
                    <w:left w:val="single" w:sz="4" w:space="0" w:color="auto"/>
                    <w:bottom w:val="single" w:sz="4" w:space="0" w:color="auto"/>
                    <w:right w:val="single" w:sz="4" w:space="0" w:color="auto"/>
                  </w:tcBorders>
                  <w:hideMark/>
                </w:tcPr>
                <w:p w14:paraId="4C99B4C4"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 xml:space="preserve">Үздік </w:t>
                  </w:r>
                </w:p>
              </w:tc>
            </w:tr>
            <w:tr w:rsidR="00372172" w:rsidRPr="000D7615" w14:paraId="5CCC8F55" w14:textId="77777777" w:rsidTr="00DF0ADB">
              <w:trPr>
                <w:trHeight w:val="270"/>
              </w:trPr>
              <w:tc>
                <w:tcPr>
                  <w:tcW w:w="2003" w:type="dxa"/>
                  <w:tcBorders>
                    <w:top w:val="single" w:sz="4" w:space="0" w:color="auto"/>
                    <w:left w:val="single" w:sz="4" w:space="0" w:color="auto"/>
                    <w:bottom w:val="single" w:sz="4" w:space="0" w:color="auto"/>
                    <w:right w:val="single" w:sz="4" w:space="0" w:color="auto"/>
                  </w:tcBorders>
                  <w:hideMark/>
                </w:tcPr>
                <w:p w14:paraId="2656D8B9"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А-</w:t>
                  </w:r>
                </w:p>
              </w:tc>
              <w:tc>
                <w:tcPr>
                  <w:tcW w:w="2210" w:type="dxa"/>
                  <w:tcBorders>
                    <w:top w:val="single" w:sz="4" w:space="0" w:color="auto"/>
                    <w:left w:val="single" w:sz="4" w:space="0" w:color="auto"/>
                    <w:bottom w:val="single" w:sz="4" w:space="0" w:color="auto"/>
                    <w:right w:val="single" w:sz="4" w:space="0" w:color="auto"/>
                  </w:tcBorders>
                  <w:hideMark/>
                </w:tcPr>
                <w:p w14:paraId="6CC509D8"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3,67</w:t>
                  </w:r>
                </w:p>
              </w:tc>
              <w:tc>
                <w:tcPr>
                  <w:tcW w:w="1855" w:type="dxa"/>
                  <w:tcBorders>
                    <w:top w:val="single" w:sz="4" w:space="0" w:color="auto"/>
                    <w:left w:val="single" w:sz="4" w:space="0" w:color="auto"/>
                    <w:bottom w:val="single" w:sz="4" w:space="0" w:color="auto"/>
                    <w:right w:val="single" w:sz="4" w:space="0" w:color="auto"/>
                  </w:tcBorders>
                  <w:hideMark/>
                </w:tcPr>
                <w:p w14:paraId="5E179F19"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90-94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3F7732" w14:textId="77777777" w:rsidR="00372172" w:rsidRPr="000D7615" w:rsidRDefault="00372172" w:rsidP="000D7615">
                  <w:pPr>
                    <w:spacing w:after="0" w:line="240" w:lineRule="auto"/>
                    <w:rPr>
                      <w:rFonts w:ascii="Times New Roman" w:eastAsia="Times New Roman" w:hAnsi="Times New Roman" w:cs="Times New Roman"/>
                      <w:sz w:val="20"/>
                      <w:szCs w:val="20"/>
                      <w:lang w:val="kk-KZ"/>
                    </w:rPr>
                  </w:pPr>
                </w:p>
              </w:tc>
            </w:tr>
            <w:tr w:rsidR="00372172" w:rsidRPr="000D7615" w14:paraId="52CFFA84" w14:textId="77777777" w:rsidTr="00DF0ADB">
              <w:trPr>
                <w:trHeight w:val="270"/>
              </w:trPr>
              <w:tc>
                <w:tcPr>
                  <w:tcW w:w="2003" w:type="dxa"/>
                  <w:tcBorders>
                    <w:top w:val="single" w:sz="4" w:space="0" w:color="auto"/>
                    <w:left w:val="single" w:sz="4" w:space="0" w:color="auto"/>
                    <w:bottom w:val="single" w:sz="4" w:space="0" w:color="auto"/>
                    <w:right w:val="single" w:sz="4" w:space="0" w:color="auto"/>
                  </w:tcBorders>
                  <w:hideMark/>
                </w:tcPr>
                <w:p w14:paraId="2EA38560"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В+</w:t>
                  </w:r>
                </w:p>
              </w:tc>
              <w:tc>
                <w:tcPr>
                  <w:tcW w:w="2210" w:type="dxa"/>
                  <w:tcBorders>
                    <w:top w:val="single" w:sz="4" w:space="0" w:color="auto"/>
                    <w:left w:val="single" w:sz="4" w:space="0" w:color="auto"/>
                    <w:bottom w:val="single" w:sz="4" w:space="0" w:color="auto"/>
                    <w:right w:val="single" w:sz="4" w:space="0" w:color="auto"/>
                  </w:tcBorders>
                  <w:hideMark/>
                </w:tcPr>
                <w:p w14:paraId="52407104"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3,33</w:t>
                  </w:r>
                </w:p>
              </w:tc>
              <w:tc>
                <w:tcPr>
                  <w:tcW w:w="1855" w:type="dxa"/>
                  <w:tcBorders>
                    <w:top w:val="single" w:sz="4" w:space="0" w:color="auto"/>
                    <w:left w:val="single" w:sz="4" w:space="0" w:color="auto"/>
                    <w:bottom w:val="single" w:sz="4" w:space="0" w:color="auto"/>
                    <w:right w:val="single" w:sz="4" w:space="0" w:color="auto"/>
                  </w:tcBorders>
                  <w:hideMark/>
                </w:tcPr>
                <w:p w14:paraId="0D3C88B0"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85-89</w:t>
                  </w:r>
                </w:p>
              </w:tc>
              <w:tc>
                <w:tcPr>
                  <w:tcW w:w="3534" w:type="dxa"/>
                  <w:vMerge w:val="restart"/>
                  <w:tcBorders>
                    <w:top w:val="single" w:sz="4" w:space="0" w:color="auto"/>
                    <w:left w:val="single" w:sz="4" w:space="0" w:color="auto"/>
                    <w:bottom w:val="single" w:sz="4" w:space="0" w:color="auto"/>
                    <w:right w:val="single" w:sz="4" w:space="0" w:color="auto"/>
                  </w:tcBorders>
                  <w:hideMark/>
                </w:tcPr>
                <w:p w14:paraId="6654806E"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Жақсы</w:t>
                  </w:r>
                </w:p>
              </w:tc>
            </w:tr>
            <w:tr w:rsidR="00372172" w:rsidRPr="000D7615" w14:paraId="1AD98006" w14:textId="77777777" w:rsidTr="00DF0ADB">
              <w:trPr>
                <w:trHeight w:val="270"/>
              </w:trPr>
              <w:tc>
                <w:tcPr>
                  <w:tcW w:w="2003" w:type="dxa"/>
                  <w:tcBorders>
                    <w:top w:val="single" w:sz="4" w:space="0" w:color="auto"/>
                    <w:left w:val="single" w:sz="4" w:space="0" w:color="auto"/>
                    <w:bottom w:val="single" w:sz="4" w:space="0" w:color="auto"/>
                    <w:right w:val="single" w:sz="4" w:space="0" w:color="auto"/>
                  </w:tcBorders>
                  <w:hideMark/>
                </w:tcPr>
                <w:p w14:paraId="0FCA6BC7"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В</w:t>
                  </w:r>
                </w:p>
              </w:tc>
              <w:tc>
                <w:tcPr>
                  <w:tcW w:w="2210" w:type="dxa"/>
                  <w:tcBorders>
                    <w:top w:val="single" w:sz="4" w:space="0" w:color="auto"/>
                    <w:left w:val="single" w:sz="4" w:space="0" w:color="auto"/>
                    <w:bottom w:val="single" w:sz="4" w:space="0" w:color="auto"/>
                    <w:right w:val="single" w:sz="4" w:space="0" w:color="auto"/>
                  </w:tcBorders>
                  <w:hideMark/>
                </w:tcPr>
                <w:p w14:paraId="63957241"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3,0</w:t>
                  </w:r>
                </w:p>
              </w:tc>
              <w:tc>
                <w:tcPr>
                  <w:tcW w:w="1855" w:type="dxa"/>
                  <w:tcBorders>
                    <w:top w:val="single" w:sz="4" w:space="0" w:color="auto"/>
                    <w:left w:val="single" w:sz="4" w:space="0" w:color="auto"/>
                    <w:bottom w:val="single" w:sz="4" w:space="0" w:color="auto"/>
                    <w:right w:val="single" w:sz="4" w:space="0" w:color="auto"/>
                  </w:tcBorders>
                  <w:hideMark/>
                </w:tcPr>
                <w:p w14:paraId="774D13F5"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80-84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0390DE" w14:textId="77777777" w:rsidR="00372172" w:rsidRPr="000D7615" w:rsidRDefault="00372172" w:rsidP="000D7615">
                  <w:pPr>
                    <w:spacing w:after="0" w:line="240" w:lineRule="auto"/>
                    <w:rPr>
                      <w:rFonts w:ascii="Times New Roman" w:eastAsia="Times New Roman" w:hAnsi="Times New Roman" w:cs="Times New Roman"/>
                      <w:sz w:val="20"/>
                      <w:szCs w:val="20"/>
                      <w:lang w:val="kk-KZ"/>
                    </w:rPr>
                  </w:pPr>
                </w:p>
              </w:tc>
            </w:tr>
            <w:tr w:rsidR="00372172" w:rsidRPr="000D7615" w14:paraId="693A32D5" w14:textId="77777777" w:rsidTr="00DF0ADB">
              <w:trPr>
                <w:trHeight w:val="270"/>
              </w:trPr>
              <w:tc>
                <w:tcPr>
                  <w:tcW w:w="2003" w:type="dxa"/>
                  <w:tcBorders>
                    <w:top w:val="single" w:sz="4" w:space="0" w:color="auto"/>
                    <w:left w:val="single" w:sz="4" w:space="0" w:color="auto"/>
                    <w:bottom w:val="single" w:sz="4" w:space="0" w:color="auto"/>
                    <w:right w:val="single" w:sz="4" w:space="0" w:color="auto"/>
                  </w:tcBorders>
                  <w:hideMark/>
                </w:tcPr>
                <w:p w14:paraId="251124D2"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В-</w:t>
                  </w:r>
                </w:p>
              </w:tc>
              <w:tc>
                <w:tcPr>
                  <w:tcW w:w="2210" w:type="dxa"/>
                  <w:tcBorders>
                    <w:top w:val="single" w:sz="4" w:space="0" w:color="auto"/>
                    <w:left w:val="single" w:sz="4" w:space="0" w:color="auto"/>
                    <w:bottom w:val="single" w:sz="4" w:space="0" w:color="auto"/>
                    <w:right w:val="single" w:sz="4" w:space="0" w:color="auto"/>
                  </w:tcBorders>
                  <w:hideMark/>
                </w:tcPr>
                <w:p w14:paraId="1DBE6070"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2,67</w:t>
                  </w:r>
                </w:p>
              </w:tc>
              <w:tc>
                <w:tcPr>
                  <w:tcW w:w="1855" w:type="dxa"/>
                  <w:tcBorders>
                    <w:top w:val="single" w:sz="4" w:space="0" w:color="auto"/>
                    <w:left w:val="single" w:sz="4" w:space="0" w:color="auto"/>
                    <w:bottom w:val="single" w:sz="4" w:space="0" w:color="auto"/>
                    <w:right w:val="single" w:sz="4" w:space="0" w:color="auto"/>
                  </w:tcBorders>
                  <w:hideMark/>
                </w:tcPr>
                <w:p w14:paraId="2B865B7E"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75-79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0AA18" w14:textId="77777777" w:rsidR="00372172" w:rsidRPr="000D7615" w:rsidRDefault="00372172" w:rsidP="000D7615">
                  <w:pPr>
                    <w:spacing w:after="0" w:line="240" w:lineRule="auto"/>
                    <w:rPr>
                      <w:rFonts w:ascii="Times New Roman" w:eastAsia="Times New Roman" w:hAnsi="Times New Roman" w:cs="Times New Roman"/>
                      <w:sz w:val="20"/>
                      <w:szCs w:val="20"/>
                      <w:lang w:val="kk-KZ"/>
                    </w:rPr>
                  </w:pPr>
                </w:p>
              </w:tc>
            </w:tr>
            <w:tr w:rsidR="00372172" w:rsidRPr="000D7615" w14:paraId="6A667253" w14:textId="77777777" w:rsidTr="00DF0ADB">
              <w:trPr>
                <w:trHeight w:val="270"/>
              </w:trPr>
              <w:tc>
                <w:tcPr>
                  <w:tcW w:w="2003" w:type="dxa"/>
                  <w:tcBorders>
                    <w:top w:val="single" w:sz="4" w:space="0" w:color="auto"/>
                    <w:left w:val="single" w:sz="4" w:space="0" w:color="auto"/>
                    <w:bottom w:val="single" w:sz="4" w:space="0" w:color="auto"/>
                    <w:right w:val="single" w:sz="4" w:space="0" w:color="auto"/>
                  </w:tcBorders>
                  <w:hideMark/>
                </w:tcPr>
                <w:p w14:paraId="78BD0698"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С+</w:t>
                  </w:r>
                </w:p>
              </w:tc>
              <w:tc>
                <w:tcPr>
                  <w:tcW w:w="2210" w:type="dxa"/>
                  <w:tcBorders>
                    <w:top w:val="single" w:sz="4" w:space="0" w:color="auto"/>
                    <w:left w:val="single" w:sz="4" w:space="0" w:color="auto"/>
                    <w:bottom w:val="single" w:sz="4" w:space="0" w:color="auto"/>
                    <w:right w:val="single" w:sz="4" w:space="0" w:color="auto"/>
                  </w:tcBorders>
                  <w:hideMark/>
                </w:tcPr>
                <w:p w14:paraId="06B2E0AB"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2,33</w:t>
                  </w:r>
                </w:p>
              </w:tc>
              <w:tc>
                <w:tcPr>
                  <w:tcW w:w="1855" w:type="dxa"/>
                  <w:tcBorders>
                    <w:top w:val="single" w:sz="4" w:space="0" w:color="auto"/>
                    <w:left w:val="single" w:sz="4" w:space="0" w:color="auto"/>
                    <w:bottom w:val="single" w:sz="4" w:space="0" w:color="auto"/>
                    <w:right w:val="single" w:sz="4" w:space="0" w:color="auto"/>
                  </w:tcBorders>
                  <w:hideMark/>
                </w:tcPr>
                <w:p w14:paraId="1761C5E2"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70-74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F126B3" w14:textId="77777777" w:rsidR="00372172" w:rsidRPr="000D7615" w:rsidRDefault="00372172" w:rsidP="000D7615">
                  <w:pPr>
                    <w:spacing w:after="0" w:line="240" w:lineRule="auto"/>
                    <w:rPr>
                      <w:rFonts w:ascii="Times New Roman" w:eastAsia="Times New Roman" w:hAnsi="Times New Roman" w:cs="Times New Roman"/>
                      <w:sz w:val="20"/>
                      <w:szCs w:val="20"/>
                      <w:lang w:val="kk-KZ"/>
                    </w:rPr>
                  </w:pPr>
                </w:p>
              </w:tc>
            </w:tr>
            <w:tr w:rsidR="00372172" w:rsidRPr="000D7615" w14:paraId="321A3AF5" w14:textId="77777777" w:rsidTr="00DF0ADB">
              <w:trPr>
                <w:trHeight w:val="270"/>
              </w:trPr>
              <w:tc>
                <w:tcPr>
                  <w:tcW w:w="2003" w:type="dxa"/>
                  <w:tcBorders>
                    <w:top w:val="single" w:sz="4" w:space="0" w:color="auto"/>
                    <w:left w:val="single" w:sz="4" w:space="0" w:color="auto"/>
                    <w:bottom w:val="single" w:sz="4" w:space="0" w:color="auto"/>
                    <w:right w:val="single" w:sz="4" w:space="0" w:color="auto"/>
                  </w:tcBorders>
                  <w:hideMark/>
                </w:tcPr>
                <w:p w14:paraId="773CB70F"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С</w:t>
                  </w:r>
                </w:p>
              </w:tc>
              <w:tc>
                <w:tcPr>
                  <w:tcW w:w="2210" w:type="dxa"/>
                  <w:tcBorders>
                    <w:top w:val="single" w:sz="4" w:space="0" w:color="auto"/>
                    <w:left w:val="single" w:sz="4" w:space="0" w:color="auto"/>
                    <w:bottom w:val="single" w:sz="4" w:space="0" w:color="auto"/>
                    <w:right w:val="single" w:sz="4" w:space="0" w:color="auto"/>
                  </w:tcBorders>
                  <w:hideMark/>
                </w:tcPr>
                <w:p w14:paraId="6F47C3A4"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2,0</w:t>
                  </w:r>
                </w:p>
              </w:tc>
              <w:tc>
                <w:tcPr>
                  <w:tcW w:w="1855" w:type="dxa"/>
                  <w:tcBorders>
                    <w:top w:val="single" w:sz="4" w:space="0" w:color="auto"/>
                    <w:left w:val="single" w:sz="4" w:space="0" w:color="auto"/>
                    <w:bottom w:val="single" w:sz="4" w:space="0" w:color="auto"/>
                    <w:right w:val="single" w:sz="4" w:space="0" w:color="auto"/>
                  </w:tcBorders>
                  <w:hideMark/>
                </w:tcPr>
                <w:p w14:paraId="2F295AE6"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65-69</w:t>
                  </w:r>
                </w:p>
              </w:tc>
              <w:tc>
                <w:tcPr>
                  <w:tcW w:w="3534" w:type="dxa"/>
                  <w:vMerge w:val="restart"/>
                  <w:tcBorders>
                    <w:top w:val="single" w:sz="4" w:space="0" w:color="auto"/>
                    <w:left w:val="single" w:sz="4" w:space="0" w:color="auto"/>
                    <w:bottom w:val="single" w:sz="4" w:space="0" w:color="auto"/>
                    <w:right w:val="single" w:sz="4" w:space="0" w:color="auto"/>
                  </w:tcBorders>
                  <w:hideMark/>
                </w:tcPr>
                <w:p w14:paraId="6090E7D2"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color w:val="000000"/>
                      <w:kern w:val="24"/>
                      <w:sz w:val="20"/>
                      <w:szCs w:val="20"/>
                      <w:lang w:val="kk-KZ"/>
                    </w:rPr>
                    <w:t>қанағаттанарлық</w:t>
                  </w:r>
                </w:p>
              </w:tc>
            </w:tr>
            <w:tr w:rsidR="00372172" w:rsidRPr="000D7615" w14:paraId="3E633445" w14:textId="77777777" w:rsidTr="00DF0ADB">
              <w:trPr>
                <w:trHeight w:val="270"/>
              </w:trPr>
              <w:tc>
                <w:tcPr>
                  <w:tcW w:w="2003" w:type="dxa"/>
                  <w:tcBorders>
                    <w:top w:val="single" w:sz="4" w:space="0" w:color="auto"/>
                    <w:left w:val="single" w:sz="4" w:space="0" w:color="auto"/>
                    <w:bottom w:val="single" w:sz="4" w:space="0" w:color="auto"/>
                    <w:right w:val="single" w:sz="4" w:space="0" w:color="auto"/>
                  </w:tcBorders>
                  <w:hideMark/>
                </w:tcPr>
                <w:p w14:paraId="33549069"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С-</w:t>
                  </w:r>
                </w:p>
              </w:tc>
              <w:tc>
                <w:tcPr>
                  <w:tcW w:w="2210" w:type="dxa"/>
                  <w:tcBorders>
                    <w:top w:val="single" w:sz="4" w:space="0" w:color="auto"/>
                    <w:left w:val="single" w:sz="4" w:space="0" w:color="auto"/>
                    <w:bottom w:val="single" w:sz="4" w:space="0" w:color="auto"/>
                    <w:right w:val="single" w:sz="4" w:space="0" w:color="auto"/>
                  </w:tcBorders>
                  <w:hideMark/>
                </w:tcPr>
                <w:p w14:paraId="4E34E9F4"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1,67</w:t>
                  </w:r>
                </w:p>
              </w:tc>
              <w:tc>
                <w:tcPr>
                  <w:tcW w:w="1855" w:type="dxa"/>
                  <w:tcBorders>
                    <w:top w:val="single" w:sz="4" w:space="0" w:color="auto"/>
                    <w:left w:val="single" w:sz="4" w:space="0" w:color="auto"/>
                    <w:bottom w:val="single" w:sz="4" w:space="0" w:color="auto"/>
                    <w:right w:val="single" w:sz="4" w:space="0" w:color="auto"/>
                  </w:tcBorders>
                  <w:hideMark/>
                </w:tcPr>
                <w:p w14:paraId="5F001F5D"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60-64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C017F1" w14:textId="77777777" w:rsidR="00372172" w:rsidRPr="000D7615" w:rsidRDefault="00372172" w:rsidP="000D7615">
                  <w:pPr>
                    <w:spacing w:after="0" w:line="240" w:lineRule="auto"/>
                    <w:rPr>
                      <w:rFonts w:ascii="Times New Roman" w:eastAsia="Times New Roman" w:hAnsi="Times New Roman" w:cs="Times New Roman"/>
                      <w:sz w:val="20"/>
                      <w:szCs w:val="20"/>
                      <w:lang w:val="kk-KZ"/>
                    </w:rPr>
                  </w:pPr>
                </w:p>
              </w:tc>
            </w:tr>
            <w:tr w:rsidR="00372172" w:rsidRPr="000D7615" w14:paraId="317A0516" w14:textId="77777777" w:rsidTr="00DF0ADB">
              <w:trPr>
                <w:trHeight w:val="270"/>
              </w:trPr>
              <w:tc>
                <w:tcPr>
                  <w:tcW w:w="2003" w:type="dxa"/>
                  <w:tcBorders>
                    <w:top w:val="single" w:sz="4" w:space="0" w:color="auto"/>
                    <w:left w:val="single" w:sz="4" w:space="0" w:color="auto"/>
                    <w:bottom w:val="single" w:sz="4" w:space="0" w:color="auto"/>
                    <w:right w:val="single" w:sz="4" w:space="0" w:color="auto"/>
                  </w:tcBorders>
                  <w:hideMark/>
                </w:tcPr>
                <w:p w14:paraId="7ED90BFC"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lastRenderedPageBreak/>
                    <w:t>D+</w:t>
                  </w:r>
                </w:p>
              </w:tc>
              <w:tc>
                <w:tcPr>
                  <w:tcW w:w="2210" w:type="dxa"/>
                  <w:tcBorders>
                    <w:top w:val="single" w:sz="4" w:space="0" w:color="auto"/>
                    <w:left w:val="single" w:sz="4" w:space="0" w:color="auto"/>
                    <w:bottom w:val="single" w:sz="4" w:space="0" w:color="auto"/>
                    <w:right w:val="single" w:sz="4" w:space="0" w:color="auto"/>
                  </w:tcBorders>
                  <w:hideMark/>
                </w:tcPr>
                <w:p w14:paraId="67ADC957"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1,33</w:t>
                  </w:r>
                </w:p>
              </w:tc>
              <w:tc>
                <w:tcPr>
                  <w:tcW w:w="1855" w:type="dxa"/>
                  <w:tcBorders>
                    <w:top w:val="single" w:sz="4" w:space="0" w:color="auto"/>
                    <w:left w:val="single" w:sz="4" w:space="0" w:color="auto"/>
                    <w:bottom w:val="single" w:sz="4" w:space="0" w:color="auto"/>
                    <w:right w:val="single" w:sz="4" w:space="0" w:color="auto"/>
                  </w:tcBorders>
                  <w:hideMark/>
                </w:tcPr>
                <w:p w14:paraId="1112061F"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55-59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17BDF" w14:textId="77777777" w:rsidR="00372172" w:rsidRPr="000D7615" w:rsidRDefault="00372172" w:rsidP="000D7615">
                  <w:pPr>
                    <w:spacing w:after="0" w:line="240" w:lineRule="auto"/>
                    <w:rPr>
                      <w:rFonts w:ascii="Times New Roman" w:eastAsia="Times New Roman" w:hAnsi="Times New Roman" w:cs="Times New Roman"/>
                      <w:sz w:val="20"/>
                      <w:szCs w:val="20"/>
                      <w:lang w:val="kk-KZ"/>
                    </w:rPr>
                  </w:pPr>
                </w:p>
              </w:tc>
            </w:tr>
            <w:tr w:rsidR="00372172" w:rsidRPr="000D7615" w14:paraId="6506A18B" w14:textId="77777777" w:rsidTr="00DF0ADB">
              <w:trPr>
                <w:trHeight w:val="270"/>
              </w:trPr>
              <w:tc>
                <w:tcPr>
                  <w:tcW w:w="2003" w:type="dxa"/>
                  <w:tcBorders>
                    <w:top w:val="single" w:sz="4" w:space="0" w:color="auto"/>
                    <w:left w:val="single" w:sz="4" w:space="0" w:color="auto"/>
                    <w:bottom w:val="single" w:sz="4" w:space="0" w:color="auto"/>
                    <w:right w:val="single" w:sz="4" w:space="0" w:color="auto"/>
                  </w:tcBorders>
                  <w:hideMark/>
                </w:tcPr>
                <w:p w14:paraId="3121E633"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D</w:t>
                  </w:r>
                </w:p>
              </w:tc>
              <w:tc>
                <w:tcPr>
                  <w:tcW w:w="2210" w:type="dxa"/>
                  <w:tcBorders>
                    <w:top w:val="single" w:sz="4" w:space="0" w:color="auto"/>
                    <w:left w:val="single" w:sz="4" w:space="0" w:color="auto"/>
                    <w:bottom w:val="single" w:sz="4" w:space="0" w:color="auto"/>
                    <w:right w:val="single" w:sz="4" w:space="0" w:color="auto"/>
                  </w:tcBorders>
                  <w:hideMark/>
                </w:tcPr>
                <w:p w14:paraId="7C88F7C2"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1,0</w:t>
                  </w:r>
                </w:p>
              </w:tc>
              <w:tc>
                <w:tcPr>
                  <w:tcW w:w="1855" w:type="dxa"/>
                  <w:tcBorders>
                    <w:top w:val="single" w:sz="4" w:space="0" w:color="auto"/>
                    <w:left w:val="single" w:sz="4" w:space="0" w:color="auto"/>
                    <w:bottom w:val="single" w:sz="4" w:space="0" w:color="auto"/>
                    <w:right w:val="single" w:sz="4" w:space="0" w:color="auto"/>
                  </w:tcBorders>
                  <w:hideMark/>
                </w:tcPr>
                <w:p w14:paraId="2D95C763"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50-54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0EE8D2" w14:textId="77777777" w:rsidR="00372172" w:rsidRPr="000D7615" w:rsidRDefault="00372172" w:rsidP="000D7615">
                  <w:pPr>
                    <w:spacing w:after="0" w:line="240" w:lineRule="auto"/>
                    <w:rPr>
                      <w:rFonts w:ascii="Times New Roman" w:eastAsia="Times New Roman" w:hAnsi="Times New Roman" w:cs="Times New Roman"/>
                      <w:sz w:val="20"/>
                      <w:szCs w:val="20"/>
                      <w:lang w:val="kk-KZ"/>
                    </w:rPr>
                  </w:pPr>
                </w:p>
              </w:tc>
            </w:tr>
            <w:tr w:rsidR="00372172" w:rsidRPr="000D7615" w14:paraId="60A2C14B" w14:textId="77777777" w:rsidTr="00DF0ADB">
              <w:trPr>
                <w:trHeight w:val="270"/>
              </w:trPr>
              <w:tc>
                <w:tcPr>
                  <w:tcW w:w="2003" w:type="dxa"/>
                  <w:tcBorders>
                    <w:top w:val="single" w:sz="4" w:space="0" w:color="auto"/>
                    <w:left w:val="single" w:sz="4" w:space="0" w:color="auto"/>
                    <w:bottom w:val="single" w:sz="4" w:space="0" w:color="auto"/>
                    <w:right w:val="single" w:sz="4" w:space="0" w:color="auto"/>
                  </w:tcBorders>
                  <w:hideMark/>
                </w:tcPr>
                <w:p w14:paraId="4A7048DB"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FХ</w:t>
                  </w:r>
                </w:p>
              </w:tc>
              <w:tc>
                <w:tcPr>
                  <w:tcW w:w="2210" w:type="dxa"/>
                  <w:tcBorders>
                    <w:top w:val="single" w:sz="4" w:space="0" w:color="auto"/>
                    <w:left w:val="single" w:sz="4" w:space="0" w:color="auto"/>
                    <w:bottom w:val="single" w:sz="4" w:space="0" w:color="auto"/>
                    <w:right w:val="single" w:sz="4" w:space="0" w:color="auto"/>
                  </w:tcBorders>
                  <w:hideMark/>
                </w:tcPr>
                <w:p w14:paraId="50A7E0F5"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0,5</w:t>
                  </w:r>
                </w:p>
              </w:tc>
              <w:tc>
                <w:tcPr>
                  <w:tcW w:w="1855" w:type="dxa"/>
                  <w:tcBorders>
                    <w:top w:val="single" w:sz="4" w:space="0" w:color="auto"/>
                    <w:left w:val="single" w:sz="4" w:space="0" w:color="auto"/>
                    <w:bottom w:val="single" w:sz="4" w:space="0" w:color="auto"/>
                    <w:right w:val="single" w:sz="4" w:space="0" w:color="auto"/>
                  </w:tcBorders>
                  <w:hideMark/>
                </w:tcPr>
                <w:p w14:paraId="536E0A51"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25-49</w:t>
                  </w:r>
                </w:p>
              </w:tc>
              <w:tc>
                <w:tcPr>
                  <w:tcW w:w="3534" w:type="dxa"/>
                  <w:vMerge w:val="restart"/>
                  <w:tcBorders>
                    <w:top w:val="single" w:sz="4" w:space="0" w:color="auto"/>
                    <w:left w:val="single" w:sz="4" w:space="0" w:color="auto"/>
                    <w:bottom w:val="single" w:sz="4" w:space="0" w:color="auto"/>
                    <w:right w:val="single" w:sz="4" w:space="0" w:color="auto"/>
                  </w:tcBorders>
                  <w:hideMark/>
                </w:tcPr>
                <w:p w14:paraId="3F8EB42C"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color w:val="000000"/>
                      <w:kern w:val="24"/>
                      <w:sz w:val="20"/>
                      <w:szCs w:val="20"/>
                      <w:lang w:val="kk-KZ"/>
                    </w:rPr>
                    <w:t>қанағаттанарлықсыз</w:t>
                  </w:r>
                </w:p>
              </w:tc>
            </w:tr>
            <w:tr w:rsidR="00372172" w:rsidRPr="000D7615" w14:paraId="541940FB" w14:textId="77777777" w:rsidTr="00DF0ADB">
              <w:trPr>
                <w:trHeight w:val="285"/>
              </w:trPr>
              <w:tc>
                <w:tcPr>
                  <w:tcW w:w="2003" w:type="dxa"/>
                  <w:tcBorders>
                    <w:top w:val="single" w:sz="4" w:space="0" w:color="auto"/>
                    <w:left w:val="single" w:sz="4" w:space="0" w:color="auto"/>
                    <w:bottom w:val="single" w:sz="4" w:space="0" w:color="auto"/>
                    <w:right w:val="single" w:sz="4" w:space="0" w:color="auto"/>
                  </w:tcBorders>
                  <w:hideMark/>
                </w:tcPr>
                <w:p w14:paraId="5EDE34C2"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F</w:t>
                  </w:r>
                </w:p>
              </w:tc>
              <w:tc>
                <w:tcPr>
                  <w:tcW w:w="2210" w:type="dxa"/>
                  <w:tcBorders>
                    <w:top w:val="single" w:sz="4" w:space="0" w:color="auto"/>
                    <w:left w:val="single" w:sz="4" w:space="0" w:color="auto"/>
                    <w:bottom w:val="single" w:sz="4" w:space="0" w:color="auto"/>
                    <w:right w:val="single" w:sz="4" w:space="0" w:color="auto"/>
                  </w:tcBorders>
                  <w:hideMark/>
                </w:tcPr>
                <w:p w14:paraId="0D9AE081"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0</w:t>
                  </w:r>
                </w:p>
              </w:tc>
              <w:tc>
                <w:tcPr>
                  <w:tcW w:w="1855" w:type="dxa"/>
                  <w:tcBorders>
                    <w:top w:val="single" w:sz="4" w:space="0" w:color="auto"/>
                    <w:left w:val="single" w:sz="4" w:space="0" w:color="auto"/>
                    <w:bottom w:val="single" w:sz="4" w:space="0" w:color="auto"/>
                    <w:right w:val="single" w:sz="4" w:space="0" w:color="auto"/>
                  </w:tcBorders>
                  <w:hideMark/>
                </w:tcPr>
                <w:p w14:paraId="09A3692B" w14:textId="77777777" w:rsidR="00372172" w:rsidRPr="000D7615" w:rsidRDefault="00372172" w:rsidP="000D7615">
                  <w:pPr>
                    <w:autoSpaceDE w:val="0"/>
                    <w:autoSpaceDN w:val="0"/>
                    <w:adjustRightInd w:val="0"/>
                    <w:spacing w:after="0" w:line="240" w:lineRule="auto"/>
                    <w:jc w:val="both"/>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0-49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641DA" w14:textId="77777777" w:rsidR="00372172" w:rsidRPr="000D7615" w:rsidRDefault="00372172" w:rsidP="000D7615">
                  <w:pPr>
                    <w:spacing w:after="0" w:line="240" w:lineRule="auto"/>
                    <w:rPr>
                      <w:rFonts w:ascii="Times New Roman" w:eastAsia="Times New Roman" w:hAnsi="Times New Roman" w:cs="Times New Roman"/>
                      <w:sz w:val="20"/>
                      <w:szCs w:val="20"/>
                      <w:lang w:val="kk-KZ"/>
                    </w:rPr>
                  </w:pPr>
                </w:p>
              </w:tc>
            </w:tr>
          </w:tbl>
          <w:p w14:paraId="67DEAF87" w14:textId="77777777" w:rsidR="00372172" w:rsidRPr="000D7615" w:rsidRDefault="00372172" w:rsidP="000D7615">
            <w:pPr>
              <w:jc w:val="both"/>
              <w:rPr>
                <w:rFonts w:ascii="Times New Roman" w:eastAsia="Calibri" w:hAnsi="Times New Roman" w:cs="Times New Roman"/>
                <w:color w:val="000000"/>
                <w:sz w:val="20"/>
                <w:szCs w:val="20"/>
                <w:bdr w:val="none" w:sz="0" w:space="0" w:color="auto" w:frame="1"/>
                <w:lang w:val="kk-KZ"/>
              </w:rPr>
            </w:pPr>
          </w:p>
          <w:p w14:paraId="6500BFC8" w14:textId="77777777" w:rsidR="00372172" w:rsidRPr="000D7615" w:rsidRDefault="00372172" w:rsidP="000D7615">
            <w:pPr>
              <w:jc w:val="both"/>
              <w:rPr>
                <w:rFonts w:ascii="Times New Roman" w:eastAsia="Times New Roman" w:hAnsi="Times New Roman" w:cs="Times New Roman"/>
                <w:b/>
                <w:sz w:val="20"/>
                <w:szCs w:val="20"/>
              </w:rPr>
            </w:pPr>
            <w:r w:rsidRPr="000D7615">
              <w:rPr>
                <w:rFonts w:ascii="Times New Roman" w:eastAsia="Calibri" w:hAnsi="Times New Roman" w:cs="Times New Roman"/>
                <w:sz w:val="20"/>
                <w:szCs w:val="20"/>
                <w:lang w:val="kk-KZ"/>
              </w:rPr>
              <w:t xml:space="preserve">Бағалаудағы мақсат – болашақ мұғалімдерге көмек пен қолдау көрсету,  олардың өзін өзі бағалау қабілетін дамыту,  болашақ мұғалімдердің құзыреттілігі туралы ақпаратты ұсыну және білім беру бағдарламасында анықталған жоспарланған оқыту нәтижелеріне және құзыреттіліктерге қол жеткізулерін қамтамасыз ету болып табылады. Өзін - өзі бағалау және өзара бағалау дағдылары еңбек қызметіндегі негізгі дағдылар болып есептеледі және бағалау оқу үдерісінде осы дағдыларды дамытуды қолдаудың басты құралы болып табылады.  </w:t>
            </w:r>
          </w:p>
        </w:tc>
      </w:tr>
      <w:tr w:rsidR="00372172" w:rsidRPr="000D7615" w14:paraId="65B703B2" w14:textId="77777777" w:rsidTr="00DF0ADB">
        <w:trPr>
          <w:trHeight w:val="144"/>
        </w:trPr>
        <w:tc>
          <w:tcPr>
            <w:tcW w:w="997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4A62A71" w14:textId="77777777" w:rsidR="00372172" w:rsidRPr="000D7615" w:rsidRDefault="00372172" w:rsidP="000D7615">
            <w:pPr>
              <w:keepNext/>
              <w:keepLines/>
              <w:jc w:val="both"/>
              <w:outlineLvl w:val="1"/>
              <w:rPr>
                <w:rFonts w:ascii="Times New Roman" w:eastAsiaTheme="majorEastAsia" w:hAnsi="Times New Roman" w:cs="Times New Roman"/>
                <w:b/>
                <w:color w:val="2F5496" w:themeColor="accent1" w:themeShade="BF"/>
                <w:sz w:val="20"/>
                <w:szCs w:val="20"/>
                <w:lang w:val="kk-KZ"/>
              </w:rPr>
            </w:pPr>
            <w:bookmarkStart w:id="35" w:name="_Toc117985760"/>
            <w:bookmarkStart w:id="36" w:name="_Toc124866259"/>
            <w:bookmarkStart w:id="37" w:name="_Toc124886699"/>
            <w:bookmarkStart w:id="38" w:name="_Toc137391313"/>
            <w:r w:rsidRPr="000D7615">
              <w:rPr>
                <w:rFonts w:ascii="Times New Roman" w:eastAsiaTheme="majorEastAsia" w:hAnsi="Times New Roman" w:cs="Times New Roman"/>
                <w:b/>
                <w:color w:val="2F5496" w:themeColor="accent1" w:themeShade="BF"/>
                <w:sz w:val="20"/>
                <w:szCs w:val="20"/>
                <w:lang w:val="kk-KZ"/>
              </w:rPr>
              <w:lastRenderedPageBreak/>
              <w:t>6.2 Сыртқы бағалау</w:t>
            </w:r>
            <w:bookmarkEnd w:id="35"/>
            <w:bookmarkEnd w:id="36"/>
            <w:bookmarkEnd w:id="37"/>
            <w:bookmarkEnd w:id="38"/>
          </w:p>
        </w:tc>
      </w:tr>
      <w:tr w:rsidR="00372172" w:rsidRPr="000D7615" w14:paraId="7D55F14D" w14:textId="77777777" w:rsidTr="00DF0ADB">
        <w:trPr>
          <w:trHeight w:val="1110"/>
        </w:trPr>
        <w:tc>
          <w:tcPr>
            <w:tcW w:w="9973" w:type="dxa"/>
            <w:tcBorders>
              <w:top w:val="single" w:sz="4" w:space="0" w:color="auto"/>
              <w:left w:val="single" w:sz="4" w:space="0" w:color="auto"/>
              <w:bottom w:val="single" w:sz="4" w:space="0" w:color="auto"/>
              <w:right w:val="single" w:sz="4" w:space="0" w:color="auto"/>
            </w:tcBorders>
          </w:tcPr>
          <w:p w14:paraId="3915AAEA" w14:textId="77777777" w:rsidR="00372172" w:rsidRPr="000D7615" w:rsidRDefault="00372172" w:rsidP="000D7615">
            <w:pPr>
              <w:jc w:val="both"/>
              <w:rPr>
                <w:rFonts w:ascii="Times New Roman" w:eastAsia="Times New Roman" w:hAnsi="Times New Roman" w:cs="Times New Roman"/>
                <w:b/>
                <w:bCs/>
                <w:sz w:val="20"/>
                <w:szCs w:val="20"/>
                <w:lang w:val="kk-KZ"/>
              </w:rPr>
            </w:pPr>
            <w:r w:rsidRPr="000D7615">
              <w:rPr>
                <w:rFonts w:ascii="Times New Roman" w:eastAsia="Times New Roman" w:hAnsi="Times New Roman" w:cs="Times New Roman"/>
                <w:b/>
                <w:bCs/>
                <w:sz w:val="20"/>
                <w:szCs w:val="20"/>
                <w:lang w:val="kk-KZ"/>
              </w:rPr>
              <w:t xml:space="preserve">1) Жаңа білім беру бағдарламаларын әзірлеу. Ішкі сапаны қамтамасыз ету жүйесі </w:t>
            </w:r>
          </w:p>
          <w:p w14:paraId="0F4AB864" w14:textId="77777777" w:rsidR="00372172" w:rsidRPr="000D7615" w:rsidRDefault="00372172" w:rsidP="000D7615">
            <w:pPr>
              <w:jc w:val="both"/>
              <w:rPr>
                <w:rFonts w:ascii="Times New Roman" w:eastAsia="Calibri" w:hAnsi="Times New Roman" w:cs="Times New Roman"/>
                <w:sz w:val="20"/>
                <w:szCs w:val="20"/>
                <w:bdr w:val="none" w:sz="0" w:space="0" w:color="auto" w:frame="1"/>
                <w:lang w:val="kk-KZ"/>
              </w:rPr>
            </w:pPr>
            <w:r w:rsidRPr="000D7615">
              <w:rPr>
                <w:rFonts w:ascii="Times New Roman" w:eastAsia="Times New Roman" w:hAnsi="Times New Roman" w:cs="Times New Roman"/>
                <w:sz w:val="20"/>
                <w:szCs w:val="20"/>
                <w:lang w:val="kk-KZ"/>
              </w:rPr>
              <w:t>Жаңа білім беру бағдарламасы болашақ мұғалімдер, оқытушылар мен жұмыс берушілерді қоса, барлық мүдделі тараптармен әрекеттесу негізінде әзірленуі тиіс. Бүкіл үдерістің мақсаты бар бағдарламаның мақты жақтарын және жоғары сапасын әрі қарай  дамыта отырып, болашақ мұғалімдердің жұмыс көлеміне талаптар мен білім беру менеджменті бойынша курс қажеттілігі сынды кейбір мәселелерін шешу болып табылады. Барлық студенттер мен түлектерді сұрау, сондай-ақ фокус-топтарда талқылау мен түлектер және жұмыс берушілермен талқылаулар бағдарламаны жобалаудың негізі болып табылады. Профессорлық-оқытушылық құрам тұтас бағдарлама мақсаттарын және оқыту нәтижелерін талқылауға қатысады, ал бағдарламаны әзірлеушілер тобы бірлесіп өздерінің мамандықтары бойынша курстарды әзірлеу жұмыстарын атқарады.</w:t>
            </w:r>
            <w:r w:rsidRPr="000D7615">
              <w:rPr>
                <w:rFonts w:ascii="Times New Roman" w:eastAsia="Calibri" w:hAnsi="Times New Roman" w:cs="Times New Roman"/>
                <w:sz w:val="20"/>
                <w:szCs w:val="20"/>
                <w:bdr w:val="none" w:sz="0" w:space="0" w:color="auto" w:frame="1"/>
                <w:lang w:val="kk-KZ"/>
              </w:rPr>
              <w:t xml:space="preserve"> </w:t>
            </w:r>
          </w:p>
          <w:p w14:paraId="40907E97" w14:textId="77777777" w:rsidR="00372172" w:rsidRPr="000D7615" w:rsidRDefault="00372172" w:rsidP="000D7615">
            <w:pPr>
              <w:jc w:val="both"/>
              <w:rPr>
                <w:rFonts w:ascii="Times New Roman" w:eastAsia="Times New Roman" w:hAnsi="Times New Roman" w:cs="Times New Roman"/>
                <w:sz w:val="20"/>
                <w:szCs w:val="20"/>
                <w:lang w:val="kk-KZ"/>
              </w:rPr>
            </w:pPr>
            <w:r w:rsidRPr="000D7615">
              <w:rPr>
                <w:rFonts w:ascii="Times New Roman" w:eastAsia="Calibri" w:hAnsi="Times New Roman" w:cs="Times New Roman"/>
                <w:sz w:val="20"/>
                <w:szCs w:val="20"/>
                <w:bdr w:val="none" w:sz="0" w:space="0" w:color="auto" w:frame="1"/>
                <w:lang w:val="kk-KZ"/>
              </w:rPr>
              <w:t>Жоғары оқу орны факультеті (мектебі) негізінде білім беру бағдарламаларының мазмұны мен оларды іске асыру жағдайы, бағалау саясаты мен факультеттің (мектептің) басқа да академиялық сұрақтары бойынша шешімдерді қабылдайтын, студенттердің білім беру бағдарламаларының және (немесе) пәндер/модульдер сапасы туралы сұрайын ұйымдастыратын академиялық сапа жөніндегі кеңес құрылады.</w:t>
            </w:r>
          </w:p>
          <w:p w14:paraId="186F6311" w14:textId="77777777" w:rsidR="00372172" w:rsidRPr="000D7615" w:rsidRDefault="00372172" w:rsidP="000D7615">
            <w:pPr>
              <w:jc w:val="both"/>
              <w:rPr>
                <w:rFonts w:ascii="Times New Roman" w:eastAsia="Times New Roman" w:hAnsi="Times New Roman" w:cs="Times New Roman"/>
                <w:b/>
                <w:bCs/>
                <w:sz w:val="20"/>
                <w:szCs w:val="20"/>
                <w:lang w:val="kk-KZ"/>
              </w:rPr>
            </w:pPr>
            <w:r w:rsidRPr="000D7615">
              <w:rPr>
                <w:rFonts w:ascii="Times New Roman" w:eastAsia="Times New Roman" w:hAnsi="Times New Roman" w:cs="Times New Roman"/>
                <w:b/>
                <w:bCs/>
                <w:sz w:val="20"/>
                <w:szCs w:val="20"/>
                <w:lang w:val="kk-KZ"/>
              </w:rPr>
              <w:t xml:space="preserve">2) Білім беру бағдарламаларының сыртқы бағалауы үдерістері. Үздіксіз жетілдіру </w:t>
            </w:r>
          </w:p>
          <w:p w14:paraId="043849B1" w14:textId="77777777" w:rsidR="00372172" w:rsidRPr="000D7615" w:rsidRDefault="00372172" w:rsidP="000D7615">
            <w:pPr>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Профессорлық-оқытушылық құрам тұтастай өздерінің курстарын тұрақты түрде жетілдіруге белсенді түрде қатысады, бұл жоғары оқу орны мәдениетінің және олардың білім беру саласындағы сарапшы ретінде меншік кәсіпқойлығының  ажырамас бөлігі болып табылады. Курстарды бағалау және Студенттік комитеттің отырысы сынды кері байланыстың ресми тетіктеріне қосымша оқытушылар мен студенттер нақты курстар мен тұтас бағдарламаға қатысты тығыз байланыс орнатуы тиіс. Үздіксіз талдау және жетілдіру үдерісі жыл сайынғы бағдарламаны бақылау үдерісінің негізінде жатыр, оның барысында кейбір оқытушылар өздері жүргізген курстарды талдайды, бұл мамандану деңгейінде талдау мен жақсарту бойынша ұсыныстарға алып келеді, ал ол өз кезегінде бағдарлама мен мектеп деңгейінде талдау және әрі қарайғы жетілдіру жоспарларына алып келеді. </w:t>
            </w:r>
          </w:p>
          <w:p w14:paraId="7E6FAC7E" w14:textId="77777777" w:rsidR="00372172" w:rsidRPr="000D7615" w:rsidRDefault="00372172" w:rsidP="000D7615">
            <w:pPr>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Жоғары оқу орындары жұмыс берушілермен және кәсіби қауымдастықпен кері байланыс орнатудың тұрақты, ресми тетіктерін иеленеді. Бұл қарым-қатынас бағдарламаны үнемі жетілдірудің негізі болып табылады. </w:t>
            </w:r>
          </w:p>
          <w:p w14:paraId="1D394986" w14:textId="77777777" w:rsidR="00372172" w:rsidRPr="000D7615" w:rsidRDefault="00372172" w:rsidP="000D7615">
            <w:pPr>
              <w:jc w:val="both"/>
              <w:rPr>
                <w:rFonts w:ascii="Times New Roman" w:hAnsi="Times New Roman" w:cs="Times New Roman"/>
                <w:sz w:val="20"/>
                <w:szCs w:val="20"/>
                <w:lang w:val="kk-KZ"/>
              </w:rPr>
            </w:pPr>
            <w:r w:rsidRPr="000D7615">
              <w:rPr>
                <w:rFonts w:ascii="Times New Roman" w:eastAsia="Times New Roman" w:hAnsi="Times New Roman" w:cs="Times New Roman"/>
                <w:bCs/>
                <w:iCs/>
                <w:sz w:val="20"/>
                <w:szCs w:val="20"/>
                <w:lang w:val="kk-KZ"/>
              </w:rPr>
              <w:t xml:space="preserve">Білім беру бағдарламаларының сапасын қамтамасыз етуді жасқарту үшін жоғары оқу орындары: </w:t>
            </w:r>
          </w:p>
          <w:p w14:paraId="39C654F3" w14:textId="77777777" w:rsidR="00372172" w:rsidRPr="000D7615" w:rsidRDefault="00372172" w:rsidP="000D7615">
            <w:pPr>
              <w:numPr>
                <w:ilvl w:val="0"/>
                <w:numId w:val="32"/>
              </w:numPr>
              <w:tabs>
                <w:tab w:val="left" w:pos="284"/>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Сапаны қамтамасыз ету мен сапаны арттыру арасындағы тепе-теңдік сақталатын, ішкі сапа жүйесін әзірлейді. Бұл ретте, сапаны қамтамасыз ету алдын алу шарасы, ал сапаны арттыру одан жоғары мақсаттарды иеленіп, трансформациялық өзгерістерді білдіреді (Jones, 2003).</w:t>
            </w:r>
          </w:p>
          <w:p w14:paraId="08B5BBC2" w14:textId="77777777" w:rsidR="00372172" w:rsidRPr="000D7615" w:rsidRDefault="00372172" w:rsidP="000D7615">
            <w:pPr>
              <w:numPr>
                <w:ilvl w:val="0"/>
                <w:numId w:val="32"/>
              </w:numPr>
              <w:tabs>
                <w:tab w:val="left" w:pos="284"/>
              </w:tabs>
              <w:ind w:left="0" w:firstLine="0"/>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Институционалдық сауаттылық деңгейін арттырып, Еуропалық жоғары оқу орны кеңістігінде Сапаны қамтамасыз ету стандарттары мен нұсқаулықтарын (ESG) (2015) терең түсініп, ESG 2015 стандарттарын енгізуі тиіс. </w:t>
            </w:r>
          </w:p>
          <w:p w14:paraId="3EF0ADE9" w14:textId="77777777" w:rsidR="00372172" w:rsidRPr="000D7615" w:rsidRDefault="00372172" w:rsidP="000D7615">
            <w:pPr>
              <w:numPr>
                <w:ilvl w:val="0"/>
                <w:numId w:val="32"/>
              </w:numPr>
              <w:tabs>
                <w:tab w:val="left" w:pos="284"/>
              </w:tabs>
              <w:ind w:left="0" w:firstLine="0"/>
              <w:contextualSpacing/>
              <w:jc w:val="both"/>
              <w:rPr>
                <w:rFonts w:ascii="Times New Roman" w:eastAsia="Times New Roman" w:hAnsi="Times New Roman" w:cs="Times New Roman"/>
                <w:b/>
                <w:bCs/>
                <w:sz w:val="20"/>
                <w:szCs w:val="20"/>
                <w:lang w:val="kk-KZ"/>
              </w:rPr>
            </w:pPr>
            <w:r w:rsidRPr="000D7615">
              <w:rPr>
                <w:rFonts w:ascii="Times New Roman" w:hAnsi="Times New Roman" w:cs="Times New Roman"/>
                <w:sz w:val="20"/>
                <w:szCs w:val="20"/>
                <w:lang w:val="kk-KZ"/>
              </w:rPr>
              <w:t xml:space="preserve">Сапаны қамтамасыз етудің институционалдық үдерістерін тұрақты түрде жетілдіру үшін оларды ұдайы қайта қарап отыруы тиіс. </w:t>
            </w:r>
          </w:p>
          <w:p w14:paraId="324C9278" w14:textId="77777777" w:rsidR="00372172" w:rsidRPr="000D7615" w:rsidRDefault="00372172" w:rsidP="000D7615">
            <w:pPr>
              <w:jc w:val="both"/>
              <w:rPr>
                <w:rFonts w:ascii="Times New Roman" w:eastAsia="Times New Roman" w:hAnsi="Times New Roman" w:cs="Times New Roman"/>
                <w:b/>
                <w:bCs/>
                <w:sz w:val="20"/>
                <w:szCs w:val="20"/>
                <w:lang w:val="kk-KZ"/>
              </w:rPr>
            </w:pPr>
            <w:r w:rsidRPr="000D7615">
              <w:rPr>
                <w:rFonts w:ascii="Times New Roman" w:eastAsia="Times New Roman" w:hAnsi="Times New Roman" w:cs="Times New Roman"/>
                <w:b/>
                <w:bCs/>
                <w:sz w:val="20"/>
                <w:szCs w:val="20"/>
                <w:lang w:val="kk-KZ"/>
              </w:rPr>
              <w:t>3) Аккредиттеу</w:t>
            </w:r>
          </w:p>
          <w:p w14:paraId="3E9BE2BB" w14:textId="77777777" w:rsidR="00372172" w:rsidRPr="000D7615" w:rsidRDefault="00372172" w:rsidP="000D7615">
            <w:pPr>
              <w:widowControl w:val="0"/>
              <w:tabs>
                <w:tab w:val="left" w:pos="8931"/>
                <w:tab w:val="left" w:pos="9746"/>
              </w:tabs>
              <w:autoSpaceDE w:val="0"/>
              <w:autoSpaceDN w:val="0"/>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Қазақстанда институционалдық және арнайы аккредиттеу бар, жоғары оқу орындары үшін ол ерікті түрде болып қалып отыр. Алайда аккредиттеу болашақ мұғалімдерді оқыту үшін мемлекеттік гранттарды иеленудің негізгі шарттарының бірі болып табылады. </w:t>
            </w:r>
          </w:p>
        </w:tc>
      </w:tr>
    </w:tbl>
    <w:p w14:paraId="65172137" w14:textId="77777777" w:rsidR="00372172" w:rsidRPr="000D7615" w:rsidRDefault="00372172" w:rsidP="000D7615">
      <w:pPr>
        <w:spacing w:after="0" w:line="240" w:lineRule="auto"/>
        <w:jc w:val="both"/>
        <w:rPr>
          <w:rFonts w:ascii="Times New Roman" w:hAnsi="Times New Roman" w:cs="Times New Roman"/>
          <w:b/>
          <w:bCs/>
          <w:color w:val="0070C0"/>
          <w:sz w:val="20"/>
          <w:szCs w:val="20"/>
          <w:lang w:val="kk-KZ"/>
        </w:rPr>
      </w:pPr>
    </w:p>
    <w:p w14:paraId="436219C4" w14:textId="77777777" w:rsidR="00372172" w:rsidRPr="000D7615" w:rsidRDefault="00372172" w:rsidP="000D7615">
      <w:pPr>
        <w:keepNext/>
        <w:keepLines/>
        <w:spacing w:after="0" w:line="240" w:lineRule="auto"/>
        <w:jc w:val="both"/>
        <w:outlineLvl w:val="0"/>
        <w:rPr>
          <w:rFonts w:ascii="Times New Roman" w:eastAsia="Yu Gothic Light" w:hAnsi="Times New Roman" w:cs="Times New Roman"/>
          <w:b/>
          <w:bCs/>
          <w:color w:val="2F5496" w:themeColor="accent1" w:themeShade="BF"/>
          <w:sz w:val="20"/>
          <w:szCs w:val="20"/>
          <w:lang w:val="kk-KZ"/>
        </w:rPr>
      </w:pPr>
      <w:bookmarkStart w:id="39" w:name="_Toc115729866"/>
      <w:bookmarkStart w:id="40" w:name="_Toc124866260"/>
      <w:bookmarkStart w:id="41" w:name="_Toc117985761"/>
      <w:bookmarkStart w:id="42" w:name="_Toc124886700"/>
      <w:bookmarkStart w:id="43" w:name="_Toc137391314"/>
      <w:r w:rsidRPr="000D7615">
        <w:rPr>
          <w:rFonts w:ascii="Times New Roman" w:eastAsiaTheme="majorEastAsia" w:hAnsi="Times New Roman" w:cs="Times New Roman"/>
          <w:b/>
          <w:bCs/>
          <w:color w:val="2F5496" w:themeColor="accent1" w:themeShade="BF"/>
          <w:sz w:val="20"/>
          <w:szCs w:val="20"/>
          <w:lang w:val="kk-KZ"/>
        </w:rPr>
        <w:t xml:space="preserve">7. </w:t>
      </w:r>
      <w:bookmarkEnd w:id="39"/>
      <w:r w:rsidRPr="000D7615">
        <w:rPr>
          <w:rFonts w:ascii="Times New Roman" w:eastAsia="Times New Roman" w:hAnsi="Times New Roman" w:cs="Times New Roman"/>
          <w:b/>
          <w:bCs/>
          <w:color w:val="2F5496" w:themeColor="accent1" w:themeShade="BF"/>
          <w:sz w:val="20"/>
          <w:szCs w:val="20"/>
          <w:lang w:val="kk-KZ"/>
        </w:rPr>
        <w:t>Оқытушы-профессорлық құрамға қойылатын талаптар</w:t>
      </w:r>
      <w:bookmarkEnd w:id="40"/>
      <w:bookmarkEnd w:id="41"/>
      <w:bookmarkEnd w:id="42"/>
      <w:bookmarkEnd w:id="43"/>
    </w:p>
    <w:tbl>
      <w:tblPr>
        <w:tblW w:w="9982" w:type="dxa"/>
        <w:tblLayout w:type="fixed"/>
        <w:tblLook w:val="0400" w:firstRow="0" w:lastRow="0" w:firstColumn="0" w:lastColumn="0" w:noHBand="0" w:noVBand="1"/>
      </w:tblPr>
      <w:tblGrid>
        <w:gridCol w:w="9982"/>
      </w:tblGrid>
      <w:tr w:rsidR="00372172" w:rsidRPr="000D7615" w14:paraId="221E6116" w14:textId="77777777" w:rsidTr="00DF0ADB">
        <w:trPr>
          <w:trHeight w:val="105"/>
        </w:trPr>
        <w:tc>
          <w:tcPr>
            <w:tcW w:w="99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380B3C8B" w14:textId="747954EA" w:rsidR="00372172" w:rsidRPr="000D7615" w:rsidRDefault="00372172" w:rsidP="000D7615">
            <w:pPr>
              <w:keepNext/>
              <w:keepLines/>
              <w:spacing w:after="0" w:line="240" w:lineRule="auto"/>
              <w:outlineLvl w:val="1"/>
              <w:rPr>
                <w:rFonts w:ascii="Times New Roman" w:eastAsiaTheme="majorEastAsia" w:hAnsi="Times New Roman" w:cs="Times New Roman"/>
                <w:b/>
                <w:color w:val="2F5496" w:themeColor="accent1" w:themeShade="BF"/>
                <w:sz w:val="20"/>
                <w:szCs w:val="20"/>
                <w:lang w:val="kk-KZ"/>
              </w:rPr>
            </w:pPr>
            <w:r w:rsidRPr="000D7615">
              <w:rPr>
                <w:rFonts w:ascii="Times New Roman" w:eastAsia="Times New Roman" w:hAnsi="Times New Roman" w:cs="Times New Roman"/>
                <w:b/>
                <w:bCs/>
                <w:sz w:val="20"/>
                <w:szCs w:val="20"/>
                <w:lang w:val="kk-KZ"/>
              </w:rPr>
              <w:t xml:space="preserve"> </w:t>
            </w:r>
            <w:bookmarkStart w:id="44" w:name="_Toc124866261"/>
            <w:bookmarkStart w:id="45" w:name="_Toc124886701"/>
            <w:bookmarkStart w:id="46" w:name="_Toc137391315"/>
            <w:r w:rsidRPr="000D7615">
              <w:rPr>
                <w:rFonts w:ascii="Times New Roman" w:eastAsia="Times New Roman" w:hAnsi="Times New Roman" w:cs="Times New Roman"/>
                <w:b/>
                <w:color w:val="2F5496" w:themeColor="accent1" w:themeShade="BF"/>
                <w:sz w:val="20"/>
                <w:szCs w:val="20"/>
                <w:lang w:val="kk-KZ"/>
              </w:rPr>
              <w:t>7.1 Оқытушы-профессорлық құрамға қойылатын талаптар</w:t>
            </w:r>
            <w:bookmarkEnd w:id="44"/>
            <w:bookmarkEnd w:id="45"/>
            <w:bookmarkEnd w:id="46"/>
          </w:p>
        </w:tc>
      </w:tr>
      <w:tr w:rsidR="00372172" w:rsidRPr="000D7615" w14:paraId="55C53AF3" w14:textId="77777777" w:rsidTr="000D7615">
        <w:trPr>
          <w:trHeight w:val="418"/>
        </w:trPr>
        <w:tc>
          <w:tcPr>
            <w:tcW w:w="998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27F5280"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Білім беру бағдарламасының пәндеріне сәйкес оқытушылардың болуы, оқытушылар білімінің оқытылатын пәндер бейініне сәйкестігі және/немесе олардың «Философия докторы (PhD)» немесе «Бейіні бойынша доктор» ғылыми атағы немесе ғылыми дәрежесі , және/немесе «доцент (доцент)» ғылыми атағы немесе «профессор» (болған жағдайда) және/немесе пәндер бейіні бойынша «магистр» дәрежесі бар оқытушылар және (немесе) кемінде үш жыл еңбек өтілі бар аға оқытушылар оқытушы ретінде жұмыс өтілі немесе бейіні бойынша кемінде бес жыл практикалық жұмыс өтілі бар оқытушылардың бар болуы. </w:t>
            </w:r>
          </w:p>
          <w:p w14:paraId="698CB33E"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Оқытушылық құрамның жоғары/академиялық дәрежесі ғылым докторы/кандидаты ғылыми дәрежесіне немесе доктор немесе магистр жоғары/ғылыми дәрежесіне сәйкес келеді.  Негізгі білім немесе жоғары оқу орнынан </w:t>
            </w:r>
            <w:r w:rsidRPr="000D7615">
              <w:rPr>
                <w:rFonts w:ascii="Times New Roman" w:eastAsia="Times New Roman" w:hAnsi="Times New Roman" w:cs="Times New Roman"/>
                <w:sz w:val="20"/>
                <w:szCs w:val="20"/>
                <w:lang w:val="kk-KZ"/>
              </w:rPr>
              <w:lastRenderedPageBreak/>
              <w:t xml:space="preserve">кейінгі білім немесе  ғылым докторы/кандидаты ғылыми дәрежесі, ғылыми дәреже оқытылатын пәндерге сәйкес келуі тиіс. </w:t>
            </w:r>
          </w:p>
        </w:tc>
      </w:tr>
      <w:tr w:rsidR="00372172" w:rsidRPr="000D7615" w14:paraId="06B2C374" w14:textId="77777777" w:rsidTr="00DF0ADB">
        <w:trPr>
          <w:trHeight w:val="56"/>
        </w:trPr>
        <w:tc>
          <w:tcPr>
            <w:tcW w:w="99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0A735C90" w14:textId="77777777" w:rsidR="00372172" w:rsidRPr="000D7615" w:rsidRDefault="00372172" w:rsidP="000D7615">
            <w:pPr>
              <w:keepNext/>
              <w:keepLines/>
              <w:spacing w:after="0" w:line="240" w:lineRule="auto"/>
              <w:outlineLvl w:val="1"/>
              <w:rPr>
                <w:rFonts w:ascii="Times New Roman" w:eastAsiaTheme="majorEastAsia" w:hAnsi="Times New Roman" w:cs="Times New Roman"/>
                <w:b/>
                <w:color w:val="2F5496" w:themeColor="accent1" w:themeShade="BF"/>
                <w:sz w:val="20"/>
                <w:szCs w:val="20"/>
                <w:lang w:val="kk-KZ"/>
              </w:rPr>
            </w:pPr>
            <w:bookmarkStart w:id="47" w:name="_Toc124866262"/>
            <w:bookmarkStart w:id="48" w:name="_Toc124886702"/>
            <w:bookmarkStart w:id="49" w:name="_Toc137391316"/>
            <w:r w:rsidRPr="000D7615">
              <w:rPr>
                <w:rFonts w:ascii="Times New Roman" w:eastAsia="Times New Roman" w:hAnsi="Times New Roman" w:cs="Times New Roman"/>
                <w:b/>
                <w:color w:val="2F5496" w:themeColor="accent1" w:themeShade="BF"/>
                <w:sz w:val="20"/>
                <w:szCs w:val="20"/>
                <w:lang w:val="kk-KZ"/>
              </w:rPr>
              <w:lastRenderedPageBreak/>
              <w:t>7.2 Қосымша талап етілетін оқытушы-профессорлық құрам</w:t>
            </w:r>
            <w:bookmarkEnd w:id="47"/>
            <w:bookmarkEnd w:id="48"/>
            <w:bookmarkEnd w:id="49"/>
          </w:p>
        </w:tc>
      </w:tr>
      <w:tr w:rsidR="00372172" w:rsidRPr="000D7615" w14:paraId="24124BA0" w14:textId="77777777" w:rsidTr="00DF0ADB">
        <w:trPr>
          <w:trHeight w:val="56"/>
        </w:trPr>
        <w:tc>
          <w:tcPr>
            <w:tcW w:w="99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1300E307"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Негізгі жұмыс орнымен қатар, қосалқы жұмыс істейтін, оқытатын пәндердің бағытында практикалық кәсіби қызметпен айналысатын, дайындық бағыты бойынша жұмыс өтілі 3 жылдан артық оқытушылар. Жұмысқа қосымша жетекші ғалымдар, басқа жоғары оқу орындарының және ғылыми-зерттеу ұйымдарының мамандары, сарапшы мұғалім, зерттеуші мұғалім, шебер мұғалім сынды тиісті санаттардың мұғалімдері мен мектеп басшылары тартыла алынады.</w:t>
            </w:r>
          </w:p>
        </w:tc>
      </w:tr>
      <w:tr w:rsidR="00372172" w:rsidRPr="000D7615" w14:paraId="361F30BC" w14:textId="77777777" w:rsidTr="00DF0ADB">
        <w:trPr>
          <w:trHeight w:val="56"/>
        </w:trPr>
        <w:tc>
          <w:tcPr>
            <w:tcW w:w="99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6CEC08EC" w14:textId="77777777" w:rsidR="00372172" w:rsidRPr="000D7615" w:rsidRDefault="00372172" w:rsidP="000D7615">
            <w:pPr>
              <w:keepNext/>
              <w:keepLines/>
              <w:spacing w:after="0" w:line="240" w:lineRule="auto"/>
              <w:outlineLvl w:val="1"/>
              <w:rPr>
                <w:rFonts w:ascii="Times New Roman" w:eastAsiaTheme="majorEastAsia" w:hAnsi="Times New Roman" w:cs="Times New Roman"/>
                <w:b/>
                <w:color w:val="2F5496" w:themeColor="accent1" w:themeShade="BF"/>
                <w:sz w:val="20"/>
                <w:szCs w:val="20"/>
                <w:lang w:val="kk-KZ"/>
              </w:rPr>
            </w:pPr>
            <w:bookmarkStart w:id="50" w:name="_Toc124866263"/>
            <w:bookmarkStart w:id="51" w:name="_Toc124886703"/>
            <w:bookmarkStart w:id="52" w:name="_Toc137391317"/>
            <w:r w:rsidRPr="000D7615">
              <w:rPr>
                <w:rFonts w:ascii="Times New Roman" w:eastAsia="Times New Roman" w:hAnsi="Times New Roman" w:cs="Times New Roman"/>
                <w:b/>
                <w:color w:val="2F5496" w:themeColor="accent1" w:themeShade="BF"/>
                <w:sz w:val="20"/>
                <w:szCs w:val="20"/>
                <w:lang w:val="kk-KZ"/>
              </w:rPr>
              <w:t>7.3 Оқытушы-профессорлар құрамының біліктілігін арттыру қажеттілігі</w:t>
            </w:r>
            <w:bookmarkEnd w:id="50"/>
            <w:bookmarkEnd w:id="51"/>
            <w:bookmarkEnd w:id="52"/>
          </w:p>
        </w:tc>
      </w:tr>
      <w:tr w:rsidR="00372172" w:rsidRPr="000D7615" w14:paraId="12E06FE8" w14:textId="77777777" w:rsidTr="00DF0ADB">
        <w:trPr>
          <w:trHeight w:val="56"/>
        </w:trPr>
        <w:tc>
          <w:tcPr>
            <w:tcW w:w="998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59D5E75"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Қазақстан Республикасының «Білім туралы» заңының (2007; 27.12.2019 ж. өзгертулермен) және Қазақстан Республикасында жоғары білім ұйымдарының қызметін реттейтін басқа да нормативтік құқықтық актілердің негізінде жоғары білім ұйымында қызметін жүзеге асыратын оқытушы бес жылдан бір реттен сирек емес, ұзақтығы төрт айдан аспайтын біліктілігін арттыруға құқылы. </w:t>
            </w:r>
          </w:p>
          <w:p w14:paraId="613D9741"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Кәсіби құзыреттіліктерді дамыту да Қазақстан Республикасында қабылданған «Үздіксіз білім беру (үздіксіз оқыту) тұжырымдамасында» (2021) қабылданған басымдылықтардың бірі болып табылады. </w:t>
            </w:r>
          </w:p>
        </w:tc>
      </w:tr>
      <w:tr w:rsidR="00372172" w:rsidRPr="000D7615" w14:paraId="5FBFFDAB" w14:textId="77777777" w:rsidTr="00DF0ADB">
        <w:trPr>
          <w:trHeight w:val="56"/>
        </w:trPr>
        <w:tc>
          <w:tcPr>
            <w:tcW w:w="99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4731E236" w14:textId="77777777" w:rsidR="00372172" w:rsidRPr="000D7615" w:rsidRDefault="00372172" w:rsidP="000D7615">
            <w:pPr>
              <w:keepNext/>
              <w:keepLines/>
              <w:spacing w:after="0" w:line="240" w:lineRule="auto"/>
              <w:outlineLvl w:val="1"/>
              <w:rPr>
                <w:rFonts w:ascii="Times New Roman" w:eastAsiaTheme="majorEastAsia" w:hAnsi="Times New Roman" w:cs="Times New Roman"/>
                <w:b/>
                <w:color w:val="2F5496" w:themeColor="accent1" w:themeShade="BF"/>
                <w:sz w:val="20"/>
                <w:szCs w:val="20"/>
                <w:lang w:val="kk-KZ"/>
              </w:rPr>
            </w:pPr>
            <w:bookmarkStart w:id="53" w:name="_Toc124866264"/>
            <w:bookmarkStart w:id="54" w:name="_Toc124886704"/>
            <w:bookmarkStart w:id="55" w:name="_Toc137391318"/>
            <w:r w:rsidRPr="000D7615">
              <w:rPr>
                <w:rFonts w:ascii="Times New Roman" w:eastAsia="Times New Roman" w:hAnsi="Times New Roman" w:cs="Times New Roman"/>
                <w:b/>
                <w:color w:val="2F5496" w:themeColor="accent1" w:themeShade="BF"/>
                <w:sz w:val="20"/>
                <w:szCs w:val="20"/>
                <w:lang w:val="kk-KZ"/>
              </w:rPr>
              <w:t>7.4 Қосымша әкімшілік қызметкер қажеттілігі</w:t>
            </w:r>
            <w:bookmarkEnd w:id="53"/>
            <w:bookmarkEnd w:id="54"/>
            <w:bookmarkEnd w:id="55"/>
          </w:p>
        </w:tc>
      </w:tr>
      <w:tr w:rsidR="00372172" w:rsidRPr="000D7615" w14:paraId="4C763793" w14:textId="77777777" w:rsidTr="00DF0ADB">
        <w:trPr>
          <w:trHeight w:val="56"/>
        </w:trPr>
        <w:tc>
          <w:tcPr>
            <w:tcW w:w="998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37370F8"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 Академиялық сұрақтар жөніндегі проректор білім беру қызметтерін жоспарлау және іске асыруды бақылау үшін жауап береді.</w:t>
            </w:r>
          </w:p>
          <w:p w14:paraId="5EC1D0DB"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Рәсімдердің нақты кезеңдерін ұйымдастыру және орындауды үйлестіру және нәтижелердің сапасы үшін жауапкершілік бөлімше басшыларына жүктеледі. </w:t>
            </w:r>
          </w:p>
        </w:tc>
      </w:tr>
    </w:tbl>
    <w:p w14:paraId="6E3EF052"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 </w:t>
      </w:r>
    </w:p>
    <w:p w14:paraId="7F966588" w14:textId="77777777" w:rsidR="00372172" w:rsidRPr="000D7615" w:rsidRDefault="00372172" w:rsidP="000D7615">
      <w:pPr>
        <w:keepNext/>
        <w:keepLines/>
        <w:spacing w:after="0" w:line="240" w:lineRule="auto"/>
        <w:jc w:val="both"/>
        <w:outlineLvl w:val="0"/>
        <w:rPr>
          <w:rFonts w:ascii="Times New Roman" w:eastAsiaTheme="majorEastAsia" w:hAnsi="Times New Roman" w:cs="Times New Roman"/>
          <w:b/>
          <w:color w:val="2F5496" w:themeColor="accent1" w:themeShade="BF"/>
          <w:sz w:val="20"/>
          <w:szCs w:val="20"/>
          <w:lang w:val="kk-KZ"/>
        </w:rPr>
      </w:pPr>
      <w:bookmarkStart w:id="56" w:name="_Toc115729867"/>
      <w:bookmarkStart w:id="57" w:name="_Toc124866265"/>
      <w:bookmarkStart w:id="58" w:name="_Toc117985762"/>
      <w:bookmarkStart w:id="59" w:name="_Toc124886705"/>
      <w:bookmarkStart w:id="60" w:name="_Toc137391319"/>
      <w:r w:rsidRPr="000D7615">
        <w:rPr>
          <w:rFonts w:ascii="Times New Roman" w:eastAsiaTheme="majorEastAsia" w:hAnsi="Times New Roman" w:cs="Times New Roman"/>
          <w:b/>
          <w:color w:val="2F5496" w:themeColor="accent1" w:themeShade="BF"/>
          <w:sz w:val="20"/>
          <w:szCs w:val="20"/>
          <w:lang w:val="kk-KZ"/>
        </w:rPr>
        <w:t>8. Ресурс</w:t>
      </w:r>
      <w:bookmarkEnd w:id="56"/>
      <w:r w:rsidRPr="000D7615">
        <w:rPr>
          <w:rFonts w:ascii="Times New Roman" w:eastAsiaTheme="majorEastAsia" w:hAnsi="Times New Roman" w:cs="Times New Roman"/>
          <w:b/>
          <w:color w:val="2F5496" w:themeColor="accent1" w:themeShade="BF"/>
          <w:sz w:val="20"/>
          <w:szCs w:val="20"/>
          <w:lang w:val="kk-KZ"/>
        </w:rPr>
        <w:t>тар</w:t>
      </w:r>
      <w:bookmarkEnd w:id="57"/>
      <w:bookmarkEnd w:id="58"/>
      <w:bookmarkEnd w:id="59"/>
      <w:bookmarkEnd w:id="60"/>
    </w:p>
    <w:tbl>
      <w:tblPr>
        <w:tblW w:w="9974" w:type="dxa"/>
        <w:tblLayout w:type="fixed"/>
        <w:tblLook w:val="0400" w:firstRow="0" w:lastRow="0" w:firstColumn="0" w:lastColumn="0" w:noHBand="0" w:noVBand="1"/>
      </w:tblPr>
      <w:tblGrid>
        <w:gridCol w:w="9974"/>
      </w:tblGrid>
      <w:tr w:rsidR="00372172" w:rsidRPr="000D7615" w14:paraId="2FF439DC" w14:textId="77777777" w:rsidTr="00DF0ADB">
        <w:trPr>
          <w:trHeight w:val="276"/>
        </w:trPr>
        <w:tc>
          <w:tcPr>
            <w:tcW w:w="99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7C7BAEF7" w14:textId="333FD9DA" w:rsidR="00372172" w:rsidRPr="000D7615" w:rsidRDefault="00372172" w:rsidP="000D7615">
            <w:pPr>
              <w:keepNext/>
              <w:keepLines/>
              <w:spacing w:after="0" w:line="240" w:lineRule="auto"/>
              <w:outlineLvl w:val="1"/>
              <w:rPr>
                <w:rFonts w:ascii="Times New Roman" w:eastAsiaTheme="majorEastAsia" w:hAnsi="Times New Roman" w:cs="Times New Roman"/>
                <w:b/>
                <w:color w:val="2F5496" w:themeColor="accent1" w:themeShade="BF"/>
                <w:sz w:val="20"/>
                <w:szCs w:val="20"/>
                <w:lang w:val="kk-KZ"/>
              </w:rPr>
            </w:pPr>
            <w:r w:rsidRPr="000D7615">
              <w:rPr>
                <w:rFonts w:ascii="Times New Roman" w:eastAsia="Times New Roman" w:hAnsi="Times New Roman" w:cs="Times New Roman"/>
                <w:b/>
                <w:bCs/>
                <w:sz w:val="20"/>
                <w:szCs w:val="20"/>
                <w:lang w:val="kk-KZ"/>
              </w:rPr>
              <w:t xml:space="preserve"> </w:t>
            </w:r>
            <w:bookmarkStart w:id="61" w:name="_Toc124866266"/>
            <w:bookmarkStart w:id="62" w:name="_Toc124886706"/>
            <w:bookmarkStart w:id="63" w:name="_Toc137391320"/>
            <w:r w:rsidRPr="000D7615">
              <w:rPr>
                <w:rFonts w:ascii="Times New Roman" w:eastAsia="Times New Roman" w:hAnsi="Times New Roman" w:cs="Times New Roman"/>
                <w:b/>
                <w:color w:val="2F5496" w:themeColor="accent1" w:themeShade="BF"/>
                <w:sz w:val="20"/>
                <w:szCs w:val="20"/>
                <w:lang w:val="kk-KZ"/>
              </w:rPr>
              <w:t>8.1.  Кітапхана ресурсы</w:t>
            </w:r>
            <w:bookmarkEnd w:id="61"/>
            <w:bookmarkEnd w:id="62"/>
            <w:bookmarkEnd w:id="63"/>
          </w:p>
        </w:tc>
      </w:tr>
      <w:tr w:rsidR="00372172" w:rsidRPr="000D7615" w14:paraId="607298D8" w14:textId="77777777" w:rsidTr="000D7615">
        <w:trPr>
          <w:trHeight w:val="1289"/>
        </w:trPr>
        <w:tc>
          <w:tcPr>
            <w:tcW w:w="997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75C77C6" w14:textId="77777777" w:rsidR="00372172" w:rsidRPr="000D7615" w:rsidRDefault="00372172" w:rsidP="000D7615">
            <w:pPr>
              <w:spacing w:after="0" w:line="240" w:lineRule="auto"/>
              <w:jc w:val="both"/>
              <w:rPr>
                <w:rFonts w:ascii="Times New Roman" w:eastAsia="Times New Roman" w:hAnsi="Times New Roman" w:cs="Times New Roman"/>
                <w:color w:val="000000" w:themeColor="text1"/>
                <w:sz w:val="20"/>
                <w:szCs w:val="20"/>
                <w:lang w:val="kk-KZ"/>
              </w:rPr>
            </w:pPr>
            <w:r w:rsidRPr="000D7615">
              <w:rPr>
                <w:rFonts w:ascii="Times New Roman" w:eastAsia="Times New Roman" w:hAnsi="Times New Roman" w:cs="Times New Roman"/>
                <w:color w:val="000000" w:themeColor="text1"/>
                <w:sz w:val="20"/>
                <w:szCs w:val="20"/>
                <w:lang w:val="kk-KZ"/>
              </w:rPr>
              <w:t>Кітапхана қоры ақпараттық ресурстардың құрамдас бөлігі болып табылады және білім беру, оқу-әдістемелік, ғылыми және басқа әдебиетті қамтиды.</w:t>
            </w:r>
          </w:p>
          <w:p w14:paraId="416BD261"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color w:val="000000" w:themeColor="text1"/>
                <w:sz w:val="20"/>
                <w:szCs w:val="20"/>
                <w:lang w:val="kk-KZ"/>
              </w:rPr>
              <w:t>Оқу және ғылыми әдебиет кітапхана қорының болуы: оқыту тілдерінде басып шығарылғандарды қоса алғанда, білім беру бағдарламаларының 100% пәндерін қамтамасыз ететін, соңғы он жылдағы баспа және электрондық басылымдар түрінде. Кітапхана қорының жаңартылуы Қазақстан Республикасының нормативтік құжаттарына сәйкес жүзеге асырылуы тиіс.</w:t>
            </w:r>
          </w:p>
        </w:tc>
      </w:tr>
      <w:tr w:rsidR="00372172" w:rsidRPr="000D7615" w14:paraId="714E8718" w14:textId="77777777" w:rsidTr="00DF0ADB">
        <w:trPr>
          <w:trHeight w:val="276"/>
        </w:trPr>
        <w:tc>
          <w:tcPr>
            <w:tcW w:w="99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275E8CDB" w14:textId="77777777" w:rsidR="00372172" w:rsidRPr="000D7615" w:rsidRDefault="00372172" w:rsidP="000D7615">
            <w:pPr>
              <w:keepNext/>
              <w:keepLines/>
              <w:spacing w:after="0" w:line="240" w:lineRule="auto"/>
              <w:outlineLvl w:val="1"/>
              <w:rPr>
                <w:rFonts w:ascii="Times New Roman" w:eastAsiaTheme="majorEastAsia" w:hAnsi="Times New Roman" w:cs="Times New Roman"/>
                <w:b/>
                <w:color w:val="2F5496" w:themeColor="accent1" w:themeShade="BF"/>
                <w:sz w:val="20"/>
                <w:szCs w:val="20"/>
                <w:lang w:val="kk-KZ"/>
              </w:rPr>
            </w:pPr>
            <w:bookmarkStart w:id="64" w:name="_Toc124866267"/>
            <w:bookmarkStart w:id="65" w:name="_Toc124886707"/>
            <w:bookmarkStart w:id="66" w:name="_Toc137391321"/>
            <w:r w:rsidRPr="000D7615">
              <w:rPr>
                <w:rFonts w:ascii="Times New Roman" w:eastAsia="Times New Roman" w:hAnsi="Times New Roman" w:cs="Times New Roman"/>
                <w:b/>
                <w:color w:val="2F5496" w:themeColor="accent1" w:themeShade="BF"/>
                <w:sz w:val="20"/>
                <w:szCs w:val="20"/>
                <w:lang w:val="kk-KZ"/>
              </w:rPr>
              <w:t>8.2. IT-ресурстар</w:t>
            </w:r>
            <w:bookmarkEnd w:id="64"/>
            <w:bookmarkEnd w:id="65"/>
            <w:bookmarkEnd w:id="66"/>
          </w:p>
        </w:tc>
      </w:tr>
      <w:tr w:rsidR="00372172" w:rsidRPr="000D7615" w14:paraId="1073828D" w14:textId="77777777" w:rsidTr="000D7615">
        <w:trPr>
          <w:trHeight w:val="1158"/>
        </w:trPr>
        <w:tc>
          <w:tcPr>
            <w:tcW w:w="997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CA1A63E"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Жоғары оқу орны болашақ мұғалімдерді оқу-әдістемелік әдебиетпен және (немесе) білім беру бағдарламаларын табысты іске асыру үшін қажетті электрондық ресурстармен, білім беру менеджменті жүйесінің (веб-сайт, ақпараттық білім порталы, автоматтандырылған оқытудың академиялық кредиттік технологиялары жүйесін, ақпараттық-білім ресурстарының кешенін қамтитын  жоғары технологиялы ақпараттық-білім ортасы) қызмет етуін қамтамасыз етеді. </w:t>
            </w:r>
          </w:p>
        </w:tc>
      </w:tr>
      <w:tr w:rsidR="00372172" w:rsidRPr="000D7615" w14:paraId="2BB73926" w14:textId="77777777" w:rsidTr="00DF0ADB">
        <w:trPr>
          <w:trHeight w:val="291"/>
        </w:trPr>
        <w:tc>
          <w:tcPr>
            <w:tcW w:w="99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3A640F99" w14:textId="77777777" w:rsidR="00372172" w:rsidRPr="000D7615" w:rsidRDefault="00372172" w:rsidP="000D7615">
            <w:pPr>
              <w:keepNext/>
              <w:keepLines/>
              <w:spacing w:after="0" w:line="240" w:lineRule="auto"/>
              <w:outlineLvl w:val="1"/>
              <w:rPr>
                <w:rFonts w:ascii="Times New Roman" w:eastAsiaTheme="majorEastAsia" w:hAnsi="Times New Roman" w:cs="Times New Roman"/>
                <w:b/>
                <w:color w:val="2F5496" w:themeColor="accent1" w:themeShade="BF"/>
                <w:sz w:val="20"/>
                <w:szCs w:val="20"/>
                <w:lang w:val="kk-KZ"/>
              </w:rPr>
            </w:pPr>
            <w:bookmarkStart w:id="67" w:name="_Toc124866268"/>
            <w:bookmarkStart w:id="68" w:name="_Toc124886708"/>
            <w:bookmarkStart w:id="69" w:name="_Toc137391322"/>
            <w:r w:rsidRPr="000D7615">
              <w:rPr>
                <w:rFonts w:ascii="Times New Roman" w:eastAsia="Times New Roman" w:hAnsi="Times New Roman" w:cs="Times New Roman"/>
                <w:b/>
                <w:color w:val="2F5496" w:themeColor="accent1" w:themeShade="BF"/>
                <w:sz w:val="20"/>
                <w:szCs w:val="20"/>
                <w:lang w:val="kk-KZ"/>
              </w:rPr>
              <w:t>8.3 Инфрақұрылым</w:t>
            </w:r>
            <w:bookmarkEnd w:id="67"/>
            <w:bookmarkEnd w:id="68"/>
            <w:bookmarkEnd w:id="69"/>
          </w:p>
        </w:tc>
      </w:tr>
      <w:tr w:rsidR="00372172" w:rsidRPr="000D7615" w14:paraId="4EBA1F87" w14:textId="77777777" w:rsidTr="000D7615">
        <w:trPr>
          <w:trHeight w:val="939"/>
        </w:trPr>
        <w:tc>
          <w:tcPr>
            <w:tcW w:w="997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F18351B"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rPr>
              <w:t>Жоғары оқу орны оқу, әдістемелік, ғылыми және басқа әдебиетпен, мультимедиялық кешені бар аудиториялармен, компьютерлік сыныптармен, кең жолақты Ғаламторға қолжетімділікпен, спорттық, материалдық-техникалық, оқу-зертханалық базалармен және білім беру бағдарламасын іске асыру үшін қажетті жабдықтармен қамтамасыз етеді.</w:t>
            </w:r>
          </w:p>
        </w:tc>
      </w:tr>
    </w:tbl>
    <w:p w14:paraId="55586C43" w14:textId="77777777" w:rsidR="00372172" w:rsidRPr="000D7615" w:rsidRDefault="00372172" w:rsidP="000D7615">
      <w:pPr>
        <w:keepNext/>
        <w:keepLines/>
        <w:spacing w:after="0" w:line="240" w:lineRule="auto"/>
        <w:jc w:val="both"/>
        <w:outlineLvl w:val="2"/>
        <w:rPr>
          <w:rFonts w:ascii="Times New Roman" w:eastAsia="Arial" w:hAnsi="Times New Roman" w:cs="Times New Roman"/>
          <w:color w:val="000000" w:themeColor="text1"/>
          <w:sz w:val="20"/>
          <w:szCs w:val="20"/>
          <w:lang w:val="kk-KZ"/>
        </w:rPr>
      </w:pPr>
      <w:r w:rsidRPr="000D7615">
        <w:rPr>
          <w:rFonts w:ascii="Times New Roman" w:eastAsia="Arial" w:hAnsi="Times New Roman" w:cs="Times New Roman"/>
          <w:color w:val="000000" w:themeColor="text1"/>
          <w:sz w:val="20"/>
          <w:szCs w:val="20"/>
          <w:lang w:val="kk-KZ"/>
        </w:rPr>
        <w:t xml:space="preserve"> </w:t>
      </w:r>
    </w:p>
    <w:p w14:paraId="3C3E2799" w14:textId="77777777" w:rsidR="00372172" w:rsidRPr="000D7615" w:rsidRDefault="00372172" w:rsidP="000D7615">
      <w:pPr>
        <w:keepNext/>
        <w:keepLines/>
        <w:spacing w:after="0" w:line="240" w:lineRule="auto"/>
        <w:outlineLvl w:val="0"/>
        <w:rPr>
          <w:rFonts w:ascii="Times New Roman" w:eastAsiaTheme="majorEastAsia" w:hAnsi="Times New Roman" w:cs="Times New Roman"/>
          <w:b/>
          <w:color w:val="2F5496" w:themeColor="accent1" w:themeShade="BF"/>
          <w:sz w:val="20"/>
          <w:szCs w:val="20"/>
          <w:lang w:val="kk-KZ"/>
        </w:rPr>
      </w:pPr>
      <w:bookmarkStart w:id="70" w:name="_Toc115729868"/>
      <w:bookmarkStart w:id="71" w:name="_Toc124866269"/>
      <w:bookmarkStart w:id="72" w:name="_Toc117985763"/>
      <w:bookmarkStart w:id="73" w:name="_Toc124886709"/>
      <w:bookmarkStart w:id="74" w:name="_Toc137391323"/>
      <w:r w:rsidRPr="000D7615">
        <w:rPr>
          <w:rFonts w:ascii="Times New Roman" w:eastAsiaTheme="majorEastAsia" w:hAnsi="Times New Roman" w:cs="Times New Roman"/>
          <w:b/>
          <w:color w:val="2F5496" w:themeColor="accent1" w:themeShade="BF"/>
          <w:sz w:val="20"/>
          <w:szCs w:val="20"/>
          <w:lang w:val="kk-KZ"/>
        </w:rPr>
        <w:t xml:space="preserve">9. </w:t>
      </w:r>
      <w:bookmarkEnd w:id="70"/>
      <w:r w:rsidRPr="000D7615">
        <w:rPr>
          <w:rFonts w:ascii="Times New Roman" w:eastAsiaTheme="majorEastAsia" w:hAnsi="Times New Roman" w:cs="Times New Roman"/>
          <w:b/>
          <w:color w:val="2F5496" w:themeColor="accent1" w:themeShade="BF"/>
          <w:sz w:val="20"/>
          <w:szCs w:val="20"/>
          <w:lang w:val="kk-KZ"/>
        </w:rPr>
        <w:t>Қосымша ақпарат</w:t>
      </w:r>
      <w:bookmarkEnd w:id="71"/>
      <w:bookmarkEnd w:id="72"/>
      <w:bookmarkEnd w:id="73"/>
      <w:bookmarkEnd w:id="74"/>
    </w:p>
    <w:tbl>
      <w:tblPr>
        <w:tblW w:w="9960" w:type="dxa"/>
        <w:tblLayout w:type="fixed"/>
        <w:tblLook w:val="0400" w:firstRow="0" w:lastRow="0" w:firstColumn="0" w:lastColumn="0" w:noHBand="0" w:noVBand="1"/>
      </w:tblPr>
      <w:tblGrid>
        <w:gridCol w:w="9960"/>
      </w:tblGrid>
      <w:tr w:rsidR="00372172" w:rsidRPr="000D7615" w14:paraId="00F4D094" w14:textId="77777777" w:rsidTr="00DF0ADB">
        <w:trPr>
          <w:trHeight w:val="306"/>
        </w:trPr>
        <w:tc>
          <w:tcPr>
            <w:tcW w:w="9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0DEABA2C" w14:textId="77777777" w:rsidR="00372172" w:rsidRPr="000D7615" w:rsidRDefault="00372172" w:rsidP="000D7615">
            <w:pPr>
              <w:keepNext/>
              <w:keepLines/>
              <w:spacing w:after="0" w:line="240" w:lineRule="auto"/>
              <w:outlineLvl w:val="1"/>
              <w:rPr>
                <w:rFonts w:ascii="Times New Roman" w:eastAsiaTheme="majorEastAsia" w:hAnsi="Times New Roman" w:cs="Times New Roman"/>
                <w:b/>
                <w:color w:val="2F5496" w:themeColor="accent1" w:themeShade="BF"/>
                <w:sz w:val="20"/>
                <w:szCs w:val="20"/>
                <w:lang w:val="kk-KZ"/>
              </w:rPr>
            </w:pPr>
            <w:bookmarkStart w:id="75" w:name="_Toc124866270"/>
            <w:bookmarkStart w:id="76" w:name="_Toc124886710"/>
            <w:bookmarkStart w:id="77" w:name="_Toc137391324"/>
            <w:r w:rsidRPr="000D7615">
              <w:rPr>
                <w:rFonts w:ascii="Times New Roman" w:eastAsia="Times New Roman" w:hAnsi="Times New Roman" w:cs="Times New Roman"/>
                <w:b/>
                <w:color w:val="2F5496" w:themeColor="accent1" w:themeShade="BF"/>
                <w:sz w:val="20"/>
                <w:szCs w:val="20"/>
                <w:lang w:val="kk-KZ"/>
              </w:rPr>
              <w:t>9.1 Қосымша материалдар</w:t>
            </w:r>
            <w:bookmarkEnd w:id="75"/>
            <w:bookmarkEnd w:id="76"/>
            <w:bookmarkEnd w:id="77"/>
          </w:p>
        </w:tc>
      </w:tr>
      <w:tr w:rsidR="00372172" w:rsidRPr="000D7615" w14:paraId="109A149C" w14:textId="77777777" w:rsidTr="000D7615">
        <w:trPr>
          <w:trHeight w:val="843"/>
        </w:trPr>
        <w:tc>
          <w:tcPr>
            <w:tcW w:w="99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F25FC8" w14:textId="77777777" w:rsidR="00372172" w:rsidRPr="000D7615" w:rsidRDefault="00372172" w:rsidP="000D7615">
            <w:pPr>
              <w:spacing w:after="0" w:line="240" w:lineRule="auto"/>
              <w:jc w:val="both"/>
              <w:rPr>
                <w:rFonts w:ascii="Times New Roman" w:eastAsia="Times New Roman" w:hAnsi="Times New Roman" w:cs="Times New Roman"/>
                <w:color w:val="000000" w:themeColor="text1"/>
                <w:sz w:val="20"/>
                <w:szCs w:val="20"/>
                <w:lang w:val="kk-KZ"/>
              </w:rPr>
            </w:pPr>
            <w:r w:rsidRPr="000D7615">
              <w:rPr>
                <w:rFonts w:ascii="Times New Roman" w:eastAsia="Times New Roman" w:hAnsi="Times New Roman" w:cs="Times New Roman"/>
                <w:color w:val="000000" w:themeColor="text1"/>
                <w:sz w:val="20"/>
                <w:szCs w:val="20"/>
                <w:lang w:val="kk-KZ"/>
              </w:rPr>
              <w:t xml:space="preserve"> Инклюзия білім беру бағдарламасының маңызды өтпелі қағидаттарының бірі болып табылады (</w:t>
            </w:r>
            <w:r w:rsidRPr="000D7615">
              <w:rPr>
                <w:rFonts w:ascii="Times New Roman" w:eastAsia="Times New Roman" w:hAnsi="Times New Roman" w:cs="Times New Roman"/>
                <w:sz w:val="20"/>
                <w:szCs w:val="20"/>
                <w:lang w:val="kk-KZ"/>
              </w:rPr>
              <w:t xml:space="preserve">толығырақ 1-қосымшадан қараңыз). Білім берудегі инклюзия </w:t>
            </w:r>
            <w:r w:rsidRPr="000D7615">
              <w:rPr>
                <w:rFonts w:ascii="Times New Roman" w:hAnsi="Times New Roman" w:cs="Times New Roman"/>
                <w:sz w:val="20"/>
                <w:szCs w:val="20"/>
                <w:lang w:val="kk-KZ"/>
              </w:rPr>
              <w:t>барлық білім алушылар, дене кемістігіне немесе мүгедектікке қарамастан, әдеттегі мектептерге барып, құрбыларымен бірге оқу мүмкіндігін иеленуі дегенді білдіреді. Педагогикалық білім беруде болашақ мұғалімдер алуандық педагогикасы қағидасына немесе барлығы үшін әмбебап дизайн қағидаларына негізделген әртүрлі білім алушылар үшін оқу бағдарламаларын іске асыруда кәсіпқой ретінде сезінуіне ерекше көңіл бөлінеді.</w:t>
            </w:r>
            <w:r w:rsidRPr="000D7615">
              <w:rPr>
                <w:rFonts w:ascii="Times New Roman" w:eastAsia="Times New Roman" w:hAnsi="Times New Roman" w:cs="Times New Roman"/>
                <w:sz w:val="20"/>
                <w:szCs w:val="20"/>
                <w:lang w:val="kk-KZ"/>
              </w:rPr>
              <w:t xml:space="preserve"> Бірлесіп оқыту және саралау тәсілі сынды инклюзивті педагогикалық әдістерді іске қосу маңызды.</w:t>
            </w:r>
            <w:r w:rsidRPr="000D7615">
              <w:rPr>
                <w:rFonts w:ascii="Times New Roman" w:eastAsia="Times New Roman" w:hAnsi="Times New Roman" w:cs="Times New Roman"/>
                <w:color w:val="000000" w:themeColor="text1"/>
                <w:sz w:val="20"/>
                <w:szCs w:val="20"/>
                <w:lang w:val="kk-KZ"/>
              </w:rPr>
              <w:t xml:space="preserve"> Тек мамандандырылған мұғалімдер (арнайы білім мұғалімдері) ғана емес, сондай-ақ барлық мұғалімдер инклюзивті білім беру ортасында жұмыс істей алуы маңызды. Осылайша, барлық болашақ мұғалімдердің төмендегі салалардағы құзыреттіліктерін дамыту қажет:</w:t>
            </w:r>
          </w:p>
          <w:p w14:paraId="4F516754" w14:textId="77777777" w:rsidR="00372172" w:rsidRPr="000D7615" w:rsidRDefault="00372172" w:rsidP="000D7615">
            <w:pPr>
              <w:spacing w:after="0" w:line="240" w:lineRule="auto"/>
              <w:jc w:val="both"/>
              <w:rPr>
                <w:rFonts w:ascii="Times New Roman" w:hAnsi="Times New Roman" w:cs="Times New Roman"/>
                <w:b/>
                <w:i/>
                <w:sz w:val="20"/>
                <w:szCs w:val="20"/>
                <w:lang w:val="kk-KZ"/>
              </w:rPr>
            </w:pPr>
            <w:r w:rsidRPr="000D7615">
              <w:rPr>
                <w:rFonts w:ascii="Times New Roman" w:hAnsi="Times New Roman" w:cs="Times New Roman"/>
                <w:b/>
                <w:i/>
                <w:sz w:val="20"/>
                <w:szCs w:val="20"/>
                <w:lang w:val="kk-KZ"/>
              </w:rPr>
              <w:t>Инклюзивті білім беру тұжырымдамаларын және қағидаттарын білу</w:t>
            </w:r>
          </w:p>
          <w:p w14:paraId="00F5E77F"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Инклюзия құндылығы тұрғысынан өзінің жұмысын бағалау.</w:t>
            </w:r>
          </w:p>
          <w:p w14:paraId="74BEAEC7"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бейімделетін бағдарламалар, оқу жетістіктерін бағалаудың әдістерін өзгерту сынды білім беру үдерісінің икемді үлгісімен жүзеге асырылатын білім берудегі инклюзивтілік қағидасын жүзеге асыруды түсіну</w:t>
            </w:r>
          </w:p>
          <w:p w14:paraId="5243F89C" w14:textId="77777777" w:rsidR="00372172" w:rsidRPr="000D7615" w:rsidRDefault="00372172" w:rsidP="000D7615">
            <w:pPr>
              <w:spacing w:after="0" w:line="240" w:lineRule="auto"/>
              <w:jc w:val="both"/>
              <w:rPr>
                <w:rFonts w:ascii="Times New Roman" w:eastAsia="Times New Roman" w:hAnsi="Times New Roman" w:cs="Times New Roman"/>
                <w:color w:val="000000" w:themeColor="text1"/>
                <w:sz w:val="20"/>
                <w:szCs w:val="20"/>
                <w:lang w:val="kk-KZ"/>
              </w:rPr>
            </w:pPr>
            <w:r w:rsidRPr="000D7615">
              <w:rPr>
                <w:rFonts w:ascii="Times New Roman" w:hAnsi="Times New Roman" w:cs="Times New Roman"/>
                <w:sz w:val="20"/>
                <w:szCs w:val="20"/>
                <w:lang w:val="kk-KZ"/>
              </w:rPr>
              <w:t>- балалардың қабілеттерінің әртүрлі екенін түсіну және жан-жақты білім алушыларды қолдау үшін әртүрлі траекторияларды қолдану.</w:t>
            </w:r>
            <w:r w:rsidRPr="000D7615">
              <w:rPr>
                <w:rFonts w:ascii="Times New Roman" w:eastAsia="Times New Roman" w:hAnsi="Times New Roman" w:cs="Times New Roman"/>
                <w:color w:val="000000" w:themeColor="text1"/>
                <w:sz w:val="20"/>
                <w:szCs w:val="20"/>
                <w:lang w:val="kk-KZ"/>
              </w:rPr>
              <w:t xml:space="preserve"> </w:t>
            </w:r>
          </w:p>
          <w:p w14:paraId="28B3D6B9" w14:textId="77777777" w:rsidR="00372172" w:rsidRPr="000D7615" w:rsidRDefault="00372172" w:rsidP="000D7615">
            <w:pPr>
              <w:spacing w:after="0" w:line="240" w:lineRule="auto"/>
              <w:jc w:val="both"/>
              <w:rPr>
                <w:rFonts w:ascii="Times New Roman" w:hAnsi="Times New Roman" w:cs="Times New Roman"/>
                <w:b/>
                <w:i/>
                <w:sz w:val="20"/>
                <w:szCs w:val="20"/>
                <w:lang w:val="kk-KZ"/>
              </w:rPr>
            </w:pPr>
            <w:r w:rsidRPr="000D7615">
              <w:rPr>
                <w:rFonts w:ascii="Times New Roman" w:hAnsi="Times New Roman" w:cs="Times New Roman"/>
                <w:b/>
                <w:i/>
                <w:sz w:val="20"/>
                <w:szCs w:val="20"/>
                <w:lang w:val="kk-KZ"/>
              </w:rPr>
              <w:lastRenderedPageBreak/>
              <w:t>Оқытуда іс жүзінде қолдану</w:t>
            </w:r>
          </w:p>
          <w:p w14:paraId="16415026"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Белгілі бір пән бойынша айрықша білім беру қажеттіліктері бар бала үшін бейімделген/жеке бағдарламаны әзірлеу.</w:t>
            </w:r>
          </w:p>
          <w:p w14:paraId="62AC8C95"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Мультимодальды әмбебап оқыту әдістерін, қарапайым құрылымды сөйлеуді, балама коммуникацияны қолдану</w:t>
            </w:r>
          </w:p>
        </w:tc>
      </w:tr>
      <w:tr w:rsidR="00372172" w:rsidRPr="000D7615" w14:paraId="0B393512" w14:textId="77777777" w:rsidTr="00DF0ADB">
        <w:trPr>
          <w:trHeight w:val="154"/>
        </w:trPr>
        <w:tc>
          <w:tcPr>
            <w:tcW w:w="9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02156E68" w14:textId="77777777" w:rsidR="00372172" w:rsidRPr="000D7615" w:rsidRDefault="00372172" w:rsidP="000D7615">
            <w:pPr>
              <w:keepNext/>
              <w:keepLines/>
              <w:spacing w:after="0" w:line="240" w:lineRule="auto"/>
              <w:outlineLvl w:val="1"/>
              <w:rPr>
                <w:rFonts w:ascii="Times New Roman" w:eastAsiaTheme="majorEastAsia" w:hAnsi="Times New Roman" w:cs="Times New Roman"/>
                <w:b/>
                <w:color w:val="2F5496" w:themeColor="accent1" w:themeShade="BF"/>
                <w:sz w:val="20"/>
                <w:szCs w:val="20"/>
                <w:lang w:val="kk-KZ"/>
              </w:rPr>
            </w:pPr>
            <w:bookmarkStart w:id="78" w:name="_Toc124866271"/>
            <w:bookmarkStart w:id="79" w:name="_Toc124886711"/>
            <w:bookmarkStart w:id="80" w:name="_Toc137391325"/>
            <w:r w:rsidRPr="000D7615">
              <w:rPr>
                <w:rFonts w:ascii="Times New Roman" w:eastAsia="Times New Roman" w:hAnsi="Times New Roman" w:cs="Times New Roman"/>
                <w:b/>
                <w:color w:val="2F5496" w:themeColor="accent1" w:themeShade="BF"/>
                <w:sz w:val="20"/>
                <w:szCs w:val="20"/>
                <w:lang w:val="kk-KZ"/>
              </w:rPr>
              <w:lastRenderedPageBreak/>
              <w:t>9.2 Электрондық оқыту</w:t>
            </w:r>
            <w:bookmarkEnd w:id="78"/>
            <w:bookmarkEnd w:id="79"/>
            <w:bookmarkEnd w:id="80"/>
          </w:p>
        </w:tc>
      </w:tr>
      <w:tr w:rsidR="00372172" w:rsidRPr="000D7615" w14:paraId="2ACCA797" w14:textId="77777777" w:rsidTr="00DF0ADB">
        <w:trPr>
          <w:trHeight w:val="154"/>
        </w:trPr>
        <w:tc>
          <w:tcPr>
            <w:tcW w:w="996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CB5AA3E"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 Сандық технологиялардың жылдам дамуы нақты бағдарламалық құралдарды зерделеуді ғана емес, сондай-ақ болашақ мұғалімдердің оқытуда виртуалды оқыту құралдарын қолдану және цифрлық оқыту орталарында (психологиялық және дидактикалық негіздеме) оқыту үдерістері үшін жарамды педагогикалық әдістерді таңдау бойынша құзыреттіліктерін дамытуды талап етеді. Ол үшін жоғары оқу орындарына:</w:t>
            </w:r>
          </w:p>
          <w:p w14:paraId="5050C78F"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 цифрлық технологияларды тиімді қолдана отырып, болашақ мұғалімдердің біліктілігін арттыру үшін жағдай жасауы;</w:t>
            </w:r>
          </w:p>
          <w:p w14:paraId="460488A3"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 цифрлық құралдарды қолдану немесе виртуалды оқыту орталарында жұмыс істеу кезінде білім алушылардың білімдегі дара қажеттіліктерін қалай ескеруге болатынын түсінуге қатысты болашақ мұғалімдердің құзыреттіліктерін дамытуы; </w:t>
            </w:r>
          </w:p>
          <w:p w14:paraId="36FAA28B"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 цифрлық оқыту орталарын және бағалауда геймификация, цифрлық тестілер мен сұрақ-жауап және цифрлық бағалаудың басқа да түрлерін қолдану бойынша болашақ мұғалімдердің цифрлық құзыреттіліктерін дамытуы; </w:t>
            </w:r>
          </w:p>
          <w:p w14:paraId="483A735B"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 болашақ мұғалімдердің өздерінің цифрлық құзыреттіліктерін бағалауға және  жұмыс берушілердің (мектептердің) күнделікті тірлігінің талаптарына сәйкес педагогикалық үдерісте цифрлық құралдарды қолдану қабілеттерін дамытуға жәрдемдесуі; </w:t>
            </w:r>
          </w:p>
          <w:p w14:paraId="05684121"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 білім беру, ғылым мен өндірісті кіріктіруді іс жүзінде жүзеге асыру, кәсіби қауымдастықтарды мектеп оқушыларын цифрлық технологияларды қолдану негіздеріне үйретуге жұмылдыру және алынған практикалық дағдылардың тәуелсіз бағалауын жүргізуі; </w:t>
            </w:r>
          </w:p>
          <w:p w14:paraId="0B974504"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 тиімділікті және білім беруде цифрландыруды іс жүзінде қолдануды арттыру мақсатында жұмыс істеп жатқан мұғалімдер үшін цифрландыруды білім беру үдерісіне қосуы;   </w:t>
            </w:r>
          </w:p>
          <w:p w14:paraId="453F5C81"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 педагогикалық білім беруге жаһандық цифрландыру (мысалы, Білім берудегі технолгиялар бойынша халықаралық қоғамның (ISTE)) стандарттарын енгізуге және цифрландыру саласында сарапшылық қауымдастықты құруға ықпал ету қажет.  </w:t>
            </w:r>
          </w:p>
        </w:tc>
      </w:tr>
    </w:tbl>
    <w:p w14:paraId="084626D2"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 </w:t>
      </w:r>
    </w:p>
    <w:p w14:paraId="064C0D66" w14:textId="77777777" w:rsidR="00372172" w:rsidRPr="000D7615" w:rsidRDefault="00372172" w:rsidP="000D7615">
      <w:pPr>
        <w:keepNext/>
        <w:keepLines/>
        <w:spacing w:after="0" w:line="240" w:lineRule="auto"/>
        <w:jc w:val="both"/>
        <w:outlineLvl w:val="0"/>
        <w:rPr>
          <w:rFonts w:ascii="Times New Roman" w:eastAsiaTheme="majorEastAsia" w:hAnsi="Times New Roman" w:cs="Times New Roman"/>
          <w:b/>
          <w:color w:val="2F5496" w:themeColor="accent1" w:themeShade="BF"/>
          <w:sz w:val="20"/>
          <w:szCs w:val="20"/>
          <w:lang w:val="kk-KZ"/>
        </w:rPr>
      </w:pPr>
      <w:bookmarkStart w:id="81" w:name="_Toc124866272"/>
      <w:bookmarkStart w:id="82" w:name="_Toc117985764"/>
      <w:bookmarkStart w:id="83" w:name="_Toc115729869"/>
      <w:bookmarkStart w:id="84" w:name="_Toc124886712"/>
      <w:bookmarkStart w:id="85" w:name="_Toc137391326"/>
      <w:r w:rsidRPr="000D7615">
        <w:rPr>
          <w:rFonts w:ascii="Times New Roman" w:eastAsiaTheme="majorEastAsia" w:hAnsi="Times New Roman" w:cs="Times New Roman"/>
          <w:b/>
          <w:color w:val="2F5496" w:themeColor="accent1" w:themeShade="BF"/>
          <w:sz w:val="20"/>
          <w:szCs w:val="20"/>
          <w:lang w:val="kk-KZ"/>
        </w:rPr>
        <w:t>10. Бекіту</w:t>
      </w:r>
      <w:bookmarkEnd w:id="81"/>
      <w:bookmarkEnd w:id="82"/>
      <w:bookmarkEnd w:id="83"/>
      <w:bookmarkEnd w:id="84"/>
      <w:bookmarkEnd w:id="85"/>
    </w:p>
    <w:tbl>
      <w:tblPr>
        <w:tblW w:w="9930" w:type="dxa"/>
        <w:tblLayout w:type="fixed"/>
        <w:tblLook w:val="0400" w:firstRow="0" w:lastRow="0" w:firstColumn="0" w:lastColumn="0" w:noHBand="0" w:noVBand="1"/>
      </w:tblPr>
      <w:tblGrid>
        <w:gridCol w:w="9930"/>
      </w:tblGrid>
      <w:tr w:rsidR="00372172" w:rsidRPr="000D7615" w14:paraId="3D70518E" w14:textId="77777777" w:rsidTr="000D7615">
        <w:trPr>
          <w:trHeight w:val="754"/>
        </w:trPr>
        <w:tc>
          <w:tcPr>
            <w:tcW w:w="993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EAAC3FE"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 - Әзірленген білім беру бағдарламаларының қарастырылуын, олардың Жоғары және жоғары оқу орнынан кейінгі білім берудің республикалық оқу-әдістемелік кеңесімен келісілуін және бекітілуін қамтамасыз  ету.</w:t>
            </w:r>
          </w:p>
          <w:p w14:paraId="682DBB1E"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rPr>
              <w:t>- Педагогикалық жоғары оқу орындарында әзірленген барлық білім беру бағдарламаларының ауқымын кеңейту.</w:t>
            </w:r>
          </w:p>
        </w:tc>
      </w:tr>
    </w:tbl>
    <w:p w14:paraId="18F57E65" w14:textId="77777777" w:rsidR="00372172" w:rsidRPr="000D7615" w:rsidRDefault="00372172" w:rsidP="000D7615">
      <w:pPr>
        <w:spacing w:after="0" w:line="240" w:lineRule="auto"/>
        <w:jc w:val="both"/>
        <w:rPr>
          <w:rFonts w:ascii="Times New Roman" w:hAnsi="Times New Roman" w:cs="Times New Roman"/>
          <w:sz w:val="20"/>
          <w:szCs w:val="20"/>
          <w:lang w:val="kk-KZ"/>
        </w:rPr>
      </w:pPr>
    </w:p>
    <w:p w14:paraId="7E341C60" w14:textId="77777777" w:rsidR="00C218B8" w:rsidRPr="000D7615" w:rsidRDefault="00C218B8" w:rsidP="000D7615">
      <w:pPr>
        <w:spacing w:after="0" w:line="240" w:lineRule="auto"/>
        <w:jc w:val="both"/>
        <w:rPr>
          <w:rFonts w:ascii="Times New Roman" w:hAnsi="Times New Roman" w:cs="Times New Roman"/>
          <w:sz w:val="20"/>
          <w:szCs w:val="20"/>
          <w:lang w:val="kk-KZ"/>
        </w:rPr>
      </w:pPr>
    </w:p>
    <w:p w14:paraId="7DB2901E" w14:textId="0D3E156E" w:rsidR="00372172" w:rsidRPr="000D7615" w:rsidRDefault="00372172" w:rsidP="000D7615">
      <w:pPr>
        <w:keepNext/>
        <w:keepLines/>
        <w:spacing w:after="0" w:line="240" w:lineRule="auto"/>
        <w:jc w:val="both"/>
        <w:outlineLvl w:val="0"/>
        <w:rPr>
          <w:rFonts w:ascii="Times New Roman" w:eastAsiaTheme="majorEastAsia" w:hAnsi="Times New Roman" w:cs="Times New Roman"/>
          <w:b/>
          <w:color w:val="2F5496" w:themeColor="accent1" w:themeShade="BF"/>
          <w:sz w:val="20"/>
          <w:szCs w:val="20"/>
          <w:lang w:val="kk-KZ"/>
        </w:rPr>
      </w:pPr>
      <w:bookmarkStart w:id="86" w:name="_Toc124866273"/>
      <w:bookmarkStart w:id="87" w:name="_Toc117985765"/>
      <w:bookmarkStart w:id="88" w:name="_Toc124886713"/>
      <w:bookmarkStart w:id="89" w:name="_Toc137391327"/>
      <w:r w:rsidRPr="000D7615">
        <w:rPr>
          <w:rFonts w:ascii="Times New Roman" w:eastAsiaTheme="majorEastAsia" w:hAnsi="Times New Roman" w:cs="Times New Roman"/>
          <w:b/>
          <w:bCs/>
          <w:color w:val="2F5496" w:themeColor="accent1" w:themeShade="BF"/>
          <w:sz w:val="20"/>
          <w:szCs w:val="20"/>
          <w:lang w:val="kk-KZ"/>
        </w:rPr>
        <w:t>ҚОСЫМША:</w:t>
      </w:r>
      <w:r w:rsidRPr="000D7615">
        <w:rPr>
          <w:rFonts w:ascii="Times New Roman" w:eastAsiaTheme="majorEastAsia" w:hAnsi="Times New Roman" w:cs="Times New Roman"/>
          <w:b/>
          <w:color w:val="2F5496" w:themeColor="accent1" w:themeShade="BF"/>
          <w:sz w:val="20"/>
          <w:szCs w:val="20"/>
          <w:lang w:val="kk-KZ"/>
        </w:rPr>
        <w:t xml:space="preserve"> Білім беру бағдарламасының негізгі қағидаттары</w:t>
      </w:r>
      <w:bookmarkEnd w:id="86"/>
      <w:bookmarkEnd w:id="87"/>
      <w:bookmarkEnd w:id="88"/>
      <w:bookmarkEnd w:id="89"/>
      <w:r w:rsidRPr="000D7615">
        <w:rPr>
          <w:rFonts w:ascii="Times New Roman" w:eastAsiaTheme="majorEastAsia" w:hAnsi="Times New Roman" w:cs="Times New Roman"/>
          <w:b/>
          <w:color w:val="2F5496" w:themeColor="accent1" w:themeShade="BF"/>
          <w:sz w:val="20"/>
          <w:szCs w:val="20"/>
          <w:lang w:val="kk-KZ"/>
        </w:rPr>
        <w:t xml:space="preserve"> </w:t>
      </w:r>
    </w:p>
    <w:p w14:paraId="464FC80F" w14:textId="77777777" w:rsidR="00372172" w:rsidRPr="000D7615" w:rsidRDefault="00372172" w:rsidP="000D7615">
      <w:pPr>
        <w:spacing w:after="0" w:line="240" w:lineRule="auto"/>
        <w:jc w:val="both"/>
        <w:rPr>
          <w:rFonts w:ascii="Times New Roman" w:hAnsi="Times New Roman" w:cs="Times New Roman"/>
          <w:i/>
          <w:iCs/>
          <w:sz w:val="20"/>
          <w:szCs w:val="20"/>
          <w:lang w:val="kk-KZ"/>
        </w:rPr>
      </w:pPr>
    </w:p>
    <w:p w14:paraId="7DBAB658" w14:textId="77777777" w:rsidR="00372172" w:rsidRPr="000D7615" w:rsidRDefault="00372172" w:rsidP="000D7615">
      <w:pPr>
        <w:spacing w:after="0" w:line="240" w:lineRule="auto"/>
        <w:jc w:val="both"/>
        <w:rPr>
          <w:rFonts w:ascii="Times New Roman" w:hAnsi="Times New Roman" w:cs="Times New Roman"/>
          <w:b/>
          <w:sz w:val="20"/>
          <w:szCs w:val="20"/>
          <w:lang w:val="kk-KZ"/>
        </w:rPr>
      </w:pPr>
      <w:r w:rsidRPr="000D7615">
        <w:rPr>
          <w:rFonts w:ascii="Times New Roman" w:hAnsi="Times New Roman" w:cs="Times New Roman"/>
          <w:b/>
          <w:sz w:val="20"/>
          <w:szCs w:val="20"/>
          <w:lang w:val="kk-KZ"/>
        </w:rPr>
        <w:t>Құзыреттілік тәсілі</w:t>
      </w:r>
    </w:p>
    <w:p w14:paraId="7EF2586F"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eastAsia="fi-FI"/>
        </w:rPr>
        <w:t xml:space="preserve">Құзыреттілік тәсілі – бұл оқытуды ұйымдастыру мен жүзеге асырудың оқуға бағдарланған әдісі. Ол негізінен білім алушылар дәстүрлі түрде анықталған пәндік мазмұн туралы білуі тиістігіне басты көңіл бөлетін, анағұрлым дәстүрлі білім беру тәсілінің баламасы болып табылады. Құзыреттілік тәсілінің қағидаларына сәйкес БББ әзірлеу кезінде біз студенттерімізді неге үйреткіміз келетініне басты назар аударылады. Яғни оқу барысында студенттер игеруі тиіс құзыреттіліктерді анықтау қажет. Құзыреттілік тұжырымдамасы </w:t>
      </w:r>
      <w:r w:rsidRPr="000D7615">
        <w:rPr>
          <w:rFonts w:ascii="Times New Roman" w:eastAsia="Times New Roman" w:hAnsi="Times New Roman" w:cs="Times New Roman"/>
          <w:iCs/>
          <w:sz w:val="20"/>
          <w:szCs w:val="20"/>
          <w:lang w:val="kk-KZ" w:eastAsia="fi-FI"/>
        </w:rPr>
        <w:t>арнайы дағдыларды да, жалпы құзыреттіліктерді</w:t>
      </w:r>
      <w:r w:rsidRPr="000D7615">
        <w:rPr>
          <w:rFonts w:ascii="Times New Roman" w:eastAsia="Times New Roman" w:hAnsi="Times New Roman" w:cs="Times New Roman"/>
          <w:sz w:val="20"/>
          <w:szCs w:val="20"/>
          <w:lang w:val="kk-KZ" w:eastAsia="fi-FI"/>
        </w:rPr>
        <w:t xml:space="preserve"> немесе БББ барысында мұғалімдер дамытуы тиіс икемді дағдыларды</w:t>
      </w:r>
      <w:r w:rsidRPr="000D7615">
        <w:rPr>
          <w:rFonts w:ascii="Times New Roman" w:eastAsia="Times New Roman" w:hAnsi="Times New Roman" w:cs="Times New Roman"/>
          <w:i/>
          <w:sz w:val="20"/>
          <w:szCs w:val="20"/>
          <w:lang w:val="kk-KZ" w:eastAsia="fi-FI"/>
        </w:rPr>
        <w:t xml:space="preserve"> </w:t>
      </w:r>
      <w:r w:rsidRPr="000D7615">
        <w:rPr>
          <w:rFonts w:ascii="Times New Roman" w:eastAsia="Times New Roman" w:hAnsi="Times New Roman" w:cs="Times New Roman"/>
          <w:sz w:val="20"/>
          <w:szCs w:val="20"/>
          <w:lang w:val="kk-KZ" w:eastAsia="fi-FI"/>
        </w:rPr>
        <w:t>да қамтуы тиіс. Икемді дағдыларға, мысалы, көшбасшылық, қарым-қатынас және әріптестік дағдылары, рефлексия дағдылары, әлеуметтік және эмоционалдық зияткерлік және т.с.с. кіреді. Мұндай икемді дағдыларды дамыту барлық БББ, құзыреттіліктерге және оқыту нәтижелеріне, сондай-ақ БББ жүзеге асыруға кіруі тиіс.</w:t>
      </w:r>
    </w:p>
    <w:p w14:paraId="32378DF1"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eastAsia="fi-FI"/>
        </w:rPr>
        <w:t>Оқыту нәтижелері білім, дағдылар мен мақсаттар түрінде көрініс табатын болашақта қалайтын жағдайды білдіреді. Өзара байланысты барлық оқу курстарын оқудың жазбаша нәтижелері де жинақталған құзыреттіліктерді көрсетуі тиіс. Демек, құзыреттіліктерге негізделген оқуды жоспарлау БББ деңгейінде басталады да, оқу нәтижесі мен  оларды бағалау арқылы оқу курстары деңгейінде жүзеге асырылады</w:t>
      </w:r>
    </w:p>
    <w:p w14:paraId="184D1485"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eastAsia="fi-FI"/>
        </w:rPr>
        <w:t>БББ әзірлеуде құзыреттілік тәсілін қолданудың себебі ол көбіне студенттерге бағдарланған курстар мен БББ әзірлеуге мүмкіндік беретінінде. Студентке бағдарланған тәсіл студенттер оқу барысында игеруі тиіс басты білім мен дағдылар курс немесе БББ мазмұнын анықтайды деген сөз. БББ әзірлеудегі құзыреттілік тәсілінің мақсаты студенттер негізгі білім, дағдылар мен қарым-қатынастарды/құндылықтарды иеленіп, студентке оның пәні немесе білім саласына тән білім мен дағдыларды, сондай-ақ ол оқу уақытында жинақтайтын барлық БББ үшін ортақ жалпы құзыреттіліктерді анықтауға көмектесу болып табылады</w:t>
      </w:r>
    </w:p>
    <w:p w14:paraId="6018EE1C" w14:textId="77777777" w:rsidR="00372172" w:rsidRPr="000D7615" w:rsidRDefault="00372172" w:rsidP="000D7615">
      <w:pPr>
        <w:spacing w:after="0" w:line="240" w:lineRule="auto"/>
        <w:jc w:val="both"/>
        <w:textAlignment w:val="baseline"/>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lastRenderedPageBreak/>
        <w:t xml:space="preserve">Құзыреттіліктерге негізделген БББ әзірлеу кезіндегі басты элементтерді қорытындылау үшін келесілердің нақты сипаттамасына басты назар аудару қажет: а) ЖОО, оқу модулі немесе жеке курсты аяқтаған соң студент қандай құзыреттіліктерді иеленуі тиіс (пәндік және жалпы құзыреттіліктерді қоса); ә) әртүрлі оқу модульдері, курстар мен оқыту түрлері құзыреттіліктің дамуына қалай ықпал етеді; б) БББ мақсаттары мен оған кіретін курстар мақсаттарының сәйкестігі қалай қамтамасыз етіледі; в) студенттер өздерінің құзыреттіліктерін қалай көрсете алады (бағалауға байланысты). </w:t>
      </w:r>
    </w:p>
    <w:p w14:paraId="37738010" w14:textId="77777777" w:rsidR="00372172" w:rsidRPr="000D7615" w:rsidRDefault="00372172" w:rsidP="000D7615">
      <w:pPr>
        <w:spacing w:after="0" w:line="240" w:lineRule="auto"/>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Барлық оқу бағдарламаларын жүзеге асыру кезінде геймификация, проблемалық оқыту (PBL) және т.б. сынды студентке және белсенді оқытуға орталықтануға жәрдемдесетін әдістемелерді енгізген жөн </w:t>
      </w:r>
      <w:r w:rsidRPr="000D7615">
        <w:rPr>
          <w:rFonts w:ascii="Times New Roman" w:eastAsia="Times New Roman" w:hAnsi="Times New Roman" w:cs="Times New Roman"/>
          <w:sz w:val="20"/>
          <w:szCs w:val="20"/>
          <w:lang w:val="kk-KZ" w:eastAsia="fi-FI"/>
        </w:rPr>
        <w:t>(Сағынтаева және басқалар, 2021).</w:t>
      </w:r>
      <w:r w:rsidRPr="000D7615">
        <w:rPr>
          <w:rFonts w:ascii="Times New Roman" w:hAnsi="Times New Roman" w:cs="Times New Roman"/>
          <w:sz w:val="20"/>
          <w:szCs w:val="20"/>
          <w:lang w:val="kk-KZ"/>
        </w:rPr>
        <w:t xml:space="preserve"> Білім алушыларға бағдарланған оқыту тәсілі кезінде білім алушылар оқу үдерісінде орталық орынды иеленетін белсенді қатысушылар болып табылады. Білім алушы енжар білім алушы ретінде емес, белсенді қатысушы ретінде қаралады. Мұғалім оқушыға оның білімді жинақтаудағы күрделі үдерісінде көмектесетін жолсерік рөлін атқарады. Кең мағынада білім алушыларға бағдарланған оқу тәсілі назардың мұғалімнен оқушыға және оның оқыту үдерістеріне ығысуын білдіреді (Tran және басқалар, 2010). Білім алушыларға бағдарланған оқыту тәсілінде басты назар білім алушының немен айналысатынына және білім алушылардың белсенді қатысуын арттыру әдістері мен терең оқу тәсіліне аударылады (Biggs &amp; Tang, 2011; Prosser and Trigwell, 2014). Білім алушыларға бағдарланған тәсіл кезінде оқушы белсенді білім құрастырушы ретінде қаралады. Демек, білім алушыларға бағдарланған оқыту әдістерінің басты назарында түбінде бүкіл өмір бойы оқуға мүмкіндік беретін дербестік пен белсенді оқытуды дамыту болады.   </w:t>
      </w:r>
    </w:p>
    <w:p w14:paraId="6504C21F" w14:textId="77777777" w:rsidR="00372172" w:rsidRPr="000D7615" w:rsidRDefault="00372172" w:rsidP="000D7615">
      <w:pPr>
        <w:spacing w:after="0" w:line="240" w:lineRule="auto"/>
        <w:jc w:val="both"/>
        <w:rPr>
          <w:rFonts w:ascii="Times New Roman" w:hAnsi="Times New Roman" w:cs="Times New Roman"/>
          <w:b/>
          <w:sz w:val="20"/>
          <w:szCs w:val="20"/>
          <w:lang w:val="kk-KZ"/>
        </w:rPr>
      </w:pPr>
    </w:p>
    <w:p w14:paraId="02981713" w14:textId="77777777" w:rsidR="00372172" w:rsidRPr="000D7615" w:rsidRDefault="00372172" w:rsidP="000D7615">
      <w:pPr>
        <w:spacing w:after="0" w:line="240" w:lineRule="auto"/>
        <w:jc w:val="both"/>
        <w:rPr>
          <w:rFonts w:ascii="Times New Roman" w:hAnsi="Times New Roman" w:cs="Times New Roman"/>
          <w:b/>
          <w:sz w:val="20"/>
          <w:szCs w:val="20"/>
          <w:lang w:val="kk-KZ"/>
        </w:rPr>
      </w:pPr>
      <w:r w:rsidRPr="000D7615">
        <w:rPr>
          <w:rFonts w:ascii="Times New Roman" w:hAnsi="Times New Roman" w:cs="Times New Roman"/>
          <w:b/>
          <w:sz w:val="20"/>
          <w:szCs w:val="20"/>
          <w:lang w:val="kk-KZ"/>
        </w:rPr>
        <w:t xml:space="preserve">Студенттерге  бағдарланған тәсіл және белсенді оқуға жәрдемдесетін әдістер </w:t>
      </w:r>
    </w:p>
    <w:p w14:paraId="1FB9F864"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Студенттерге бағдарлық дәстүрлі оқыту түрінен (мұғалімге бағдарлық) басты назар оқыту мен оқу үдерісі білім алушыларды белсенді араластыруға және терең оқу тәсіліне ықпал ететіндей, ұйымдастырылатынына бөлінетінімен ерекшеленеді. Студенттердің белсенді қатысуын талап ететін оқыту оқу сапасын арттыратыны сөзсіз (Biggs &amp; Tang, 2011). Алайда, студенттерге бағдарланған оқыту мұғалімді екінші кезекке қойып, оның маңыздылығын төмендетпейді. Оның орнына ол білім алушылардың қызығушылығын арттыру үшін мұғалімдердің тәжірибесін пайдалануға тырысады.</w:t>
      </w:r>
    </w:p>
    <w:p w14:paraId="3C7AC88E"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Білім алушыға бағдарлану мұғалімнің ойлау қабілетін өзгертуді талап етеді және оқыту практикасы үшін көптеген салдарды тудырады. Мысалы, оқыту және оқу қызметі белсенді оқытуды қолдайтындай етіп, жоспарлануы тиіс. Белсенді оқыту әдістері дәріс сынды пассивті тәсілдерге қарағанда, білім алушыға анағұрлым көбірек жауапкершілікті арттырады. Белсенді оқыту қызметі білімді іс жүзінде қолдану және талдау сынды жоғары деңгейлік ойлау қабілетін дамытуға ықпал етеді де, студенттерді тереңірек оқу үдерісіне тартады. Сонымен қатар олар студенттерге білімімен бөлісу және оны қолдануды жақсартуға мүмкіндік береді. Белсенді оқытудың жағдайларды зерттеу, қиындықтарды шешу, топтық жобалар, пікір-талас, өзара оқыту, ойындар және т.с.с. көптеген әдістері бар. Алайда, әдістерді алға қойылған нәтижелерге сәйкес таңдау керектігін естен шығармау қажет. Демек, белсенді оқыту әдістерін таңдау кезінде әдістердің қайсысы алға қойылған оқыту нәтижелеріне қолжеткізуге ықпал ететінін ескеру қажет.</w:t>
      </w:r>
    </w:p>
    <w:p w14:paraId="4D6CD138" w14:textId="77777777" w:rsidR="00372172" w:rsidRPr="000D7615" w:rsidRDefault="00372172" w:rsidP="000D7615">
      <w:pPr>
        <w:spacing w:after="0" w:line="240" w:lineRule="auto"/>
        <w:jc w:val="both"/>
        <w:rPr>
          <w:rFonts w:ascii="Times New Roman" w:hAnsi="Times New Roman" w:cs="Times New Roman"/>
          <w:b/>
          <w:sz w:val="20"/>
          <w:szCs w:val="20"/>
          <w:lang w:val="kk-KZ"/>
        </w:rPr>
      </w:pPr>
      <w:r w:rsidRPr="000D7615">
        <w:rPr>
          <w:rFonts w:ascii="Times New Roman" w:hAnsi="Times New Roman" w:cs="Times New Roman"/>
          <w:b/>
          <w:sz w:val="20"/>
          <w:szCs w:val="20"/>
          <w:lang w:val="kk-KZ"/>
        </w:rPr>
        <w:t>Конструктивті үйлесу</w:t>
      </w:r>
    </w:p>
    <w:p w14:paraId="62A31ED1"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rPr>
        <w:t>Конструктивті үйлесу қағидаты көптен бері оқыту мен оқудың сапасын арттырудың мақты әдісі ретінде үгіттеліп келеді (Biggs &amp; Tang, 2011). Конструктивті келісу – бұл оқыту мен оқу бағдарламаларын әзірлеудің кешенді тәсілі, онда оқытудың болжалды нәтижелері/құзыреттіліктер, оқыту және оқу қызметі мен сапалы оқыту жағдайларын оңтайландыру үшін баға тапсырмалары арасындағы сәйкестік сөз етіледі. Басты қағидат оқу бағдарламасы оқу шаралары мен бағалау бойынша тапсырмалар болжалды оқу нәтижелеріне (БОН) және білім алушылар дәрежені, модульді немесе курсты аяқтағаннан кейін нені істей немесе көрсете алуы керектігіне сәйкес келетіндей етіп әзірленуі тиіс екендігінде. Оқытудың жоғары сапасы осы компоненттерді біріктіру есебінен қамтамасыз етіле алынады</w:t>
      </w:r>
      <w:r w:rsidRPr="000D7615">
        <w:rPr>
          <w:rFonts w:ascii="Times New Roman" w:hAnsi="Times New Roman" w:cs="Times New Roman"/>
          <w:sz w:val="20"/>
          <w:szCs w:val="20"/>
          <w:lang w:val="kk-KZ"/>
        </w:rPr>
        <w:t xml:space="preserve">.  </w:t>
      </w:r>
    </w:p>
    <w:p w14:paraId="26E23116"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rPr>
        <w:t>Конструктивті үйлесу парадигмасының мұғалімге бағдарланған оқытудан жоғарыда сипатталған, білім алушыларға бағдарланған оқытуға жалпы ығысуын көрсетеді. Оқытуды жобалаудағы басты қадам болжалды оқу нәтижелерін немесе білім алушылар оқу барысында игеруі тиіс құзыреттіліктерді және олар оқудың іс жүзінде болғанын қалай көрсететінін анықтау болып табылады (Biggs &amp; Tang, 2011). Оқытушының рөлі білім алушыны алған қойылған оқу нәтижелеріне қолжеткізуге көмектесетін қызмет түрлеріне тарту болып табылады (Biggs, 1996). Оқу мен бағалаудың тиісті әдістері мен тапсырмаларын таңдап, оларды болжалды оқу нәтижелерімен/құзыреттермен келісе отырып, студенттердің оқу практикасын тиімді бағыттауға және мағынаға бағдарланған, терең оқуды жақсартуға болады (Biggs &amp; Tang, 2011; Boud &amp; Falchikov, 2006). Конструктивті үйлесімді оқыту – бұл, іс жүзінде, өлшем-бағдарлы жүйе, ондағы орталық элементтер, яғни болжалды оқу нәтижелері, оқыту-оқу және баға бойынша қызмет келісілген және бұл элементтердің барлығы ретті</w:t>
      </w:r>
      <w:r w:rsidRPr="000D7615">
        <w:rPr>
          <w:rFonts w:ascii="Times New Roman" w:hAnsi="Times New Roman" w:cs="Times New Roman"/>
          <w:sz w:val="20"/>
          <w:szCs w:val="20"/>
          <w:lang w:val="kk-KZ"/>
        </w:rPr>
        <w:t xml:space="preserve">. </w:t>
      </w:r>
    </w:p>
    <w:p w14:paraId="4E81E7D1"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Конструктивті үйлесу білім беру жүйесінің барлық деңгейлерінде қолданылуы тиіс, себебі оқыту және оқу тұтас жүйеде орын алады. Оқыту мен бағалаудың барлық тұстары жоғары деңгейде оқытуды </w:t>
      </w:r>
      <w:r w:rsidRPr="000D7615">
        <w:rPr>
          <w:rFonts w:ascii="Times New Roman" w:hAnsi="Times New Roman" w:cs="Times New Roman"/>
          <w:sz w:val="20"/>
          <w:szCs w:val="20"/>
          <w:lang w:val="kk-KZ"/>
        </w:rPr>
        <w:lastRenderedPageBreak/>
        <w:t xml:space="preserve">қолдауға бапталған, сондықтан барлық білім алушылар анағұрлым жоғары деңгейлі оқыту үдерістерін қолдануға ынталандырылады.   </w:t>
      </w:r>
    </w:p>
    <w:p w14:paraId="68A71A0F" w14:textId="77777777" w:rsidR="00372172" w:rsidRPr="000D7615" w:rsidRDefault="00372172" w:rsidP="000D7615">
      <w:pPr>
        <w:spacing w:after="0" w:line="240" w:lineRule="auto"/>
        <w:jc w:val="both"/>
        <w:rPr>
          <w:rFonts w:ascii="Times New Roman" w:hAnsi="Times New Roman" w:cs="Times New Roman"/>
          <w:color w:val="FF0000"/>
          <w:sz w:val="20"/>
          <w:szCs w:val="20"/>
          <w:lang w:val="kk-KZ"/>
        </w:rPr>
      </w:pPr>
      <w:r w:rsidRPr="000D7615">
        <w:rPr>
          <w:rFonts w:ascii="Times New Roman" w:hAnsi="Times New Roman" w:cs="Times New Roman"/>
          <w:noProof/>
          <w:sz w:val="20"/>
          <w:szCs w:val="20"/>
          <w:lang w:val="ru-RU" w:eastAsia="ru-RU"/>
        </w:rPr>
        <mc:AlternateContent>
          <mc:Choice Requires="wps">
            <w:drawing>
              <wp:anchor distT="0" distB="0" distL="114300" distR="114300" simplePos="0" relativeHeight="251661312" behindDoc="0" locked="0" layoutInCell="1" allowOverlap="1" wp14:anchorId="216D1561" wp14:editId="70D9F670">
                <wp:simplePos x="0" y="0"/>
                <wp:positionH relativeFrom="column">
                  <wp:posOffset>125095</wp:posOffset>
                </wp:positionH>
                <wp:positionV relativeFrom="paragraph">
                  <wp:posOffset>696595</wp:posOffset>
                </wp:positionV>
                <wp:extent cx="2105025" cy="266700"/>
                <wp:effectExtent l="1270" t="127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5025" cy="266700"/>
                        </a:xfrm>
                        <a:prstGeom prst="rect">
                          <a:avLst/>
                        </a:prstGeom>
                        <a:solidFill>
                          <a:srgbClr val="8296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5C508" w14:textId="77777777" w:rsidR="00FF53FD" w:rsidRDefault="00FF53FD" w:rsidP="00372172">
                            <w:pPr>
                              <w:spacing w:after="0" w:line="240" w:lineRule="auto"/>
                              <w:jc w:val="center"/>
                            </w:pPr>
                            <w:r>
                              <w:rPr>
                                <w:rFonts w:ascii="Times New Roman" w:eastAsia="Times New Roman" w:hAnsi="Times New Roman" w:cs="Times New Roman"/>
                                <w:b/>
                                <w:color w:val="000000"/>
                                <w:sz w:val="20"/>
                                <w:lang w:val="kk-KZ"/>
                              </w:rPr>
                              <w:t>ДӘРЕЖЕГЕ ТАЛАПТАР</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6D1561" id="Rectangle 2" o:spid="_x0000_s1027" style="position:absolute;left:0;text-align:left;margin-left:9.85pt;margin-top:54.85pt;width:165.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" fillcolor="#8296b0" stroked="f">
                <v:path arrowok="t"/>
                <v:textbox inset="2.53958mm,1.2694mm,2.53958mm,1.2694mm">
                  <w:txbxContent>
                    <w:p w14:paraId="2D55C508" w14:textId="77777777" w:rsidR="00FF53FD" w:rsidRDefault="00FF53FD" w:rsidP="00372172">
                      <w:pPr>
                        <w:spacing w:after="0" w:line="240" w:lineRule="auto"/>
                        <w:jc w:val="center"/>
                      </w:pPr>
                      <w:r>
                        <w:rPr>
                          <w:rFonts w:ascii="Times New Roman" w:eastAsia="Times New Roman" w:hAnsi="Times New Roman" w:cs="Times New Roman"/>
                          <w:b/>
                          <w:color w:val="000000"/>
                          <w:sz w:val="20"/>
                          <w:lang w:val="kk-KZ"/>
                        </w:rPr>
                        <w:t>ДӘРЕЖЕГЕ ТАЛАПТАР</w:t>
                      </w:r>
                    </w:p>
                  </w:txbxContent>
                </v:textbox>
              </v:rect>
            </w:pict>
          </mc:Fallback>
        </mc:AlternateContent>
      </w:r>
      <w:r w:rsidRPr="000D7615">
        <w:rPr>
          <w:rFonts w:ascii="Times New Roman" w:hAnsi="Times New Roman" w:cs="Times New Roman"/>
          <w:noProof/>
          <w:sz w:val="20"/>
          <w:szCs w:val="20"/>
          <w:lang w:val="ru-RU" w:eastAsia="ru-RU"/>
        </w:rPr>
        <mc:AlternateContent>
          <mc:Choice Requires="wps">
            <w:drawing>
              <wp:anchor distT="0" distB="0" distL="114300" distR="114300" simplePos="0" relativeHeight="251660288" behindDoc="0" locked="0" layoutInCell="1" allowOverlap="1" wp14:anchorId="74D01C79" wp14:editId="6EE13C79">
                <wp:simplePos x="0" y="0"/>
                <wp:positionH relativeFrom="column">
                  <wp:posOffset>163195</wp:posOffset>
                </wp:positionH>
                <wp:positionV relativeFrom="paragraph">
                  <wp:posOffset>1339215</wp:posOffset>
                </wp:positionV>
                <wp:extent cx="2105025" cy="266700"/>
                <wp:effectExtent l="1270" t="0" r="0"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5025" cy="266700"/>
                        </a:xfrm>
                        <a:prstGeom prst="rect">
                          <a:avLst/>
                        </a:prstGeom>
                        <a:solidFill>
                          <a:srgbClr val="8296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48B16" w14:textId="77777777" w:rsidR="00FF53FD" w:rsidRDefault="00FF53FD" w:rsidP="00372172">
                            <w:pPr>
                              <w:spacing w:after="0" w:line="240" w:lineRule="auto"/>
                              <w:jc w:val="center"/>
                            </w:pPr>
                            <w:r>
                              <w:rPr>
                                <w:rFonts w:ascii="Times New Roman" w:eastAsia="Times New Roman" w:hAnsi="Times New Roman" w:cs="Times New Roman"/>
                                <w:b/>
                                <w:color w:val="000000"/>
                                <w:sz w:val="20"/>
                                <w:lang w:val="kk-KZ"/>
                              </w:rPr>
                              <w:t>ОҚЫТУ МОДУЛЬДЕРІ</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D01C79" id="Rectangle 3" o:spid="_x0000_s1028" style="position:absolute;left:0;text-align:left;margin-left:12.85pt;margin-top:105.45pt;width:165.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" fillcolor="#8296b0" stroked="f">
                <v:path arrowok="t"/>
                <v:textbox inset="2.53958mm,1.2694mm,2.53958mm,1.2694mm">
                  <w:txbxContent>
                    <w:p w14:paraId="4E748B16" w14:textId="77777777" w:rsidR="00FF53FD" w:rsidRDefault="00FF53FD" w:rsidP="00372172">
                      <w:pPr>
                        <w:spacing w:after="0" w:line="240" w:lineRule="auto"/>
                        <w:jc w:val="center"/>
                      </w:pPr>
                      <w:r>
                        <w:rPr>
                          <w:rFonts w:ascii="Times New Roman" w:eastAsia="Times New Roman" w:hAnsi="Times New Roman" w:cs="Times New Roman"/>
                          <w:b/>
                          <w:color w:val="000000"/>
                          <w:sz w:val="20"/>
                          <w:lang w:val="kk-KZ"/>
                        </w:rPr>
                        <w:t>ОҚЫТУ МОДУЛЬДЕРІ</w:t>
                      </w:r>
                    </w:p>
                  </w:txbxContent>
                </v:textbox>
              </v:rect>
            </w:pict>
          </mc:Fallback>
        </mc:AlternateContent>
      </w:r>
      <w:r w:rsidRPr="000D7615">
        <w:rPr>
          <w:rFonts w:ascii="Times New Roman" w:hAnsi="Times New Roman" w:cs="Times New Roman"/>
          <w:noProof/>
          <w:sz w:val="20"/>
          <w:szCs w:val="20"/>
          <w:lang w:val="ru-RU" w:eastAsia="ru-RU"/>
        </w:rPr>
        <mc:AlternateContent>
          <mc:Choice Requires="wps">
            <w:drawing>
              <wp:anchor distT="0" distB="0" distL="114300" distR="114300" simplePos="0" relativeHeight="251659264" behindDoc="0" locked="0" layoutInCell="1" allowOverlap="1" wp14:anchorId="51D9EB29" wp14:editId="301F71D1">
                <wp:simplePos x="0" y="0"/>
                <wp:positionH relativeFrom="column">
                  <wp:posOffset>99060</wp:posOffset>
                </wp:positionH>
                <wp:positionV relativeFrom="paragraph">
                  <wp:posOffset>2066290</wp:posOffset>
                </wp:positionV>
                <wp:extent cx="2028825" cy="313055"/>
                <wp:effectExtent l="3810" t="0" r="0" b="190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825" cy="313055"/>
                        </a:xfrm>
                        <a:prstGeom prst="rect">
                          <a:avLst/>
                        </a:prstGeom>
                        <a:solidFill>
                          <a:srgbClr val="8296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8BA42" w14:textId="77777777" w:rsidR="00FF53FD" w:rsidRDefault="00FF53FD" w:rsidP="00372172">
                            <w:pPr>
                              <w:spacing w:after="0" w:line="240" w:lineRule="auto"/>
                              <w:jc w:val="center"/>
                              <w:rPr>
                                <w:lang w:val="ru-RU"/>
                              </w:rPr>
                            </w:pPr>
                            <w:proofErr w:type="spellStart"/>
                            <w:r>
                              <w:rPr>
                                <w:rFonts w:ascii="Times New Roman" w:eastAsia="Times New Roman" w:hAnsi="Times New Roman" w:cs="Times New Roman"/>
                                <w:b/>
                                <w:color w:val="000000"/>
                                <w:sz w:val="14"/>
                                <w:lang w:val="ru-RU"/>
                              </w:rPr>
                              <w:t>Мақсаттар-пәндер-әдістпр-бағалау</w:t>
                            </w:r>
                            <w:proofErr w:type="spellEnd"/>
                          </w:p>
                          <w:p w14:paraId="31DE6C11" w14:textId="77777777" w:rsidR="00FF53FD" w:rsidRDefault="00FF53FD" w:rsidP="00372172">
                            <w:pPr>
                              <w:spacing w:after="0" w:line="240" w:lineRule="auto"/>
                              <w:jc w:val="center"/>
                              <w:rPr>
                                <w:lang w:val="ru-RU"/>
                              </w:rPr>
                            </w:pPr>
                            <w:r>
                              <w:rPr>
                                <w:rFonts w:ascii="Times New Roman" w:eastAsia="Times New Roman" w:hAnsi="Times New Roman" w:cs="Times New Roman"/>
                                <w:b/>
                                <w:color w:val="000000"/>
                                <w:sz w:val="14"/>
                                <w:lang w:val="ru-RU"/>
                              </w:rPr>
                              <w:t>КУРСТАР МЕН ДӘРІС САБАҚТАР</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D9EB29" id="Rectangle 4" o:spid="_x0000_s1029" style="position:absolute;left:0;text-align:left;margin-left:7.8pt;margin-top:162.7pt;width:159.75pt;height:2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" fillcolor="#8296b0" stroked="f">
                <v:path arrowok="t"/>
                <v:textbox inset="2.53958mm,1.2694mm,2.53958mm,1.2694mm">
                  <w:txbxContent>
                    <w:p w14:paraId="6808BA42" w14:textId="77777777" w:rsidR="00FF53FD" w:rsidRDefault="00FF53FD" w:rsidP="00372172">
                      <w:pPr>
                        <w:spacing w:after="0" w:line="240" w:lineRule="auto"/>
                        <w:jc w:val="center"/>
                        <w:rPr>
                          <w:lang w:val="ru-RU"/>
                        </w:rPr>
                      </w:pPr>
                      <w:proofErr w:type="spellStart"/>
                      <w:r>
                        <w:rPr>
                          <w:rFonts w:ascii="Times New Roman" w:eastAsia="Times New Roman" w:hAnsi="Times New Roman" w:cs="Times New Roman"/>
                          <w:b/>
                          <w:color w:val="000000"/>
                          <w:sz w:val="14"/>
                          <w:lang w:val="ru-RU"/>
                        </w:rPr>
                        <w:t>Мақсаттар-пәндер-әдістпр-бағалау</w:t>
                      </w:r>
                      <w:proofErr w:type="spellEnd"/>
                    </w:p>
                    <w:p w14:paraId="31DE6C11" w14:textId="77777777" w:rsidR="00FF53FD" w:rsidRDefault="00FF53FD" w:rsidP="00372172">
                      <w:pPr>
                        <w:spacing w:after="0" w:line="240" w:lineRule="auto"/>
                        <w:jc w:val="center"/>
                        <w:rPr>
                          <w:lang w:val="ru-RU"/>
                        </w:rPr>
                      </w:pPr>
                      <w:r>
                        <w:rPr>
                          <w:rFonts w:ascii="Times New Roman" w:eastAsia="Times New Roman" w:hAnsi="Times New Roman" w:cs="Times New Roman"/>
                          <w:b/>
                          <w:color w:val="000000"/>
                          <w:sz w:val="14"/>
                          <w:lang w:val="ru-RU"/>
                        </w:rPr>
                        <w:t>КУРСТАР МЕН ДӘРІС САБАҚТАР</w:t>
                      </w:r>
                    </w:p>
                  </w:txbxContent>
                </v:textbox>
              </v:rect>
            </w:pict>
          </mc:Fallback>
        </mc:AlternateContent>
      </w:r>
      <w:r w:rsidRPr="000D7615">
        <w:rPr>
          <w:rFonts w:ascii="Times New Roman" w:hAnsi="Times New Roman" w:cs="Times New Roman"/>
          <w:noProof/>
          <w:sz w:val="20"/>
          <w:szCs w:val="20"/>
          <w:lang w:val="ru-RU" w:eastAsia="ru-RU"/>
        </w:rPr>
        <w:drawing>
          <wp:inline distT="0" distB="0" distL="0" distR="0" wp14:anchorId="415E244F" wp14:editId="53A3CC2E">
            <wp:extent cx="2766060" cy="244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2091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060" cy="2446020"/>
                    </a:xfrm>
                    <a:prstGeom prst="rect">
                      <a:avLst/>
                    </a:prstGeom>
                    <a:noFill/>
                    <a:ln>
                      <a:noFill/>
                    </a:ln>
                  </pic:spPr>
                </pic:pic>
              </a:graphicData>
            </a:graphic>
          </wp:inline>
        </w:drawing>
      </w:r>
    </w:p>
    <w:p w14:paraId="6D9FA92F" w14:textId="77777777" w:rsidR="00372172" w:rsidRPr="000D7615" w:rsidRDefault="00372172" w:rsidP="000D7615">
      <w:pPr>
        <w:spacing w:after="0" w:line="240" w:lineRule="auto"/>
        <w:jc w:val="both"/>
        <w:rPr>
          <w:rFonts w:ascii="Times New Roman" w:hAnsi="Times New Roman" w:cs="Times New Roman"/>
          <w:i/>
          <w:iCs/>
          <w:sz w:val="20"/>
          <w:szCs w:val="20"/>
          <w:lang w:val="kk-KZ"/>
        </w:rPr>
      </w:pPr>
      <w:r w:rsidRPr="000D7615">
        <w:rPr>
          <w:rFonts w:ascii="Times New Roman" w:hAnsi="Times New Roman" w:cs="Times New Roman"/>
          <w:i/>
          <w:iCs/>
          <w:sz w:val="20"/>
          <w:szCs w:val="20"/>
          <w:lang w:val="kk-KZ"/>
        </w:rPr>
        <w:t>1-сурет. Конструктивті үйлесу көрінісі</w:t>
      </w:r>
    </w:p>
    <w:p w14:paraId="212A53F5" w14:textId="77777777" w:rsidR="00372172" w:rsidRPr="000D7615" w:rsidRDefault="00372172" w:rsidP="000D7615">
      <w:pPr>
        <w:spacing w:after="0" w:line="240" w:lineRule="auto"/>
        <w:jc w:val="both"/>
        <w:rPr>
          <w:rFonts w:ascii="Times New Roman" w:hAnsi="Times New Roman" w:cs="Times New Roman"/>
          <w:b/>
          <w:iCs/>
          <w:sz w:val="20"/>
          <w:szCs w:val="20"/>
          <w:lang w:val="kk-KZ"/>
        </w:rPr>
      </w:pPr>
      <w:r w:rsidRPr="000D7615">
        <w:rPr>
          <w:rFonts w:ascii="Times New Roman" w:hAnsi="Times New Roman" w:cs="Times New Roman"/>
          <w:b/>
          <w:iCs/>
          <w:sz w:val="20"/>
          <w:szCs w:val="20"/>
          <w:lang w:val="kk-KZ"/>
        </w:rPr>
        <w:t>Зерттеулерге негізделген педагогикалық білім</w:t>
      </w:r>
    </w:p>
    <w:p w14:paraId="6FE3966C"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Зерттеулерге негізделген ПБ маңызын мойындау бүкіл дүние жүзінде орын алуда (Flores, 2018). Педагогикалық оқу орындарының жұмысына ғылыми зерттеулерді біріктіру көптеген тұстарда кәсіпті дамытудың тиімді шешімі ретінде ұсынылды. Олар білім теориясы, зерттеулер мен оқыту тәжірибесі арасында нақты байланысты орната алуы тиіс.  Зерттеулердің ПБ-дағы маңыздылығын және рефлексивті практиктерді дайындауға пайдалы екенін мойындау күннен күнге артып келеді (Flores, 2018). Зерттеулерге негізделген ПБ әртүрлі нысанда жүзеге асырыла алынады. Қарапайым тілмен айтқанда, оқудың мазмұны мен әдістері, педагогикалық жобалар зерттеулерге негізделген. Бұл сондай-ақ педагогтар білім алушылардың өздерінің білімдері мен зерттеу дағдыларын жақсартуға бағдарланған әдістерді қолданады деген сөз. Сонымен қатар зерттеулерге негізделген ПБ педагогтар өздерінің жұмыстарын да, тұтас оқытуды да  зерттейді дегенді де білдіреді. 1-ші кестеде соңғы зерттеулер (Cao және басқалар, 2021) кезінде анықталған зерттеулерге негізделген ПБ әртүрлі нысандары көрсетілген. </w:t>
      </w:r>
    </w:p>
    <w:p w14:paraId="090EA4D3" w14:textId="77777777" w:rsidR="00372172" w:rsidRPr="000D7615" w:rsidRDefault="00372172" w:rsidP="000D7615">
      <w:pPr>
        <w:spacing w:after="0" w:line="240" w:lineRule="auto"/>
        <w:jc w:val="both"/>
        <w:rPr>
          <w:rFonts w:ascii="Times New Roman" w:hAnsi="Times New Roman" w:cs="Times New Roman"/>
          <w:sz w:val="20"/>
          <w:szCs w:val="20"/>
          <w:lang w:val="kk-KZ"/>
        </w:rPr>
      </w:pPr>
    </w:p>
    <w:tbl>
      <w:tblPr>
        <w:tblW w:w="9329" w:type="dxa"/>
        <w:tblBorders>
          <w:top w:val="single" w:sz="4" w:space="0" w:color="7F7F7F"/>
          <w:left w:val="single" w:sz="4" w:space="0" w:color="8EAADB"/>
          <w:bottom w:val="single" w:sz="4" w:space="0" w:color="7F7F7F"/>
          <w:right w:val="single" w:sz="4" w:space="0" w:color="8EAADB"/>
          <w:insideH w:val="single" w:sz="4" w:space="0" w:color="8EAADB"/>
          <w:insideV w:val="single" w:sz="4" w:space="0" w:color="8EAADB"/>
        </w:tblBorders>
        <w:tblLayout w:type="fixed"/>
        <w:tblCellMar>
          <w:left w:w="115" w:type="dxa"/>
          <w:right w:w="115" w:type="dxa"/>
        </w:tblCellMar>
        <w:tblLook w:val="0400" w:firstRow="0" w:lastRow="0" w:firstColumn="0" w:lastColumn="0" w:noHBand="0" w:noVBand="1"/>
      </w:tblPr>
      <w:tblGrid>
        <w:gridCol w:w="3825"/>
        <w:gridCol w:w="5504"/>
      </w:tblGrid>
      <w:tr w:rsidR="00372172" w:rsidRPr="000D7615" w14:paraId="32FE1778" w14:textId="77777777" w:rsidTr="000D7615">
        <w:tc>
          <w:tcPr>
            <w:tcW w:w="3825" w:type="dxa"/>
            <w:tcBorders>
              <w:top w:val="single" w:sz="4" w:space="0" w:color="7F7F7F"/>
              <w:left w:val="single" w:sz="4" w:space="0" w:color="8EAADB"/>
              <w:bottom w:val="single" w:sz="4" w:space="0" w:color="8EAADB"/>
              <w:right w:val="single" w:sz="4" w:space="0" w:color="8EAADB"/>
            </w:tcBorders>
            <w:hideMark/>
          </w:tcPr>
          <w:p w14:paraId="11D5E23C"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Calibri" w:hAnsi="Times New Roman" w:cs="Times New Roman"/>
                <w:sz w:val="20"/>
                <w:szCs w:val="20"/>
                <w:lang w:val="kk-KZ"/>
              </w:rPr>
              <w:t>Зерттеулерге негізделген оқытудың мазмұны</w:t>
            </w:r>
          </w:p>
        </w:tc>
        <w:tc>
          <w:tcPr>
            <w:tcW w:w="5504" w:type="dxa"/>
            <w:tcBorders>
              <w:top w:val="single" w:sz="4" w:space="0" w:color="7F7F7F"/>
              <w:left w:val="single" w:sz="4" w:space="0" w:color="8EAADB"/>
              <w:bottom w:val="single" w:sz="4" w:space="0" w:color="8EAADB"/>
              <w:right w:val="single" w:sz="4" w:space="0" w:color="8EAADB"/>
            </w:tcBorders>
            <w:hideMark/>
          </w:tcPr>
          <w:p w14:paraId="5554D862"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Yu Mincho" w:hAnsi="Times New Roman" w:cs="Times New Roman"/>
                <w:kern w:val="24"/>
                <w:sz w:val="20"/>
                <w:szCs w:val="20"/>
                <w:lang w:val="kk-KZ"/>
              </w:rPr>
              <w:t>Оқу орындарының оқытушылары болашақ мұғалімдерге өздерінің академиялық білімдерін беру мен олардың өзіндік ойлауын дамыту үшін зерттеулері оқу материалдары ретінде қолданады    (Visser-Wijnveen және басқалар, 2010).</w:t>
            </w:r>
          </w:p>
        </w:tc>
      </w:tr>
      <w:tr w:rsidR="00372172" w:rsidRPr="000D7615" w14:paraId="0C0AA66D" w14:textId="77777777" w:rsidTr="000D7615">
        <w:tc>
          <w:tcPr>
            <w:tcW w:w="3825" w:type="dxa"/>
            <w:tcBorders>
              <w:top w:val="single" w:sz="4" w:space="0" w:color="8EAADB"/>
              <w:left w:val="single" w:sz="4" w:space="0" w:color="8EAADB"/>
              <w:bottom w:val="single" w:sz="4" w:space="0" w:color="8EAADB"/>
              <w:right w:val="single" w:sz="4" w:space="0" w:color="8EAADB"/>
            </w:tcBorders>
            <w:hideMark/>
          </w:tcPr>
          <w:p w14:paraId="58D737B3"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Yu Mincho" w:hAnsi="Times New Roman" w:cs="Times New Roman"/>
                <w:kern w:val="24"/>
                <w:sz w:val="20"/>
                <w:szCs w:val="20"/>
                <w:lang w:val="kk-KZ"/>
              </w:rPr>
              <w:t xml:space="preserve">Оқыту әдістері мен </w:t>
            </w:r>
            <w:r w:rsidRPr="000D7615">
              <w:rPr>
                <w:rFonts w:ascii="Times New Roman" w:eastAsia="Yu Mincho" w:hAnsi="Times New Roman" w:cs="Times New Roman"/>
                <w:bCs/>
                <w:kern w:val="24"/>
                <w:sz w:val="20"/>
                <w:szCs w:val="20"/>
                <w:lang w:val="kk-KZ"/>
              </w:rPr>
              <w:t>курс дизайны зе</w:t>
            </w:r>
            <w:r w:rsidRPr="000D7615">
              <w:rPr>
                <w:rFonts w:ascii="Times New Roman" w:eastAsia="Yu Mincho" w:hAnsi="Times New Roman" w:cs="Times New Roman"/>
                <w:kern w:val="24"/>
                <w:sz w:val="20"/>
                <w:szCs w:val="20"/>
                <w:lang w:val="kk-KZ"/>
              </w:rPr>
              <w:t>рттеулерге негізделген</w:t>
            </w:r>
            <w:r w:rsidRPr="000D7615">
              <w:rPr>
                <w:rFonts w:ascii="Times New Roman" w:eastAsia="Yu Mincho" w:hAnsi="Times New Roman" w:cs="Times New Roman"/>
                <w:kern w:val="24"/>
                <w:sz w:val="20"/>
                <w:szCs w:val="20"/>
                <w:lang w:val="kk-KZ"/>
              </w:rPr>
              <w:tab/>
            </w:r>
          </w:p>
        </w:tc>
        <w:tc>
          <w:tcPr>
            <w:tcW w:w="5504" w:type="dxa"/>
            <w:tcBorders>
              <w:top w:val="single" w:sz="4" w:space="0" w:color="8EAADB"/>
              <w:left w:val="single" w:sz="4" w:space="0" w:color="8EAADB"/>
              <w:bottom w:val="single" w:sz="4" w:space="0" w:color="8EAADB"/>
              <w:right w:val="single" w:sz="4" w:space="0" w:color="8EAADB"/>
            </w:tcBorders>
            <w:hideMark/>
          </w:tcPr>
          <w:p w14:paraId="5380B773"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Yu Mincho" w:hAnsi="Times New Roman" w:cs="Times New Roman"/>
                <w:kern w:val="24"/>
                <w:sz w:val="20"/>
                <w:szCs w:val="20"/>
                <w:lang w:val="kk-KZ"/>
              </w:rPr>
              <w:t>Оқу орындарының оқытушылары өздерінің педагогикалық білім саласындағы зерттеулерін қолданады және өздерінің оқыту әдістерін тиісінше әзірлейді (Cochran-Smith 2005; Krokfors және басқалар, 2011).</w:t>
            </w:r>
          </w:p>
        </w:tc>
      </w:tr>
      <w:tr w:rsidR="00372172" w:rsidRPr="000D7615" w14:paraId="2D56A9B1" w14:textId="77777777" w:rsidTr="000D7615">
        <w:tc>
          <w:tcPr>
            <w:tcW w:w="3825" w:type="dxa"/>
            <w:tcBorders>
              <w:top w:val="single" w:sz="4" w:space="0" w:color="8EAADB"/>
              <w:left w:val="single" w:sz="4" w:space="0" w:color="8EAADB"/>
              <w:bottom w:val="single" w:sz="4" w:space="0" w:color="8EAADB"/>
              <w:right w:val="single" w:sz="4" w:space="0" w:color="8EAADB"/>
            </w:tcBorders>
            <w:hideMark/>
          </w:tcPr>
          <w:p w14:paraId="0F9F4971"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 xml:space="preserve">Зерттеуге бағдарланған оқыту әдістерін қолдану </w:t>
            </w:r>
          </w:p>
        </w:tc>
        <w:tc>
          <w:tcPr>
            <w:tcW w:w="5504" w:type="dxa"/>
            <w:tcBorders>
              <w:top w:val="single" w:sz="4" w:space="0" w:color="8EAADB"/>
              <w:left w:val="single" w:sz="4" w:space="0" w:color="8EAADB"/>
              <w:bottom w:val="single" w:sz="4" w:space="0" w:color="8EAADB"/>
              <w:right w:val="single" w:sz="4" w:space="0" w:color="8EAADB"/>
            </w:tcBorders>
            <w:hideMark/>
          </w:tcPr>
          <w:p w14:paraId="6CD11D1C"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Yu Mincho" w:hAnsi="Times New Roman" w:cs="Times New Roman"/>
                <w:kern w:val="24"/>
                <w:sz w:val="20"/>
                <w:szCs w:val="20"/>
                <w:lang w:val="kk-KZ"/>
              </w:rPr>
              <w:t>Оқу орындарының оқытушылары болашақ мұғалімдерге талдамалы ойлауды үйреніп, зерттеу негізінде өздерінің педагогикалық ойлау қабілетін дамытуға көмектесу үшін сұраныстарға қызметке негізделген курсты ұйымдастырады (Krokfors және басқалар, 2011).</w:t>
            </w:r>
            <w:r w:rsidRPr="000D7615">
              <w:rPr>
                <w:rFonts w:ascii="Times New Roman" w:eastAsia="Yu Mincho" w:hAnsi="Times New Roman" w:cs="Times New Roman"/>
                <w:kern w:val="24"/>
                <w:sz w:val="20"/>
                <w:szCs w:val="20"/>
                <w:lang w:val="kk-KZ"/>
              </w:rPr>
              <w:tab/>
            </w:r>
          </w:p>
        </w:tc>
      </w:tr>
      <w:tr w:rsidR="00372172" w:rsidRPr="000D7615" w14:paraId="4F4E5EAA" w14:textId="77777777" w:rsidTr="000D7615">
        <w:tc>
          <w:tcPr>
            <w:tcW w:w="3825" w:type="dxa"/>
            <w:tcBorders>
              <w:top w:val="single" w:sz="4" w:space="0" w:color="8EAADB"/>
              <w:left w:val="single" w:sz="4" w:space="0" w:color="8EAADB"/>
              <w:bottom w:val="single" w:sz="4" w:space="0" w:color="8EAADB"/>
              <w:right w:val="single" w:sz="4" w:space="0" w:color="8EAADB"/>
            </w:tcBorders>
            <w:hideMark/>
          </w:tcPr>
          <w:p w14:paraId="70B8C224"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Оқытушылар п</w:t>
            </w:r>
            <w:r w:rsidRPr="000D7615">
              <w:rPr>
                <w:rFonts w:ascii="Times New Roman" w:eastAsia="Yu Mincho" w:hAnsi="Times New Roman" w:cs="Times New Roman"/>
                <w:kern w:val="24"/>
                <w:sz w:val="20"/>
                <w:szCs w:val="20"/>
                <w:lang w:val="kk-KZ"/>
              </w:rPr>
              <w:t>едагогикалық білім саласындағы зерттеушілер ретінде әрекет етеді</w:t>
            </w:r>
          </w:p>
        </w:tc>
        <w:tc>
          <w:tcPr>
            <w:tcW w:w="5504" w:type="dxa"/>
            <w:tcBorders>
              <w:top w:val="single" w:sz="4" w:space="0" w:color="8EAADB"/>
              <w:left w:val="single" w:sz="4" w:space="0" w:color="8EAADB"/>
              <w:bottom w:val="single" w:sz="4" w:space="0" w:color="8EAADB"/>
              <w:right w:val="single" w:sz="4" w:space="0" w:color="8EAADB"/>
            </w:tcBorders>
            <w:hideMark/>
          </w:tcPr>
          <w:p w14:paraId="7AFCCCEB"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Yu Mincho" w:hAnsi="Times New Roman" w:cs="Times New Roman"/>
                <w:kern w:val="24"/>
                <w:sz w:val="20"/>
                <w:szCs w:val="20"/>
                <w:lang w:val="kk-KZ"/>
              </w:rPr>
              <w:t xml:space="preserve">Оқу орындарының оқытушылары өздерінің педагогикалық тәжірибелерін, сондай-ақ педагогикалық білім беру тақырыптары бойынша зерттеулер жүргізеді </w:t>
            </w:r>
            <w:r w:rsidRPr="000D7615">
              <w:rPr>
                <w:rFonts w:ascii="Times New Roman" w:eastAsia="Times New Roman" w:hAnsi="Times New Roman" w:cs="Times New Roman"/>
                <w:sz w:val="20"/>
                <w:szCs w:val="20"/>
                <w:lang w:val="kk-KZ"/>
              </w:rPr>
              <w:t>(Cochran-Smith 2005).</w:t>
            </w:r>
            <w:r w:rsidRPr="000D7615">
              <w:rPr>
                <w:rFonts w:ascii="Times New Roman" w:eastAsia="Times New Roman" w:hAnsi="Times New Roman" w:cs="Times New Roman"/>
                <w:sz w:val="20"/>
                <w:szCs w:val="20"/>
                <w:lang w:val="kk-KZ"/>
              </w:rPr>
              <w:tab/>
              <w:t xml:space="preserve"> </w:t>
            </w:r>
          </w:p>
        </w:tc>
      </w:tr>
      <w:tr w:rsidR="00372172" w:rsidRPr="000D7615" w14:paraId="308D7D5F" w14:textId="77777777" w:rsidTr="000D7615">
        <w:tc>
          <w:tcPr>
            <w:tcW w:w="3825" w:type="dxa"/>
            <w:tcBorders>
              <w:top w:val="single" w:sz="4" w:space="0" w:color="8EAADB"/>
              <w:left w:val="single" w:sz="4" w:space="0" w:color="8EAADB"/>
              <w:bottom w:val="single" w:sz="4" w:space="0" w:color="8EAADB"/>
              <w:right w:val="single" w:sz="4" w:space="0" w:color="8EAADB"/>
            </w:tcBorders>
            <w:hideMark/>
          </w:tcPr>
          <w:p w14:paraId="0C926D03" w14:textId="77777777" w:rsidR="00372172" w:rsidRPr="000D7615" w:rsidRDefault="00372172" w:rsidP="000D7615">
            <w:pPr>
              <w:spacing w:after="0" w:line="240" w:lineRule="auto"/>
              <w:jc w:val="center"/>
              <w:rPr>
                <w:rFonts w:ascii="Times New Roman" w:eastAsia="Times New Roman" w:hAnsi="Times New Roman" w:cs="Times New Roman"/>
                <w:sz w:val="20"/>
                <w:szCs w:val="20"/>
                <w:lang w:val="kk-KZ"/>
              </w:rPr>
            </w:pPr>
            <w:r w:rsidRPr="000D7615">
              <w:rPr>
                <w:rFonts w:ascii="Times New Roman" w:eastAsia="Yu Mincho" w:hAnsi="Times New Roman" w:cs="Times New Roman"/>
                <w:kern w:val="24"/>
                <w:sz w:val="20"/>
                <w:szCs w:val="20"/>
                <w:lang w:val="kk-KZ"/>
              </w:rPr>
              <w:t>Зерттеу жұмыстарына қатысқаны үшін болашақ мұғалімдерді көтермелеу</w:t>
            </w:r>
          </w:p>
        </w:tc>
        <w:tc>
          <w:tcPr>
            <w:tcW w:w="5504" w:type="dxa"/>
            <w:tcBorders>
              <w:top w:val="single" w:sz="4" w:space="0" w:color="8EAADB"/>
              <w:left w:val="single" w:sz="4" w:space="0" w:color="8EAADB"/>
              <w:bottom w:val="single" w:sz="4" w:space="0" w:color="8EAADB"/>
              <w:right w:val="single" w:sz="4" w:space="0" w:color="8EAADB"/>
            </w:tcBorders>
            <w:hideMark/>
          </w:tcPr>
          <w:p w14:paraId="686CC9FA"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Yu Mincho" w:hAnsi="Times New Roman" w:cs="Times New Roman"/>
                <w:kern w:val="24"/>
                <w:sz w:val="20"/>
                <w:szCs w:val="20"/>
                <w:lang w:val="kk-KZ"/>
              </w:rPr>
              <w:t>Оқу орындарының оқытушылары зерттеулерді жүргізу тәжірибесін иелену үшін болашақ мұғалімдерді зерттеу үдерісіне қатыстырады (Visser-Wijnveen және басқалар, 2010).</w:t>
            </w:r>
            <w:r w:rsidRPr="000D7615">
              <w:rPr>
                <w:rFonts w:ascii="Times New Roman" w:eastAsia="Yu Mincho" w:hAnsi="Times New Roman" w:cs="Times New Roman"/>
                <w:kern w:val="24"/>
                <w:sz w:val="20"/>
                <w:szCs w:val="20"/>
                <w:lang w:val="kk-KZ"/>
              </w:rPr>
              <w:tab/>
              <w:t xml:space="preserve"> </w:t>
            </w:r>
          </w:p>
        </w:tc>
      </w:tr>
      <w:tr w:rsidR="00372172" w:rsidRPr="000D7615" w14:paraId="0E24FB5F" w14:textId="77777777" w:rsidTr="000D7615">
        <w:tc>
          <w:tcPr>
            <w:tcW w:w="3825" w:type="dxa"/>
            <w:tcBorders>
              <w:top w:val="single" w:sz="4" w:space="0" w:color="8EAADB"/>
              <w:left w:val="single" w:sz="4" w:space="0" w:color="8EAADB"/>
              <w:bottom w:val="single" w:sz="4" w:space="0" w:color="7F7F7F"/>
              <w:right w:val="single" w:sz="4" w:space="0" w:color="8EAADB"/>
            </w:tcBorders>
            <w:hideMark/>
          </w:tcPr>
          <w:p w14:paraId="3F0F8186" w14:textId="77777777" w:rsidR="00372172" w:rsidRPr="000D7615" w:rsidRDefault="00372172" w:rsidP="000D7615">
            <w:pPr>
              <w:spacing w:after="0" w:line="240" w:lineRule="auto"/>
              <w:jc w:val="center"/>
              <w:rPr>
                <w:rFonts w:ascii="Times New Roman" w:eastAsia="Times New Roman" w:hAnsi="Times New Roman" w:cs="Times New Roman"/>
                <w:sz w:val="20"/>
                <w:szCs w:val="20"/>
                <w:lang w:val="kk-KZ"/>
              </w:rPr>
            </w:pPr>
            <w:r w:rsidRPr="000D7615">
              <w:rPr>
                <w:rFonts w:ascii="Times New Roman" w:eastAsia="Yu Mincho" w:hAnsi="Times New Roman" w:cs="Times New Roman"/>
                <w:kern w:val="24"/>
                <w:sz w:val="20"/>
                <w:szCs w:val="20"/>
                <w:lang w:val="kk-KZ"/>
              </w:rPr>
              <w:t>Зерттеулер мен оқыту арасындағы өзара байланыс</w:t>
            </w:r>
          </w:p>
        </w:tc>
        <w:tc>
          <w:tcPr>
            <w:tcW w:w="5504" w:type="dxa"/>
            <w:tcBorders>
              <w:top w:val="single" w:sz="4" w:space="0" w:color="8EAADB"/>
              <w:left w:val="single" w:sz="4" w:space="0" w:color="8EAADB"/>
              <w:bottom w:val="single" w:sz="4" w:space="0" w:color="7F7F7F"/>
              <w:right w:val="single" w:sz="4" w:space="0" w:color="8EAADB"/>
            </w:tcBorders>
            <w:hideMark/>
          </w:tcPr>
          <w:p w14:paraId="50E8CD9E" w14:textId="77777777" w:rsidR="00372172" w:rsidRPr="000D7615" w:rsidRDefault="00372172" w:rsidP="000D7615">
            <w:pPr>
              <w:spacing w:after="0" w:line="240" w:lineRule="auto"/>
              <w:jc w:val="both"/>
              <w:rPr>
                <w:rFonts w:ascii="Times New Roman" w:eastAsia="Times New Roman" w:hAnsi="Times New Roman" w:cs="Times New Roman"/>
                <w:sz w:val="20"/>
                <w:szCs w:val="20"/>
                <w:lang w:val="kk-KZ"/>
              </w:rPr>
            </w:pPr>
            <w:r w:rsidRPr="000D7615">
              <w:rPr>
                <w:rFonts w:ascii="Times New Roman" w:eastAsia="Yu Mincho" w:hAnsi="Times New Roman" w:cs="Times New Roman"/>
                <w:kern w:val="24"/>
                <w:sz w:val="20"/>
                <w:szCs w:val="20"/>
                <w:lang w:val="kk-KZ"/>
              </w:rPr>
              <w:t>Оқу орындарының оқытушылары зерттеулер мен оқыту арасындағы байланыс бірін бірі толықтырушы әрі айқын деп есептейді. Оқыту мен ғылыми зерттеулер жалпы және кең мағынада бірін бірі қолдайды.</w:t>
            </w:r>
            <w:r w:rsidRPr="000D7615">
              <w:rPr>
                <w:rFonts w:ascii="Times New Roman" w:eastAsia="Yu Mincho" w:hAnsi="Times New Roman" w:cs="Times New Roman"/>
                <w:kern w:val="24"/>
                <w:sz w:val="20"/>
                <w:szCs w:val="20"/>
                <w:lang w:val="kk-KZ"/>
              </w:rPr>
              <w:tab/>
              <w:t xml:space="preserve"> </w:t>
            </w:r>
          </w:p>
        </w:tc>
      </w:tr>
    </w:tbl>
    <w:p w14:paraId="72CED4AC" w14:textId="77777777" w:rsidR="000D7615" w:rsidRDefault="000D7615" w:rsidP="000D7615">
      <w:pPr>
        <w:spacing w:after="0" w:line="240" w:lineRule="auto"/>
        <w:jc w:val="both"/>
        <w:rPr>
          <w:rFonts w:ascii="Times New Roman" w:hAnsi="Times New Roman" w:cs="Times New Roman"/>
          <w:sz w:val="20"/>
          <w:szCs w:val="20"/>
          <w:lang w:val="kk-KZ"/>
        </w:rPr>
      </w:pPr>
    </w:p>
    <w:p w14:paraId="3BCC1E3D"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1-кесте.Зерттеулерге негізделген ПБ (Cao, Postareff, Lindblom-Ylänne &amp; Toom, 2021)</w:t>
      </w:r>
    </w:p>
    <w:p w14:paraId="03C1C393" w14:textId="77777777" w:rsidR="000D7615" w:rsidRDefault="000D7615" w:rsidP="000D7615">
      <w:pPr>
        <w:spacing w:after="0" w:line="240" w:lineRule="auto"/>
        <w:jc w:val="both"/>
        <w:rPr>
          <w:rFonts w:ascii="Times New Roman" w:hAnsi="Times New Roman" w:cs="Times New Roman"/>
          <w:sz w:val="20"/>
          <w:szCs w:val="20"/>
          <w:lang w:val="kk-KZ"/>
        </w:rPr>
      </w:pPr>
    </w:p>
    <w:p w14:paraId="20B0E2E1"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lastRenderedPageBreak/>
        <w:t xml:space="preserve">Педагогикалық білім әртүрлі әдістермен зерттеулерге негізделген білім беру тәсілдерін қолдана алады және мәдени мәнмәтін мен тәжірибеге қандай нысандары сәйкес келетінін ескеру маңызды. Зерттеулерге негізделген педагогикалық білімнің түпкілікті мақсаты – тәжірибеленуші мұғалімдерге педагогикалық ойлы, рефлексивті және оқытуға қызығушылығы бар, бағдарланған мұғалімдер болуға көмектесу. Мұғалімдердің педагогикалық ойлауы білім беру жаңалықтары мен құбылыстарын талдау және тұжырымдамалау, оларды анағұрлым күрделі оқу үдерістерінің бөлшегі ретінде бағалау, ұтымды әрі теорияға негізделген шешімдерді қабылдау, мұғалім ретінде өздерінің шешімдері мен әрекеттерін негіздеу дегенді білдіреді. Олардың зерттеулерді қолдану, тіпті, оларды жүргізуге дайындығы олардың алда тұрған міндеттерін орындауға қабілетін арттырады (Toom </w:t>
      </w:r>
      <w:r w:rsidRPr="000D7615">
        <w:rPr>
          <w:rFonts w:ascii="Times New Roman" w:eastAsia="Yu Mincho" w:hAnsi="Times New Roman" w:cs="Times New Roman"/>
          <w:kern w:val="24"/>
          <w:sz w:val="20"/>
          <w:szCs w:val="20"/>
          <w:lang w:val="kk-KZ"/>
        </w:rPr>
        <w:t xml:space="preserve">және басқалар, </w:t>
      </w:r>
      <w:r w:rsidRPr="000D7615">
        <w:rPr>
          <w:rFonts w:ascii="Times New Roman" w:hAnsi="Times New Roman" w:cs="Times New Roman"/>
          <w:sz w:val="20"/>
          <w:szCs w:val="20"/>
          <w:lang w:val="kk-KZ"/>
        </w:rPr>
        <w:t>2010).</w:t>
      </w:r>
    </w:p>
    <w:p w14:paraId="3CFC879D"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Зерттеулерге негізделген педагогикалық білім оқу орындары оқытушыларының кәсіби дамуына ықпалын тигізіп қана қоймай, сондай-ақ оқытушы студенттердің де рефлексивті әрі тереңдетілген оқуына көмектеседі. Зерттеулерге қатыса отырып, студенттер сыни тұрғыдан ойлау, қиындықтарды шешу және рефлексивті дағдылар сынды жоғары бағаланатын кәсіби сапаларды иеленеді (Lunenberg, 2010).  Демек, оқу орындары оқытушыларының оқытуға қызығушылығы жоғары, оларға мұғалімдерінің айтқанымен ғана шектелмейтін, мұғалімдері өздерінің оқушыларын бірлескен әрі интерактивті оқыту қызметіне жұмылдыра алуынан сабақ алатын (Berry, 2004). </w:t>
      </w:r>
    </w:p>
    <w:p w14:paraId="3EEB5C84"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Зерттеулерге негізделген педагогикалық білім беру іс жүзінде қолданылуы үшін ол зерттеу дағдыларын оқытуға, жеке зерттеу қызметін жүргізу және құжаттауға бағытталуы керек, оны педагогикалық білім беру бағдарламасында көрсету керек. Бұдан басқа педагогикалық білім бағдарламалары өздерінің студенттерінің бойында зерделеу мен зерттеуге бағдарланған жұмыс істеу тәсілін дамытып, олардың зерттеу дағдыларын жетілдіруі тиіс. Зерттеуге бағдарланған рефлексивті жаттықтырушы маман болуы үшін көп уақыт пен теория, практика және олардың арасындағы байланысты терең ойлауға лайықты орын қажет. Сондықтан педагогикалық білімнің оқу бағдарламалары жаңа дағдылар жайлы ой толғау мен оларды өңдеу үшін мүмкіндік беруі тиіс. </w:t>
      </w:r>
    </w:p>
    <w:p w14:paraId="6648FC8E" w14:textId="77777777" w:rsidR="00372172" w:rsidRPr="000D7615" w:rsidRDefault="00372172" w:rsidP="000D7615">
      <w:pPr>
        <w:spacing w:after="0" w:line="240" w:lineRule="auto"/>
        <w:jc w:val="both"/>
        <w:rPr>
          <w:rFonts w:ascii="Times New Roman" w:hAnsi="Times New Roman" w:cs="Times New Roman"/>
          <w:b/>
          <w:sz w:val="20"/>
          <w:szCs w:val="20"/>
          <w:lang w:val="kk-KZ"/>
        </w:rPr>
      </w:pPr>
    </w:p>
    <w:p w14:paraId="190DD42A" w14:textId="77777777" w:rsidR="00372172" w:rsidRPr="000D7615" w:rsidRDefault="00372172" w:rsidP="000D7615">
      <w:pPr>
        <w:spacing w:after="0" w:line="240" w:lineRule="auto"/>
        <w:jc w:val="both"/>
        <w:rPr>
          <w:rFonts w:ascii="Times New Roman" w:hAnsi="Times New Roman" w:cs="Times New Roman"/>
          <w:b/>
          <w:sz w:val="20"/>
          <w:szCs w:val="20"/>
          <w:lang w:val="kk-KZ"/>
        </w:rPr>
      </w:pPr>
      <w:r w:rsidRPr="000D7615">
        <w:rPr>
          <w:rFonts w:ascii="Times New Roman" w:hAnsi="Times New Roman" w:cs="Times New Roman"/>
          <w:b/>
          <w:sz w:val="20"/>
          <w:szCs w:val="20"/>
          <w:lang w:val="kk-KZ"/>
        </w:rPr>
        <w:t>Пәнаралық оқыту</w:t>
      </w:r>
    </w:p>
    <w:p w14:paraId="42911D68"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Пәндік-тілдік кіріктірілген оқыту (CLIL)</w:t>
      </w:r>
    </w:p>
    <w:p w14:paraId="542209EE" w14:textId="77777777" w:rsidR="00372172" w:rsidRPr="000D7615" w:rsidRDefault="00372172" w:rsidP="000D7615">
      <w:pPr>
        <w:spacing w:after="0" w:line="240" w:lineRule="auto"/>
        <w:jc w:val="both"/>
        <w:rPr>
          <w:rFonts w:ascii="Times New Roman" w:eastAsia="Arial" w:hAnsi="Times New Roman" w:cs="Times New Roman"/>
          <w:color w:val="000000" w:themeColor="text1"/>
          <w:sz w:val="20"/>
          <w:szCs w:val="20"/>
          <w:lang w:val="kk-KZ"/>
        </w:rPr>
      </w:pPr>
      <w:r w:rsidRPr="000D7615">
        <w:rPr>
          <w:rFonts w:ascii="Times New Roman" w:eastAsia="Arial" w:hAnsi="Times New Roman" w:cs="Times New Roman"/>
          <w:color w:val="000000" w:themeColor="text1"/>
          <w:sz w:val="20"/>
          <w:szCs w:val="20"/>
          <w:lang w:val="kk-KZ"/>
        </w:rPr>
        <w:t xml:space="preserve">CLIL (Пәндік-тілдік кіріктірілген оқыту) – бұл пәнді де, тілді де үйрену мен оқыту үшін қосымша тіл қолданылатын, екі деңгейлі білім беру тәсілі (Coyle, Hood &amp; Marsh, 2010). Сонымен қатар CLIL жалпы ұғымы екі тілдік оқыту, ағылшын тілінде оқыту немесе үңілу бағдарламасы сынды басқа тілдік бағдарламаларды да қамтиды (Coyle, 2007; Mehisto, Marsh, and Frigols, 2008). Бірақ CLIL бұл тілдік бағдарламалардан пәнге де, тілге де бірдей деңгейде назар аударылатынымен ерекшеленеді (Coyle, 2008; Dalton-Puffer, 2008; De Zarobe, 2008; Marsh, 2012). Яғни тілді үйрену де емес, пәнді үйрену де емес, осы екеуінің комбинациясы болып табылады; сәйкесінше, тілге де, пәнге де назар аударылады. Кеңінен таралған пікірге қарамастан, CLIL шеңберінде оқыту шет тілін қолдану және сол арқылы жүргізіледі, бұл тілдік емес пәндер шет тілінде оқытылатын тәсіл емес (Eurydice, 2006). </w:t>
      </w:r>
    </w:p>
    <w:p w14:paraId="38E3BF8F"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CLIL енгізу себептері – білім алушыларға анағұрлым тұтас білім беру тәжірибесін ұсыну, сондай-ақ сыныпта іске асырылған пән мен тілді оқыту нәтижесі болып табылады. </w:t>
      </w:r>
      <w:r w:rsidRPr="000D7615">
        <w:rPr>
          <w:rFonts w:ascii="Times New Roman" w:eastAsia="Arial" w:hAnsi="Times New Roman" w:cs="Times New Roman"/>
          <w:color w:val="000000" w:themeColor="text1"/>
          <w:sz w:val="20"/>
          <w:szCs w:val="20"/>
          <w:lang w:val="kk-KZ"/>
        </w:rPr>
        <w:t>CLIL-дің артықшылықтары неврология және білім беру саласындағы пәнаралық зерттеулердің нәтижелерімен дәлелденді (Coyle, Hood &amp; Marsh, 2010). Осы артықшылықтардың арқасында CLIL әртүрлі құрлықтардағы мүдделі тараптардың аудартуда.</w:t>
      </w:r>
      <w:r w:rsidRPr="000D7615">
        <w:rPr>
          <w:rFonts w:ascii="Times New Roman" w:hAnsi="Times New Roman" w:cs="Times New Roman"/>
          <w:sz w:val="20"/>
          <w:szCs w:val="20"/>
          <w:lang w:val="kk-KZ"/>
        </w:rPr>
        <w:t xml:space="preserve"> </w:t>
      </w:r>
    </w:p>
    <w:p w14:paraId="1438B176" w14:textId="77777777" w:rsidR="00372172" w:rsidRPr="000D7615" w:rsidRDefault="00372172" w:rsidP="000D7615">
      <w:pPr>
        <w:spacing w:after="0" w:line="240" w:lineRule="auto"/>
        <w:jc w:val="both"/>
        <w:rPr>
          <w:rFonts w:ascii="Times New Roman" w:eastAsia="Arial" w:hAnsi="Times New Roman" w:cs="Times New Roman"/>
          <w:color w:val="000000" w:themeColor="text1"/>
          <w:sz w:val="20"/>
          <w:szCs w:val="20"/>
          <w:lang w:val="kk-KZ"/>
        </w:rPr>
      </w:pPr>
      <w:r w:rsidRPr="000D7615">
        <w:rPr>
          <w:rFonts w:ascii="Times New Roman" w:eastAsia="Arial" w:hAnsi="Times New Roman" w:cs="Times New Roman"/>
          <w:color w:val="000000" w:themeColor="text1"/>
          <w:sz w:val="20"/>
          <w:szCs w:val="20"/>
          <w:lang w:val="kk-KZ"/>
        </w:rPr>
        <w:t xml:space="preserve">Білім бағдарламаларын қолдану тұрғысынан CLIL тәсілі инклюзивті және икемді болып табылады; ол білім алушылардың жасына, қабілеттеріне және қажеттіліктеріне сәйкес бейімделетін бірқатар үлгілерді қамтиды (Coyle, 2007). Осылайша, CLIL-ді іске асыру пәнге байланысты өзгеріп отырады. Бірінші кезеңде тілді үйрену  мысалы, белгілі бір тақырыптар немесе жобалар арқылы (мысалы, өмір салты, спорт және мерекелер) БББ енгізіліп, БББ бір немесе бірнеше пәнімен байланыстырыла алынады.  </w:t>
      </w:r>
    </w:p>
    <w:p w14:paraId="5DFCAD8B" w14:textId="77777777" w:rsidR="00372172" w:rsidRPr="000D7615" w:rsidRDefault="00372172" w:rsidP="000D7615">
      <w:pPr>
        <w:spacing w:after="0" w:line="240" w:lineRule="auto"/>
        <w:jc w:val="both"/>
        <w:rPr>
          <w:rFonts w:ascii="Times New Roman" w:eastAsia="Arial" w:hAnsi="Times New Roman" w:cs="Times New Roman"/>
          <w:color w:val="000000" w:themeColor="text1"/>
          <w:sz w:val="20"/>
          <w:szCs w:val="20"/>
          <w:lang w:val="kk-KZ"/>
        </w:rPr>
      </w:pPr>
      <w:r w:rsidRPr="000D7615">
        <w:rPr>
          <w:rFonts w:ascii="Times New Roman" w:eastAsia="Arial" w:hAnsi="Times New Roman" w:cs="Times New Roman"/>
          <w:color w:val="000000" w:themeColor="text1"/>
          <w:sz w:val="20"/>
          <w:szCs w:val="20"/>
          <w:lang w:val="kk-KZ"/>
        </w:rPr>
        <w:t>Екінші кезеңде CLIL тіл мен пән арасында (мысалы, тарих қазақ тілі арқылы, ғылым ағылшын тілі арқылы) нақты байланыс орната алады немесе ол тілді БББ бөліктерімен біріктіре алатын ауқымды тәсілді қолдана алады.  Кейінгі кездері CLIL әдісі бір пәнге ғана бағытталмайды, әртүрлі пәндер немесе тақырыптар байланысы арқылы дамиды. Сабақтың мазмұны жекелеген пәндер бойынша БББ нақты тұстарын қамтуы мүмкін. Практикалық тұрғыдан алғанда, сабақтарды жоспарлау орта білім берудің пәнаралық ерекшеліктерін ескере отырып, бірқатар пәндер бойынша бірлескен жұмысты көздейді. Бірақ мұндай тәсіл жергілікті жағдайға сәйкес келетіндігін білу үшін зерттеулер жүргізу қажет.</w:t>
      </w:r>
    </w:p>
    <w:p w14:paraId="419A97BF"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eastAsia="Arial" w:hAnsi="Times New Roman" w:cs="Times New Roman"/>
          <w:color w:val="000000" w:themeColor="text1"/>
          <w:sz w:val="20"/>
          <w:szCs w:val="20"/>
          <w:lang w:val="kk-KZ"/>
        </w:rPr>
        <w:t>CLIL-ді кіріктіретін қолданыстағы оқу бағдарламалары ұзақтығы бойынша ерекшеленеді: 2-3 сабақтың бірізділігінен тұратын бір кешеннен ұзақтығы жарты семестр және одан артық модульдерді қолданатын анағұрлым ұзақ тәсілдерге дейін. Кейбір сәтті мысалдарға екі тілді секциялары бар мектептер жатады, онда пәндер ұзақ уақыт бойы басқа тілді қолдана отырып оқытылады (Coyle және басқалар, 2010).</w:t>
      </w:r>
    </w:p>
    <w:p w14:paraId="62BC4397" w14:textId="77777777" w:rsidR="00372172" w:rsidRPr="000D7615" w:rsidRDefault="00372172" w:rsidP="000D7615">
      <w:pPr>
        <w:spacing w:after="0" w:line="240" w:lineRule="auto"/>
        <w:jc w:val="both"/>
        <w:rPr>
          <w:rFonts w:ascii="Times New Roman" w:hAnsi="Times New Roman" w:cs="Times New Roman"/>
          <w:i/>
          <w:sz w:val="20"/>
          <w:szCs w:val="20"/>
          <w:lang w:val="kk-KZ"/>
        </w:rPr>
      </w:pPr>
      <w:r w:rsidRPr="000D7615">
        <w:rPr>
          <w:rFonts w:ascii="Times New Roman" w:hAnsi="Times New Roman" w:cs="Times New Roman"/>
          <w:i/>
          <w:sz w:val="20"/>
          <w:szCs w:val="20"/>
          <w:lang w:val="kk-KZ"/>
        </w:rPr>
        <w:t>STEM (Ғылым, Технология, Инженерия, Математика) білім беру</w:t>
      </w:r>
    </w:p>
    <w:p w14:paraId="6B79E373" w14:textId="77777777" w:rsidR="00372172" w:rsidRPr="000D7615" w:rsidRDefault="00372172" w:rsidP="000D7615">
      <w:pPr>
        <w:spacing w:after="0" w:line="240" w:lineRule="auto"/>
        <w:contextualSpacing/>
        <w:jc w:val="both"/>
        <w:rPr>
          <w:rFonts w:ascii="Times New Roman" w:eastAsia="Calibri" w:hAnsi="Times New Roman" w:cs="Times New Roman"/>
          <w:sz w:val="20"/>
          <w:szCs w:val="20"/>
          <w:lang w:val="kk-KZ"/>
        </w:rPr>
      </w:pPr>
      <w:r w:rsidRPr="000D7615">
        <w:rPr>
          <w:rFonts w:ascii="Times New Roman" w:eastAsia="Calibri" w:hAnsi="Times New Roman" w:cs="Times New Roman"/>
          <w:sz w:val="20"/>
          <w:szCs w:val="20"/>
          <w:lang w:val="kk-KZ"/>
        </w:rPr>
        <w:t xml:space="preserve">Жаратылыстану ғылымдары мен математикадағы пәнаралық, басқа сөзбен айтқанда, STEM-білім беруді, «кейбір немесе барлық – ғылым, технология, инженерия мен математика – төрт пәнді пәндер мен шынайы әлемнің қиыншылықтары арасындағы байланыстарға негізделген бір сыныпқа, блокқа немесе </w:t>
      </w:r>
      <w:r w:rsidRPr="000D7615">
        <w:rPr>
          <w:rFonts w:ascii="Times New Roman" w:eastAsia="Calibri" w:hAnsi="Times New Roman" w:cs="Times New Roman"/>
          <w:sz w:val="20"/>
          <w:szCs w:val="20"/>
          <w:lang w:val="kk-KZ"/>
        </w:rPr>
        <w:lastRenderedPageBreak/>
        <w:t xml:space="preserve">сабаққа біріктіру әрекеті» ретінде анықтауға болады (Moore және басқалар, 2014). </w:t>
      </w:r>
      <w:r w:rsidRPr="000D7615">
        <w:rPr>
          <w:rFonts w:ascii="Times New Roman" w:hAnsi="Times New Roman" w:cs="Times New Roman"/>
          <w:sz w:val="20"/>
          <w:szCs w:val="20"/>
          <w:lang w:val="kk-KZ"/>
        </w:rPr>
        <w:t xml:space="preserve">STEM-білім беру білім алушылардың бойында ғылыми ақпаратқа қолжеткізу мүмкіндігін және оның өмір мен жаһандық болашақтағы мәнін түсіну қабілетін дамыту үшін </w:t>
      </w:r>
      <w:r w:rsidRPr="000D7615">
        <w:rPr>
          <w:rFonts w:ascii="Times New Roman" w:eastAsia="Calibri" w:hAnsi="Times New Roman" w:cs="Times New Roman"/>
          <w:sz w:val="20"/>
          <w:szCs w:val="20"/>
          <w:lang w:val="kk-KZ"/>
        </w:rPr>
        <w:t xml:space="preserve">STEM-сабақтарын зерттеуге негізделген жобалау мен оқытуға студенттерді дайындауға бағытталған (Feinstein және басқалар, 2013). </w:t>
      </w:r>
    </w:p>
    <w:p w14:paraId="3E17ACB0" w14:textId="77777777" w:rsidR="00372172" w:rsidRPr="000D7615" w:rsidRDefault="00372172" w:rsidP="000D7615">
      <w:pPr>
        <w:spacing w:after="0" w:line="240" w:lineRule="auto"/>
        <w:contextualSpacing/>
        <w:jc w:val="both"/>
        <w:rPr>
          <w:rFonts w:ascii="Times New Roman" w:eastAsia="Calibri" w:hAnsi="Times New Roman" w:cs="Times New Roman"/>
          <w:sz w:val="20"/>
          <w:szCs w:val="20"/>
          <w:lang w:val="kk-KZ"/>
        </w:rPr>
      </w:pPr>
    </w:p>
    <w:p w14:paraId="2D48A3CC" w14:textId="77777777" w:rsidR="00372172" w:rsidRPr="000D7615" w:rsidRDefault="00372172" w:rsidP="000D7615">
      <w:pPr>
        <w:spacing w:after="0" w:line="240" w:lineRule="auto"/>
        <w:contextualSpacing/>
        <w:jc w:val="both"/>
        <w:rPr>
          <w:rFonts w:ascii="Times New Roman" w:hAnsi="Times New Roman" w:cs="Times New Roman"/>
          <w:sz w:val="20"/>
          <w:szCs w:val="20"/>
          <w:lang w:val="kk-KZ"/>
        </w:rPr>
      </w:pPr>
      <w:r w:rsidRPr="000D7615">
        <w:rPr>
          <w:rFonts w:ascii="Times New Roman" w:eastAsia="Calibri" w:hAnsi="Times New Roman" w:cs="Times New Roman"/>
          <w:sz w:val="20"/>
          <w:szCs w:val="20"/>
          <w:lang w:val="kk-KZ"/>
        </w:rPr>
        <w:t xml:space="preserve">Белсенді оқыту жобалық оқыту, сондай-ақ сыныптан және қауымдастықтан тыс оқытудың әртүрлі шарттары мен АКТ қолдану сынды, білім алушыларға бағдарланған белсенді әдістерді қамтиды. Екінші жағынан, ғылыми-жаратылыстану білім беру ғылым арқылы оқытуға және ғылымды басқа пәндермен біріктіру арқылы STEM-нан STEAM-ға (''A" = шығармашылық </w:t>
      </w:r>
      <w:r w:rsidRPr="000D7615">
        <w:rPr>
          <w:rFonts w:ascii="Times New Roman" w:hAnsi="Times New Roman" w:cs="Times New Roman"/>
          <w:sz w:val="20"/>
          <w:szCs w:val="20"/>
          <w:lang w:val="kk-KZ"/>
        </w:rPr>
        <w:t>(art)</w:t>
      </w:r>
      <w:r w:rsidRPr="000D7615">
        <w:rPr>
          <w:rFonts w:ascii="Times New Roman" w:eastAsia="Calibri" w:hAnsi="Times New Roman" w:cs="Times New Roman"/>
          <w:sz w:val="20"/>
          <w:szCs w:val="20"/>
          <w:lang w:val="kk-KZ"/>
        </w:rPr>
        <w:t xml:space="preserve">) өтуге басты назар аударатын құзыреттерге бағдарлануы тиіс. Қазақстандағы БББ-да «А», кем дегенде, болашақ педагогтарда гуманитарлық дағдыларды дамытуды қамтуы тиіс. </w:t>
      </w:r>
    </w:p>
    <w:p w14:paraId="56C08400" w14:textId="77777777" w:rsidR="00372172" w:rsidRPr="000D7615" w:rsidRDefault="00372172" w:rsidP="000D7615">
      <w:pPr>
        <w:spacing w:after="0" w:line="240" w:lineRule="auto"/>
        <w:jc w:val="both"/>
        <w:rPr>
          <w:rFonts w:ascii="Times New Roman" w:hAnsi="Times New Roman" w:cs="Times New Roman"/>
          <w:sz w:val="20"/>
          <w:szCs w:val="20"/>
          <w:lang w:val="kk-KZ"/>
        </w:rPr>
      </w:pPr>
    </w:p>
    <w:p w14:paraId="3294EB5D" w14:textId="77777777" w:rsidR="00372172" w:rsidRPr="000D7615" w:rsidRDefault="00372172" w:rsidP="000D7615">
      <w:pPr>
        <w:spacing w:after="0" w:line="240" w:lineRule="auto"/>
        <w:jc w:val="both"/>
        <w:rPr>
          <w:rFonts w:ascii="Times New Roman" w:hAnsi="Times New Roman" w:cs="Times New Roman"/>
          <w:i/>
          <w:sz w:val="20"/>
          <w:szCs w:val="20"/>
          <w:lang w:val="kk-KZ"/>
        </w:rPr>
      </w:pPr>
      <w:r w:rsidRPr="000D7615">
        <w:rPr>
          <w:rFonts w:ascii="Times New Roman" w:hAnsi="Times New Roman" w:cs="Times New Roman"/>
          <w:i/>
          <w:iCs/>
          <w:sz w:val="20"/>
          <w:szCs w:val="20"/>
          <w:lang w:val="kk-KZ"/>
        </w:rPr>
        <w:t>Білім берудегі цифрландыру және мұғалімдердің сандық құзыреттілігін дамыту</w:t>
      </w:r>
      <w:r w:rsidRPr="000D7615">
        <w:rPr>
          <w:rFonts w:ascii="Times New Roman" w:hAnsi="Times New Roman" w:cs="Times New Roman"/>
          <w:i/>
          <w:sz w:val="20"/>
          <w:szCs w:val="20"/>
          <w:lang w:val="kk-KZ"/>
        </w:rPr>
        <w:t xml:space="preserve"> </w:t>
      </w:r>
    </w:p>
    <w:p w14:paraId="16160FD3" w14:textId="77777777" w:rsidR="00372172" w:rsidRPr="000D7615" w:rsidRDefault="00372172" w:rsidP="000D7615">
      <w:pPr>
        <w:spacing w:after="0" w:line="240" w:lineRule="auto"/>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Жаңа ақпараттық-коммуникациялық технологиялар (АКТ) мұғалімдер мен білім алушыларға оқыту мен үйрету үдерісін ынталандыру мен жетілдіру үшін инновациялық оқу ортасын ұсынады. Бұл жерде онлайн оқыту немесе аралас және гибридтік оқыту сынды жаңа білім беру тұжырымдамалары әзірленеді (López-Pérez және басқалар, 2011). Гибридтік немесе аралас оқытуды толық онлайн-оқытумен салыстырғанда, веб-құралдар мен материалдарды қолданып, сыныпта күндізгі оқытуды біріктіру (Garrison &amp; Kanuka, 2004), ретінде анықтауға болады. Аралас немесе гибридтік оқыту дәстүрлі оқыту нысандарына қосымша ретінде маңызы артып келеді. Көбіне бұл екі терминге ұқсас мағына беріледі, алайда, олардың айырмашылықтары да бар. Аралас оқытуды сыныптағы әдеттегі күндізгі оқыту, электрондық оқыту мен өзін өзі оқытудан тұратын оқиғаларға негізделген әртүрлі іс-шаралардың бірігуі ретінде анықтауға болса, гибридтік оқытуда оқу іс-шараларының бір бөлігі күндізгі ортадан қашықтықтан оқыту ортасына өтеді (Koohang және басқалар, 2006). </w:t>
      </w:r>
    </w:p>
    <w:p w14:paraId="6769DE9A" w14:textId="77777777" w:rsidR="00372172" w:rsidRPr="000D7615" w:rsidRDefault="00372172" w:rsidP="000D7615">
      <w:pPr>
        <w:spacing w:after="0" w:line="240" w:lineRule="auto"/>
        <w:contextualSpacing/>
        <w:jc w:val="both"/>
        <w:rPr>
          <w:rFonts w:ascii="Times New Roman" w:hAnsi="Times New Roman" w:cs="Times New Roman"/>
          <w:sz w:val="20"/>
          <w:szCs w:val="20"/>
          <w:lang w:val="kk-KZ"/>
        </w:rPr>
      </w:pPr>
    </w:p>
    <w:p w14:paraId="638DA8B0" w14:textId="77777777" w:rsidR="00372172" w:rsidRPr="000D7615" w:rsidRDefault="00372172" w:rsidP="000D7615">
      <w:pPr>
        <w:spacing w:after="0" w:line="240" w:lineRule="auto"/>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Аралас оқыту нысандары маңызды оқыту үдерістерінің тиімділігін де, нәтижелілігін де арттыруға қабілетті, ал кейбір зерттеушілер аралас оқыту дәстүрлі оқыту үлгісімен салыстырғанда да тиімдірек әрі нәтижелірек бола алады деп есептейді (Garrison &amp; Kanuka, 2004). Аралас оқытудың басқа артықшылықтары ретінде ыңғайлылық, студенттердің қанағаттанушылығы, икемділік пен анағұрлым жоғары қатысушылық деңгейін айтуға болады (Koohang және басқалар, 2006).</w:t>
      </w:r>
    </w:p>
    <w:p w14:paraId="4C8D539C" w14:textId="77777777" w:rsidR="00372172" w:rsidRPr="000D7615" w:rsidRDefault="00372172" w:rsidP="000D7615">
      <w:pPr>
        <w:spacing w:after="0" w:line="240" w:lineRule="auto"/>
        <w:jc w:val="both"/>
        <w:rPr>
          <w:rFonts w:ascii="Times New Roman" w:hAnsi="Times New Roman" w:cs="Times New Roman"/>
          <w:sz w:val="20"/>
          <w:szCs w:val="20"/>
          <w:lang w:val="kk-KZ"/>
        </w:rPr>
      </w:pPr>
    </w:p>
    <w:p w14:paraId="64CD622F"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Білім алушылардың саны тым жоғары болған кезде, онлайн, аралас немесе гибридтік оқыту нысандары оқыту сапасын арттыруға көп жағдай жасайды (Osguthorpe &amp; Graham, 2003). Педагогикалық білім беру шеңберінде болашақ мұғалімдер әртүрлі сандық құралдар мен платформаларды қалай қолдану керектігін өздерінің оқытушыларынан үйрене алады. Осылайша, онлайн жағдайда қолданылатын сандық құралдарды және оқыту әдістерін икемді әрі тәжірибелі қолдануды қажет ететін пандемия, саяси және қоғамдық жағдайлар сынды белгісіздік пен кездейсоқ өзгерістер уақыты талап етіп отырғандай, сандық құралдарды қолдану дағдыларын жоғары оқу орындарының оқытушылары ғана емес, сондай-ақ болашақ мұғалімдер де иеленуі тиіс.</w:t>
      </w:r>
    </w:p>
    <w:p w14:paraId="363C8F19" w14:textId="77777777" w:rsidR="00372172" w:rsidRPr="000D7615" w:rsidRDefault="00372172" w:rsidP="000D7615">
      <w:pPr>
        <w:spacing w:after="0" w:line="240" w:lineRule="auto"/>
        <w:jc w:val="both"/>
        <w:rPr>
          <w:rFonts w:ascii="Times New Roman" w:hAnsi="Times New Roman" w:cs="Times New Roman"/>
          <w:b/>
          <w:sz w:val="20"/>
          <w:szCs w:val="20"/>
          <w:lang w:val="kk-KZ"/>
        </w:rPr>
      </w:pPr>
      <w:r w:rsidRPr="000D7615">
        <w:rPr>
          <w:rFonts w:ascii="Times New Roman" w:hAnsi="Times New Roman" w:cs="Times New Roman"/>
          <w:b/>
          <w:bCs/>
          <w:sz w:val="20"/>
          <w:szCs w:val="20"/>
          <w:lang w:val="kk-KZ"/>
        </w:rPr>
        <w:t>Инклюзивті білім беру және білім алушылардың әртүрлі санаттарын мойындау</w:t>
      </w:r>
      <w:r w:rsidRPr="000D7615">
        <w:rPr>
          <w:rFonts w:ascii="Times New Roman" w:hAnsi="Times New Roman" w:cs="Times New Roman"/>
          <w:sz w:val="20"/>
          <w:szCs w:val="20"/>
          <w:lang w:val="kk-KZ"/>
        </w:rPr>
        <w:t xml:space="preserve"> </w:t>
      </w:r>
    </w:p>
    <w:p w14:paraId="4C4A8CBF" w14:textId="77777777" w:rsidR="00372172" w:rsidRPr="000D7615" w:rsidRDefault="00372172" w:rsidP="000D7615">
      <w:pPr>
        <w:spacing w:after="0" w:line="240" w:lineRule="auto"/>
        <w:jc w:val="both"/>
        <w:rPr>
          <w:rFonts w:ascii="Times New Roman" w:eastAsia="Calibri" w:hAnsi="Times New Roman" w:cs="Times New Roman"/>
          <w:sz w:val="20"/>
          <w:szCs w:val="20"/>
          <w:lang w:val="kk-KZ"/>
        </w:rPr>
      </w:pPr>
      <w:r w:rsidRPr="000D7615">
        <w:rPr>
          <w:rFonts w:ascii="Times New Roman" w:eastAsia="Calibri" w:hAnsi="Times New Roman" w:cs="Times New Roman"/>
          <w:sz w:val="20"/>
          <w:szCs w:val="20"/>
          <w:lang w:val="kk-KZ"/>
        </w:rPr>
        <w:t xml:space="preserve">Инклюзивті білім беру – білім алушыларда болуы мүмкін дене, психологиялық және когнитивтік кемістіктеріне қарамастан, білім беруге қолжетімділікті иеленіп, өздерінің құрбыларымен бірге оқуы тиіс дегенді білдіретін қағидат. Инклюзивті педагогика – оқудың әлеуметтік-мәдени тұсы әсер ететін педагогикалық тәсіл (Florian &amp; Black-Hawkins, 2011), және ол барынша әртүрлі әдістермен білім алушылардың түрлі қажеттіліктерін қанағаттандыруға бағытталған. </w:t>
      </w:r>
    </w:p>
    <w:p w14:paraId="63064CFB" w14:textId="77777777" w:rsidR="00372172" w:rsidRPr="000D7615" w:rsidRDefault="00372172" w:rsidP="000D7615">
      <w:pPr>
        <w:spacing w:after="0" w:line="240" w:lineRule="auto"/>
        <w:jc w:val="both"/>
        <w:rPr>
          <w:rFonts w:ascii="Times New Roman" w:hAnsi="Times New Roman" w:cs="Times New Roman"/>
          <w:sz w:val="20"/>
          <w:szCs w:val="20"/>
          <w:lang w:val="kk-KZ"/>
        </w:rPr>
      </w:pPr>
      <w:r w:rsidRPr="000D7615">
        <w:rPr>
          <w:rFonts w:ascii="Times New Roman" w:eastAsia="Calibri" w:hAnsi="Times New Roman" w:cs="Times New Roman"/>
          <w:sz w:val="20"/>
          <w:szCs w:val="20"/>
          <w:lang w:val="kk-KZ"/>
        </w:rPr>
        <w:t>«Инклюзия» және «алуандық» тұжырымдамалары оқыту мен білім беру практикасында талданады, бұл ретте инклюзияны қолдайтын іс-шаралар басты орынды иеленеді. Білім берудегі басты ұғымдар білім берудегі теңдік, қолжетімділік, даралық, өмір бойы оқу және әріптестік болып табылады. Педагогикалық білім беруде болашақ мұғалімдердің бойында өздерін инклюзияны енгізетін сарапшылар ретінде қабылдау сезімін қалыптастыруға басты назар аударылады. Бірлескен оқу және жіктеу сынды инклюзивті педагогиканы жаңарту маңызды. Оқытушының міндеті – әр студенттің дара оқыту стилін ескере отырып, студенттер өмір бойы оқи алатындай, оларды  дайындап, бағыттау болып табылады. Оқыту мен үйретуге байланысты негізгі төрт құндылық инклюзивті білім беруде барлық мұғалімдердің жұмысы үшін негіз ретінде анықталды (Еуропалық агенттік). Бұл негізгі құндылықтар мұғалім құзыретінің салаларына байланысты. Құзыреттілік салалары үш элементтен тұрады: құндылықтар, білім мен дағдылар. Барлық мұғалімдер барлық білім алушылар үшін теңдік идеясын ұстануы тиіс (Saloviita, 2018.)</w:t>
      </w:r>
    </w:p>
    <w:p w14:paraId="03C431F9" w14:textId="77777777" w:rsidR="00372172" w:rsidRPr="000D7615" w:rsidRDefault="00372172" w:rsidP="000D7615">
      <w:pPr>
        <w:spacing w:after="0" w:line="240" w:lineRule="auto"/>
        <w:jc w:val="both"/>
        <w:rPr>
          <w:rFonts w:ascii="Times New Roman" w:hAnsi="Times New Roman" w:cs="Times New Roman"/>
          <w:b/>
          <w:bCs/>
          <w:sz w:val="20"/>
          <w:szCs w:val="20"/>
          <w:lang w:val="kk-KZ"/>
        </w:rPr>
      </w:pPr>
      <w:r w:rsidRPr="000D7615">
        <w:rPr>
          <w:rFonts w:ascii="Times New Roman" w:hAnsi="Times New Roman" w:cs="Times New Roman"/>
          <w:b/>
          <w:bCs/>
          <w:sz w:val="20"/>
          <w:szCs w:val="20"/>
          <w:lang w:val="kk-KZ"/>
        </w:rPr>
        <w:t xml:space="preserve">Мұғалімдердің кәсіби дамуы және өзгерістерді басқару </w:t>
      </w:r>
    </w:p>
    <w:p w14:paraId="18BDC971" w14:textId="77777777" w:rsidR="00372172" w:rsidRPr="000D7615" w:rsidRDefault="00372172" w:rsidP="000D7615">
      <w:pPr>
        <w:spacing w:after="0" w:line="240" w:lineRule="auto"/>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 xml:space="preserve">Мұғалім жұмысының қарқынды әрі тұрақты түрде өзгеріп отыратын сипатын ескере отырып, оқытушылар өзінің кәсіби жолында үнемі оқуы тиіс. Мұғалімдердің кәсіби дамуы мұғалімдердің көзқарасы мен түсінігіне, тәжірибесін жақсартуға да (Timperley &amp; Phillips, 2003), сонымен қтар </w:t>
      </w:r>
      <w:r w:rsidRPr="000D7615">
        <w:rPr>
          <w:rFonts w:ascii="Times New Roman" w:hAnsi="Times New Roman" w:cs="Times New Roman"/>
          <w:sz w:val="20"/>
          <w:szCs w:val="20"/>
          <w:lang w:val="kk-KZ"/>
        </w:rPr>
        <w:lastRenderedPageBreak/>
        <w:t>теориялық және практикалық білімдерін кіріктіріге (Tynjälä, Häkkinen &amp; Hämäläinen, 2004) бағытталуы тиіс. Қазақстан Республикасындағы жоғары білім беру жүйесіндегі зерттеулердің эмпирикалық деректері қазіргі қоғамның тұрақты өзгерістері аясында педагогтардың кәсіби дамуының маңыздылығын көрсетеді (Жүнісова және басқалар, 2021; Жүнісова, 2019). Оқытуға табысты енгізу тәжірибесі мұғалімдердің құндылықтары  мен ұстанымдарын жиі өзгертеді, сондықтан оң тәжірибе мұғалімдердің кәсіби дамуында ерекше маңызға ие (Guskey, 1989).</w:t>
      </w:r>
    </w:p>
    <w:p w14:paraId="43E5BF6E" w14:textId="77777777" w:rsidR="00372172" w:rsidRPr="000D7615" w:rsidRDefault="00372172" w:rsidP="000D7615">
      <w:pPr>
        <w:spacing w:after="0" w:line="240" w:lineRule="auto"/>
        <w:ind w:firstLine="1304"/>
        <w:contextualSpacing/>
        <w:jc w:val="both"/>
        <w:rPr>
          <w:rFonts w:ascii="Times New Roman" w:hAnsi="Times New Roman" w:cs="Times New Roman"/>
          <w:sz w:val="20"/>
          <w:szCs w:val="20"/>
          <w:lang w:val="kk-KZ"/>
        </w:rPr>
      </w:pPr>
    </w:p>
    <w:p w14:paraId="5FEDAE75" w14:textId="77777777" w:rsidR="00372172" w:rsidRPr="000D7615" w:rsidRDefault="00372172" w:rsidP="000D7615">
      <w:pPr>
        <w:spacing w:after="0" w:line="240" w:lineRule="auto"/>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Мұғалімдердің дамуы мен өсуін әрқалай түсінуге болады: 1) нені оқыту керектігін жақсырақ түсіну үшін өзінің пәндік саласын жақсырақ түсіну; 2) қалай оқыту керектігін түсіну үшін мұғалім ретінде мол практикалық тәжірибе иелену; 3) анағұрлым тәжірибелі мұғалім болу үшін оқыту стратегиясының репертуарын әзірлеу; 4) анағұрлым табысты мұғалім болуы үшін мұғалім үшін қандай оқыту стратегиялары тиімді екенін анықтау және 5) оқытуға көмектесу үшін білім алушылар үшін қандай стратегиялар тиімді екенін түсінуді тереңдету (Åkerlind, 2007).</w:t>
      </w:r>
    </w:p>
    <w:p w14:paraId="3C4AB3FE" w14:textId="77777777" w:rsidR="00372172" w:rsidRPr="000D7615" w:rsidRDefault="00372172" w:rsidP="000D7615">
      <w:pPr>
        <w:spacing w:after="0" w:line="240" w:lineRule="auto"/>
        <w:contextualSpacing/>
        <w:jc w:val="both"/>
        <w:rPr>
          <w:rFonts w:ascii="Times New Roman" w:hAnsi="Times New Roman" w:cs="Times New Roman"/>
          <w:sz w:val="20"/>
          <w:szCs w:val="20"/>
          <w:lang w:val="kk-KZ"/>
        </w:rPr>
      </w:pPr>
    </w:p>
    <w:p w14:paraId="18E7E9EC" w14:textId="77777777" w:rsidR="00372172" w:rsidRPr="000D7615" w:rsidRDefault="00372172" w:rsidP="000D7615">
      <w:pPr>
        <w:spacing w:after="0" w:line="240" w:lineRule="auto"/>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Мұғалімдердің кәсіби дамуы ұзаққа созылған үдеріс екенін атап атқан жөн. Сонымен қатар, даму сызықтық үздіксіз болып табылмайды, керісінше, ол әртүрлі себептерге байланысты үзілуі мүмкін (Beijaard, Meijer &amp; Verloop, 2004). Кейбір мұғалімдер өзгерістер мен дамуды қауіп ретінде қабылдайды, ал өзгеру үдерістері үрей немесе сенімсіздік сезімдерімен қатар жүреді (Postareff және басқалар, 2008). Өзгерістерге қатысты мұндай жағымсыз эмоциялар мұғалімнің назарын тарылтады (Fredrickson, 2001). Сондықтан мұғалімдер әртүрлі көздерден (мысалы, әріптестерінен, басшылардан, жұмыс ортасынан) жеткілікті қолдау мен жағымды кері байланысты алуын қамтамасыз ету маңызды. Мұғалімдерге, сондай-ақ, сәтсіздіктер мұғалімнің кәсіби дамуының бөлшегі екенін түсініп, ал қателерді сабақ алудың мүмкіндігі ретінде қарастыру керек. Мұғалімдердің тәжірибелерімен бөлісуге және әріптестерімен серіктестікке мүмкіндігі болған кезде, бұл олардың оқуы мен дамуына жағымды әсер ететіні дәлелденген (Voogt және басқалар, 2011). Мұғалімдер өздерін жақсы сезініп, жұмысқа ынтамен қараған кезде, олардың дамуына ықпал ететін педагогикалық практикаға қатысуының ықтималдығы да артады (Fredrickson, 2001). Оқытуды дамыту – бұл үздіксіз үдеріс, сондықтан мұғалімдердің педагогикалық сауаттылығын арттыру үшін өзінің оқытуы жайлы үнемі ойлануға итермелеу керек (Parpala &amp; Postareff, 2021).</w:t>
      </w:r>
    </w:p>
    <w:p w14:paraId="1405C3A0" w14:textId="77777777" w:rsidR="00372172" w:rsidRPr="000D7615" w:rsidRDefault="00372172" w:rsidP="000D7615">
      <w:pPr>
        <w:spacing w:after="0" w:line="240" w:lineRule="auto"/>
        <w:contextualSpacing/>
        <w:jc w:val="both"/>
        <w:rPr>
          <w:rFonts w:ascii="Times New Roman" w:hAnsi="Times New Roman" w:cs="Times New Roman"/>
          <w:sz w:val="20"/>
          <w:szCs w:val="20"/>
          <w:lang w:val="kk-KZ"/>
        </w:rPr>
      </w:pPr>
    </w:p>
    <w:p w14:paraId="3C2E9024" w14:textId="77777777" w:rsidR="00372172" w:rsidRPr="000D7615" w:rsidRDefault="00372172" w:rsidP="000D7615">
      <w:pPr>
        <w:spacing w:after="0" w:line="240" w:lineRule="auto"/>
        <w:contextualSpacing/>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Мұғалімдерге мұғалімнің ықпал ету, шешім қабылдау және қандай да бір әрекеттерді жасау мүмкіндігіне қатысты таңдау еркіндігін беру керек. Таңдау еркіндігін берудің мақсаты жаңа жұмыс істеу әдістерін тудырып, қызмет барысын өзгерту болып табылады (Hökkä және басқалар, 2012). Мұғалімдердің даму мен өзгерістерге қатысу мүмкіндігі болғанда, сондай-ақ олардың пікірлері шынымен маңызды екенін сезінгенде, олардың өз жұмысына деген қызығушылығы артатыны сөзсіз (Day, Elliot &amp; Kington, 2005; Pyhältö және басқалар, 2012).</w:t>
      </w:r>
    </w:p>
    <w:p w14:paraId="1942927C" w14:textId="77777777" w:rsidR="00CC51E5" w:rsidRPr="000D7615" w:rsidRDefault="00CC51E5" w:rsidP="000D7615">
      <w:pPr>
        <w:spacing w:after="0" w:line="240" w:lineRule="auto"/>
        <w:contextualSpacing/>
        <w:jc w:val="both"/>
        <w:rPr>
          <w:rFonts w:ascii="Times New Roman" w:hAnsi="Times New Roman" w:cs="Times New Roman"/>
          <w:sz w:val="20"/>
          <w:szCs w:val="20"/>
          <w:lang w:val="kk-KZ"/>
        </w:rPr>
      </w:pPr>
    </w:p>
    <w:p w14:paraId="29FA5A3E" w14:textId="77777777" w:rsidR="00CC51E5" w:rsidRPr="000D7615" w:rsidRDefault="00CC51E5" w:rsidP="000D7615">
      <w:pPr>
        <w:spacing w:after="0" w:line="240" w:lineRule="auto"/>
        <w:contextualSpacing/>
        <w:jc w:val="both"/>
        <w:rPr>
          <w:rFonts w:ascii="Times New Roman" w:hAnsi="Times New Roman" w:cs="Times New Roman"/>
          <w:sz w:val="20"/>
          <w:szCs w:val="20"/>
          <w:lang w:val="kk-KZ"/>
        </w:rPr>
      </w:pPr>
    </w:p>
    <w:p w14:paraId="58AFCD1A" w14:textId="77777777" w:rsidR="00CC51E5" w:rsidRPr="000D7615" w:rsidRDefault="00CC51E5" w:rsidP="000D7615">
      <w:pPr>
        <w:spacing w:after="0" w:line="240" w:lineRule="auto"/>
        <w:contextualSpacing/>
        <w:jc w:val="both"/>
        <w:rPr>
          <w:rFonts w:ascii="Times New Roman" w:hAnsi="Times New Roman" w:cs="Times New Roman"/>
          <w:sz w:val="20"/>
          <w:szCs w:val="20"/>
          <w:lang w:val="kk-KZ"/>
        </w:rPr>
        <w:sectPr w:rsidR="00CC51E5" w:rsidRPr="000D7615" w:rsidSect="007C41A9">
          <w:pgSz w:w="11906" w:h="16838"/>
          <w:pgMar w:top="709" w:right="1440" w:bottom="1440" w:left="1440" w:header="709" w:footer="709" w:gutter="0"/>
          <w:cols w:space="708"/>
          <w:docGrid w:linePitch="360"/>
        </w:sectPr>
      </w:pPr>
    </w:p>
    <w:p w14:paraId="3A7C163B" w14:textId="77777777" w:rsidR="00CC51E5" w:rsidRPr="009B4D05" w:rsidRDefault="00CC51E5" w:rsidP="000D7615">
      <w:pPr>
        <w:tabs>
          <w:tab w:val="left" w:pos="4873"/>
        </w:tabs>
        <w:spacing w:after="0" w:line="240" w:lineRule="auto"/>
        <w:jc w:val="center"/>
        <w:rPr>
          <w:rFonts w:ascii="Times New Roman" w:eastAsia="Times New Roman" w:hAnsi="Times New Roman" w:cs="Times New Roman"/>
          <w:b/>
          <w:sz w:val="20"/>
          <w:szCs w:val="20"/>
          <w:lang w:val="kk-KZ" w:eastAsia="ru-RU"/>
        </w:rPr>
      </w:pPr>
      <w:bookmarkStart w:id="90" w:name="_Toc124866274"/>
      <w:bookmarkStart w:id="91" w:name="_Toc124886714"/>
      <w:bookmarkStart w:id="92" w:name="_Toc137391328"/>
      <w:r w:rsidRPr="009B4D05">
        <w:rPr>
          <w:rFonts w:ascii="Times New Roman" w:eastAsia="Times New Roman" w:hAnsi="Times New Roman" w:cs="Times New Roman"/>
          <w:b/>
          <w:sz w:val="20"/>
          <w:szCs w:val="20"/>
          <w:lang w:val="kk-KZ" w:eastAsia="ru-RU"/>
        </w:rPr>
        <w:lastRenderedPageBreak/>
        <w:t>ББ Реестіріне енгізілген ОН және пәндер бойынша матрицасы</w:t>
      </w:r>
    </w:p>
    <w:p w14:paraId="456DB3FE" w14:textId="772D527E" w:rsidR="00CC51E5" w:rsidRPr="009B4D05" w:rsidRDefault="00CC51E5" w:rsidP="000D7615">
      <w:pPr>
        <w:spacing w:after="0" w:line="240" w:lineRule="auto"/>
        <w:jc w:val="center"/>
        <w:rPr>
          <w:rFonts w:ascii="Times New Roman" w:eastAsia="Times New Roman" w:hAnsi="Times New Roman" w:cs="Times New Roman"/>
          <w:b/>
          <w:bCs/>
          <w:sz w:val="20"/>
          <w:szCs w:val="20"/>
          <w:lang w:val="kk-KZ" w:eastAsia="ru-RU"/>
        </w:rPr>
      </w:pPr>
      <w:r w:rsidRPr="009B4D05">
        <w:rPr>
          <w:rFonts w:ascii="Times New Roman" w:eastAsia="Times New Roman" w:hAnsi="Times New Roman" w:cs="Times New Roman"/>
          <w:b/>
          <w:bCs/>
          <w:sz w:val="20"/>
          <w:szCs w:val="20"/>
          <w:lang w:val="kk-KZ" w:eastAsia="ru-RU"/>
        </w:rPr>
        <w:t>6В016</w:t>
      </w:r>
      <w:r w:rsidR="00255346">
        <w:rPr>
          <w:rFonts w:ascii="Times New Roman" w:eastAsia="Times New Roman" w:hAnsi="Times New Roman" w:cs="Times New Roman"/>
          <w:b/>
          <w:bCs/>
          <w:sz w:val="20"/>
          <w:szCs w:val="20"/>
          <w:lang w:val="kk-KZ" w:eastAsia="ru-RU"/>
        </w:rPr>
        <w:t>2</w:t>
      </w:r>
      <w:r w:rsidRPr="009B4D05">
        <w:rPr>
          <w:rFonts w:ascii="Times New Roman" w:eastAsia="Times New Roman" w:hAnsi="Times New Roman" w:cs="Times New Roman"/>
          <w:b/>
          <w:bCs/>
          <w:sz w:val="20"/>
          <w:szCs w:val="20"/>
          <w:lang w:val="kk-KZ" w:eastAsia="ru-RU"/>
        </w:rPr>
        <w:t xml:space="preserve">5 –Тарих және қоғамтану (IP) </w:t>
      </w:r>
    </w:p>
    <w:p w14:paraId="1C9EF9F5" w14:textId="77777777" w:rsidR="00CC51E5" w:rsidRPr="000D7615" w:rsidRDefault="00CC51E5" w:rsidP="000D7615">
      <w:pPr>
        <w:spacing w:after="0" w:line="240" w:lineRule="auto"/>
        <w:jc w:val="center"/>
        <w:rPr>
          <w:rFonts w:ascii="Times New Roman" w:eastAsia="Times New Roman" w:hAnsi="Times New Roman" w:cs="Times New Roman"/>
          <w:b/>
          <w:color w:val="FF0000"/>
          <w:sz w:val="20"/>
          <w:szCs w:val="20"/>
          <w:lang w:val="kk-KZ" w:eastAsia="ru-RU"/>
        </w:rPr>
      </w:pPr>
    </w:p>
    <w:tbl>
      <w:tblPr>
        <w:tblW w:w="151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13217"/>
      </w:tblGrid>
      <w:tr w:rsidR="00CC51E5" w:rsidRPr="000D7615" w14:paraId="657186C4" w14:textId="77777777" w:rsidTr="000B0551">
        <w:trPr>
          <w:trHeight w:val="2393"/>
        </w:trPr>
        <w:tc>
          <w:tcPr>
            <w:tcW w:w="1951" w:type="dxa"/>
          </w:tcPr>
          <w:p w14:paraId="19E7E7F3" w14:textId="77777777" w:rsidR="00CC51E5" w:rsidRPr="000D7615" w:rsidRDefault="00CC51E5" w:rsidP="000D7615">
            <w:pPr>
              <w:widowControl w:val="0"/>
              <w:pBdr>
                <w:top w:val="nil"/>
                <w:left w:val="nil"/>
                <w:bottom w:val="nil"/>
                <w:right w:val="nil"/>
                <w:between w:val="nil"/>
              </w:pBdr>
              <w:tabs>
                <w:tab w:val="left" w:pos="567"/>
              </w:tabs>
              <w:spacing w:after="0" w:line="240" w:lineRule="auto"/>
              <w:ind w:hanging="2"/>
              <w:jc w:val="center"/>
              <w:rPr>
                <w:rFonts w:ascii="Times New Roman" w:eastAsia="Times New Roman" w:hAnsi="Times New Roman" w:cs="Times New Roman"/>
                <w:sz w:val="20"/>
                <w:szCs w:val="20"/>
              </w:rPr>
            </w:pPr>
            <w:r w:rsidRPr="000D7615">
              <w:rPr>
                <w:rFonts w:ascii="Times New Roman" w:eastAsia="Times New Roman" w:hAnsi="Times New Roman" w:cs="Times New Roman"/>
                <w:b/>
                <w:sz w:val="20"/>
                <w:szCs w:val="20"/>
              </w:rPr>
              <w:t xml:space="preserve">ОҚУ НӘТИЖЕЛЕРІ </w:t>
            </w:r>
          </w:p>
          <w:p w14:paraId="70BA14BD" w14:textId="77777777" w:rsidR="00CC51E5" w:rsidRPr="000D7615" w:rsidRDefault="00CC51E5" w:rsidP="000D7615">
            <w:pPr>
              <w:widowControl w:val="0"/>
              <w:pBdr>
                <w:top w:val="nil"/>
                <w:left w:val="nil"/>
                <w:bottom w:val="nil"/>
                <w:right w:val="nil"/>
                <w:between w:val="nil"/>
              </w:pBdr>
              <w:tabs>
                <w:tab w:val="left" w:pos="567"/>
              </w:tabs>
              <w:spacing w:after="0" w:line="240" w:lineRule="auto"/>
              <w:ind w:hanging="2"/>
              <w:jc w:val="center"/>
              <w:rPr>
                <w:rFonts w:ascii="Times New Roman" w:eastAsia="Times New Roman" w:hAnsi="Times New Roman" w:cs="Times New Roman"/>
                <w:sz w:val="20"/>
                <w:szCs w:val="20"/>
              </w:rPr>
            </w:pPr>
          </w:p>
        </w:tc>
        <w:tc>
          <w:tcPr>
            <w:tcW w:w="13217" w:type="dxa"/>
          </w:tcPr>
          <w:p w14:paraId="2DBA9118" w14:textId="77777777" w:rsidR="00CC51E5" w:rsidRPr="000D7615" w:rsidRDefault="00CC51E5" w:rsidP="000D7615">
            <w:pPr>
              <w:pBdr>
                <w:top w:val="nil"/>
                <w:left w:val="nil"/>
                <w:bottom w:val="nil"/>
                <w:right w:val="nil"/>
                <w:between w:val="nil"/>
              </w:pBdr>
              <w:spacing w:after="0" w:line="240" w:lineRule="auto"/>
              <w:ind w:hanging="2"/>
              <w:rPr>
                <w:rFonts w:ascii="Times New Roman" w:eastAsia="Times New Roman" w:hAnsi="Times New Roman" w:cs="Times New Roman"/>
                <w:b/>
                <w:sz w:val="20"/>
                <w:szCs w:val="20"/>
                <w:lang w:val="kk-KZ"/>
              </w:rPr>
            </w:pPr>
            <w:r w:rsidRPr="000D7615">
              <w:rPr>
                <w:rFonts w:ascii="Times New Roman" w:eastAsia="Times New Roman" w:hAnsi="Times New Roman" w:cs="Times New Roman"/>
                <w:b/>
                <w:sz w:val="20"/>
                <w:szCs w:val="20"/>
              </w:rPr>
              <w:t>Білім беру бағдарламасының түлектері:</w:t>
            </w:r>
          </w:p>
          <w:p w14:paraId="695D17EA" w14:textId="77777777" w:rsidR="00CC51E5" w:rsidRPr="000D7615" w:rsidRDefault="00CC51E5" w:rsidP="000D7615">
            <w:pPr>
              <w:pBdr>
                <w:top w:val="nil"/>
                <w:left w:val="nil"/>
                <w:bottom w:val="nil"/>
                <w:right w:val="nil"/>
                <w:between w:val="nil"/>
              </w:pBdr>
              <w:spacing w:after="0" w:line="240" w:lineRule="auto"/>
              <w:ind w:hanging="2"/>
              <w:rPr>
                <w:rFonts w:ascii="Times New Roman" w:eastAsia="Times New Roman" w:hAnsi="Times New Roman" w:cs="Times New Roman"/>
                <w:sz w:val="20"/>
                <w:szCs w:val="20"/>
                <w:lang w:val="kk-KZ"/>
              </w:rPr>
            </w:pPr>
          </w:p>
          <w:p w14:paraId="336B4FD0" w14:textId="77777777" w:rsidR="00CC51E5" w:rsidRPr="000D7615" w:rsidRDefault="00CC51E5" w:rsidP="000D761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b/>
                <w:sz w:val="20"/>
                <w:szCs w:val="20"/>
                <w:lang w:val="kk-KZ"/>
              </w:rPr>
              <w:t>ОН 1</w:t>
            </w:r>
            <w:r w:rsidRPr="000D7615">
              <w:rPr>
                <w:rFonts w:ascii="Times New Roman" w:eastAsia="Times New Roman" w:hAnsi="Times New Roman" w:cs="Times New Roman"/>
                <w:sz w:val="20"/>
                <w:szCs w:val="20"/>
                <w:lang w:val="kk-KZ"/>
              </w:rPr>
              <w:t>– Әлем және Отан тарихындағы тарихи оқиғаларды, үдерістер мен құбылыстарды өзара байланыста талдайды, жалпыны салыстырып, белгілі бір фактілерді бөліп көрсетеді;</w:t>
            </w:r>
          </w:p>
          <w:p w14:paraId="36E1B64E" w14:textId="77777777" w:rsidR="00CC51E5" w:rsidRPr="000D7615" w:rsidRDefault="00CC51E5" w:rsidP="000D761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b/>
                <w:sz w:val="20"/>
                <w:szCs w:val="20"/>
                <w:lang w:val="kk-KZ"/>
              </w:rPr>
              <w:t>ОН 2</w:t>
            </w:r>
            <w:r w:rsidRPr="000D7615">
              <w:rPr>
                <w:rFonts w:ascii="Times New Roman" w:eastAsia="Times New Roman" w:hAnsi="Times New Roman" w:cs="Times New Roman"/>
                <w:sz w:val="20"/>
                <w:szCs w:val="20"/>
                <w:lang w:val="kk-KZ"/>
              </w:rPr>
              <w:t>- Өзекті қоғамдық құбылыстар мен үдерістерге бағдарланады; қазіргі қоғамдағы діни және рухани-мәдени құбылыстар мен үдерістерді талдайды және бағалайды, оған қатысты өзінің азаматтық ұстанымын көрсетеді;</w:t>
            </w:r>
          </w:p>
          <w:p w14:paraId="0C1B9CB7" w14:textId="12C9EAC0" w:rsidR="00CC51E5" w:rsidRPr="000D7615" w:rsidRDefault="00CC51E5" w:rsidP="000D761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b/>
                <w:sz w:val="20"/>
                <w:szCs w:val="20"/>
                <w:lang w:val="kk-KZ"/>
              </w:rPr>
              <w:t>ОН 3</w:t>
            </w:r>
            <w:r w:rsidRPr="000D7615">
              <w:rPr>
                <w:rFonts w:ascii="Times New Roman" w:eastAsia="Times New Roman" w:hAnsi="Times New Roman" w:cs="Times New Roman"/>
                <w:sz w:val="20"/>
                <w:szCs w:val="20"/>
                <w:lang w:val="kk-KZ"/>
              </w:rPr>
              <w:t xml:space="preserve"> - </w:t>
            </w:r>
            <w:r w:rsidR="00BA61A4" w:rsidRPr="00BA61A4">
              <w:rPr>
                <w:rFonts w:ascii="Times New Roman" w:eastAsia="Times New Roman" w:hAnsi="Times New Roman" w:cs="Times New Roman"/>
                <w:sz w:val="20"/>
                <w:szCs w:val="20"/>
                <w:lang w:val="kk-KZ"/>
              </w:rPr>
              <w:t>Қазақстандық қоғамның әлеуметтік, іскерлік, мәдени, құқықтық және этикалық нормаларына сәйкес дүниетанымдық, тарихи және адамгершілік даму үшін пәнаралық білім мен тәжірибені, соның ішінде жеке және отбасылық қаржыны басқаруда қаржылық сауаттылық негіздерін, әлеуметтік жауапкершілік пен экономикалық қау</w:t>
            </w:r>
            <w:r w:rsidR="00BA61A4">
              <w:rPr>
                <w:rFonts w:ascii="Times New Roman" w:eastAsia="Times New Roman" w:hAnsi="Times New Roman" w:cs="Times New Roman"/>
                <w:sz w:val="20"/>
                <w:szCs w:val="20"/>
                <w:lang w:val="kk-KZ"/>
              </w:rPr>
              <w:t>іпсіздік қағидаттарын қолданады</w:t>
            </w:r>
            <w:r w:rsidRPr="000D7615">
              <w:rPr>
                <w:rFonts w:ascii="Times New Roman" w:eastAsia="Times New Roman" w:hAnsi="Times New Roman" w:cs="Times New Roman"/>
                <w:sz w:val="20"/>
                <w:szCs w:val="20"/>
                <w:lang w:val="kk-KZ"/>
              </w:rPr>
              <w:t>;</w:t>
            </w:r>
          </w:p>
          <w:p w14:paraId="1A57CBCF" w14:textId="77777777" w:rsidR="00CC51E5" w:rsidRPr="000D7615" w:rsidRDefault="00CC51E5" w:rsidP="000D761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b/>
                <w:sz w:val="20"/>
                <w:szCs w:val="20"/>
                <w:lang w:val="kk-KZ"/>
              </w:rPr>
              <w:t>ОН 4</w:t>
            </w:r>
            <w:r w:rsidRPr="000D7615">
              <w:rPr>
                <w:rFonts w:ascii="Times New Roman" w:eastAsia="Times New Roman" w:hAnsi="Times New Roman" w:cs="Times New Roman"/>
                <w:sz w:val="20"/>
                <w:szCs w:val="20"/>
                <w:lang w:val="kk-KZ"/>
              </w:rPr>
              <w:t xml:space="preserve"> – Тұлғаға бағдарланған, құзыреттілік, инклюзивті тәсілдер қағидаттарын ескере отырып, мектеп жасындағы балалардың өмірі мен қызметін тәрбиелеу, дамыту, ұйымдастыру үшін педагогика мен психология бойынша білімді қолдануға қабілетті;</w:t>
            </w:r>
          </w:p>
          <w:p w14:paraId="353287EF" w14:textId="77777777" w:rsidR="00CC51E5" w:rsidRPr="000D7615" w:rsidRDefault="00CC51E5" w:rsidP="000D761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b/>
                <w:sz w:val="20"/>
                <w:szCs w:val="20"/>
                <w:lang w:val="kk-KZ"/>
              </w:rPr>
              <w:t>ОН 5</w:t>
            </w:r>
            <w:r w:rsidRPr="000D7615">
              <w:rPr>
                <w:rFonts w:ascii="Times New Roman" w:eastAsia="Times New Roman" w:hAnsi="Times New Roman" w:cs="Times New Roman"/>
                <w:sz w:val="20"/>
                <w:szCs w:val="20"/>
                <w:lang w:val="kk-KZ"/>
              </w:rPr>
              <w:t xml:space="preserve"> – Тұлғааралық, әлеуметтік, кәсіптік және зерттеу қызметі деңгейінде қазақ, орыс және шет тілдерінде ауызша және жазбаша түрде сындарлы қарым-қатынас жасауға және өзара іс-қимыл жасауға қабілетті;</w:t>
            </w:r>
          </w:p>
          <w:p w14:paraId="6E95BD74" w14:textId="23C07B79" w:rsidR="00CC51E5" w:rsidRPr="000D7615" w:rsidRDefault="00CC51E5" w:rsidP="000D761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b/>
                <w:sz w:val="20"/>
                <w:szCs w:val="20"/>
                <w:lang w:val="kk-KZ"/>
              </w:rPr>
              <w:t xml:space="preserve">ОН 6 </w:t>
            </w:r>
            <w:r w:rsidRPr="000D7615">
              <w:rPr>
                <w:rFonts w:ascii="Times New Roman" w:eastAsia="Times New Roman" w:hAnsi="Times New Roman" w:cs="Times New Roman"/>
                <w:sz w:val="20"/>
                <w:szCs w:val="20"/>
                <w:lang w:val="kk-KZ"/>
              </w:rPr>
              <w:t xml:space="preserve">– </w:t>
            </w:r>
            <w:r w:rsidR="00ED7F00" w:rsidRPr="00ED7F00">
              <w:rPr>
                <w:rFonts w:ascii="Times New Roman" w:eastAsia="Times New Roman" w:hAnsi="Times New Roman" w:cs="Times New Roman"/>
                <w:sz w:val="20"/>
                <w:szCs w:val="20"/>
                <w:lang w:val="kk-KZ"/>
              </w:rPr>
              <w:t>Жасанды интеллект технологияларын пайдалана отырып, тарих және қоғамтану салаларында жаңа білімді синтездеу үшін ғылыми әдістер мен зерттеу тәсілдерін таңдайды.</w:t>
            </w:r>
            <w:r w:rsidRPr="000D7615">
              <w:rPr>
                <w:rFonts w:ascii="Times New Roman" w:eastAsia="Times New Roman" w:hAnsi="Times New Roman" w:cs="Times New Roman"/>
                <w:sz w:val="20"/>
                <w:szCs w:val="20"/>
                <w:lang w:val="kk-KZ"/>
              </w:rPr>
              <w:t>;</w:t>
            </w:r>
          </w:p>
          <w:p w14:paraId="0191FEFC" w14:textId="77777777" w:rsidR="00CC51E5" w:rsidRPr="000D7615" w:rsidRDefault="00CC51E5" w:rsidP="000D761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b/>
                <w:sz w:val="20"/>
                <w:szCs w:val="20"/>
                <w:lang w:val="kk-KZ"/>
              </w:rPr>
              <w:t>ОН 7</w:t>
            </w:r>
            <w:r w:rsidRPr="000D7615">
              <w:rPr>
                <w:rFonts w:ascii="Times New Roman" w:eastAsia="Times New Roman" w:hAnsi="Times New Roman" w:cs="Times New Roman"/>
                <w:sz w:val="20"/>
                <w:szCs w:val="20"/>
                <w:lang w:val="kk-KZ"/>
              </w:rPr>
              <w:t xml:space="preserve"> - Заманауи тәсілдер мен әдістерді қолдана отырып, қажетті ақпаратты іздейді, деректерді жинайды, тарихи дереккөздермен, архив материалдарымен, музей экспонаттарымен жұмыс істейді;</w:t>
            </w:r>
          </w:p>
          <w:p w14:paraId="58EFB5FA" w14:textId="77777777" w:rsidR="00CC51E5" w:rsidRPr="000D7615" w:rsidRDefault="00CC51E5" w:rsidP="000D761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b/>
                <w:sz w:val="20"/>
                <w:szCs w:val="20"/>
                <w:lang w:val="kk-KZ"/>
              </w:rPr>
              <w:t>ОН 8</w:t>
            </w:r>
            <w:r w:rsidRPr="000D7615">
              <w:rPr>
                <w:rFonts w:ascii="Times New Roman" w:eastAsia="Times New Roman" w:hAnsi="Times New Roman" w:cs="Times New Roman"/>
                <w:sz w:val="20"/>
                <w:szCs w:val="20"/>
                <w:lang w:val="kk-KZ"/>
              </w:rPr>
              <w:t xml:space="preserve"> - Мектепте тәрбие мен білім беру үдерісін ұйымдастыру және басқару бойынша дағдыларды, жалпы орта білім беруді дамыту саласындағы менеджмент негіздерін және кәсіпкерлік икемділік-дағдыларын қолданады;</w:t>
            </w:r>
          </w:p>
          <w:p w14:paraId="7F252D01" w14:textId="77777777" w:rsidR="00CC51E5" w:rsidRPr="000D7615" w:rsidRDefault="00CC51E5" w:rsidP="000D7615">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0D7615">
              <w:rPr>
                <w:rFonts w:ascii="Times New Roman" w:eastAsia="Times New Roman" w:hAnsi="Times New Roman" w:cs="Times New Roman"/>
                <w:b/>
                <w:sz w:val="20"/>
                <w:szCs w:val="20"/>
                <w:lang w:val="kk-KZ"/>
              </w:rPr>
              <w:t>ОН 9</w:t>
            </w:r>
            <w:r w:rsidRPr="000D7615">
              <w:rPr>
                <w:rFonts w:ascii="Times New Roman" w:eastAsia="Times New Roman" w:hAnsi="Times New Roman" w:cs="Times New Roman"/>
                <w:sz w:val="20"/>
                <w:szCs w:val="20"/>
                <w:lang w:val="kk-KZ"/>
              </w:rPr>
              <w:t xml:space="preserve"> - Жалпы орта білім беретін ұйымдағы тәрбие және білім беру үдерісіне мониторинг жүргізуге, олардың нәтижелерін талдауға және бағалауға қабілетті;</w:t>
            </w:r>
          </w:p>
          <w:p w14:paraId="503C8E53" w14:textId="77777777" w:rsidR="00CC51E5" w:rsidRPr="000D7615" w:rsidRDefault="00CC51E5" w:rsidP="000D7615">
            <w:pPr>
              <w:pBdr>
                <w:top w:val="nil"/>
                <w:left w:val="nil"/>
                <w:bottom w:val="nil"/>
                <w:right w:val="nil"/>
                <w:between w:val="nil"/>
              </w:pBdr>
              <w:spacing w:after="0" w:line="240" w:lineRule="auto"/>
              <w:ind w:hanging="2"/>
              <w:rPr>
                <w:rFonts w:ascii="Times New Roman" w:eastAsia="Times New Roman" w:hAnsi="Times New Roman" w:cs="Times New Roman"/>
                <w:sz w:val="20"/>
                <w:szCs w:val="20"/>
                <w:lang w:val="kk-KZ"/>
              </w:rPr>
            </w:pPr>
            <w:r w:rsidRPr="000D7615">
              <w:rPr>
                <w:rFonts w:ascii="Times New Roman" w:eastAsia="Times New Roman" w:hAnsi="Times New Roman" w:cs="Times New Roman"/>
                <w:b/>
                <w:sz w:val="20"/>
                <w:szCs w:val="20"/>
                <w:lang w:val="kk-KZ"/>
              </w:rPr>
              <w:t>ОН 10</w:t>
            </w:r>
            <w:r w:rsidRPr="000D7615">
              <w:rPr>
                <w:rFonts w:ascii="Times New Roman" w:eastAsia="Times New Roman" w:hAnsi="Times New Roman" w:cs="Times New Roman"/>
                <w:sz w:val="20"/>
                <w:szCs w:val="20"/>
                <w:lang w:val="kk-KZ"/>
              </w:rPr>
              <w:t xml:space="preserve"> - Педагогикалық этика нормалары мен академиялық адалдық қағидаттарын сақтай отырып, жалпы орта білім беру саласында және гуманитарлық ғылым бағытында жергілікті, өңірлік және  республикалық деңгейде өз бетінше және командада зерттеу жұмыстарын жүргізуге қабілетті;</w:t>
            </w:r>
          </w:p>
          <w:p w14:paraId="3E2CF5DF" w14:textId="77777777" w:rsidR="00CC51E5" w:rsidRPr="000D7615" w:rsidRDefault="00CC51E5" w:rsidP="000D7615">
            <w:pPr>
              <w:pBdr>
                <w:top w:val="nil"/>
                <w:left w:val="nil"/>
                <w:bottom w:val="nil"/>
                <w:right w:val="nil"/>
                <w:between w:val="nil"/>
              </w:pBdr>
              <w:spacing w:after="0" w:line="240" w:lineRule="auto"/>
              <w:ind w:hanging="2"/>
              <w:rPr>
                <w:rFonts w:ascii="Times New Roman" w:eastAsia="Times New Roman" w:hAnsi="Times New Roman" w:cs="Times New Roman"/>
                <w:sz w:val="20"/>
                <w:szCs w:val="20"/>
                <w:lang w:val="kk-KZ"/>
              </w:rPr>
            </w:pPr>
            <w:r w:rsidRPr="000D7615">
              <w:rPr>
                <w:rFonts w:ascii="Times New Roman" w:eastAsia="Times New Roman" w:hAnsi="Times New Roman" w:cs="Times New Roman"/>
                <w:b/>
                <w:sz w:val="20"/>
                <w:szCs w:val="20"/>
                <w:lang w:val="kk-KZ"/>
              </w:rPr>
              <w:t>ОН 11</w:t>
            </w:r>
            <w:r w:rsidRPr="000D7615">
              <w:rPr>
                <w:rFonts w:ascii="Times New Roman" w:eastAsia="Times New Roman" w:hAnsi="Times New Roman" w:cs="Times New Roman"/>
                <w:sz w:val="20"/>
                <w:szCs w:val="20"/>
                <w:lang w:val="kk-KZ"/>
              </w:rPr>
              <w:t xml:space="preserve"> - Өмір бойы кәсіби даму мен білім алуға қабілетті; өзінің құндылықтарын, көзқарастарын, этикалық принциптерін, жұмыс әдістерін ойластырып, сыни тұрғыдан бағалайды, сондай-ақ тұрақты даму, ұйымы мен өзінің кәсіби әл-ауқатын дамыту мүддесінде мектепте тарихи, қоғамтанулық білім беруді жетілдіру үшін жаңа мақсаттар қояды;</w:t>
            </w:r>
          </w:p>
          <w:p w14:paraId="5DE13F2E" w14:textId="77777777" w:rsidR="00CC51E5" w:rsidRPr="000D7615" w:rsidRDefault="00CC51E5" w:rsidP="000D7615">
            <w:pPr>
              <w:pBdr>
                <w:top w:val="nil"/>
                <w:left w:val="nil"/>
                <w:bottom w:val="nil"/>
                <w:right w:val="nil"/>
                <w:between w:val="nil"/>
              </w:pBdr>
              <w:spacing w:after="0" w:line="240" w:lineRule="auto"/>
              <w:ind w:hanging="2"/>
              <w:rPr>
                <w:rFonts w:ascii="Times New Roman" w:eastAsia="Times New Roman" w:hAnsi="Times New Roman" w:cs="Times New Roman"/>
                <w:sz w:val="20"/>
                <w:szCs w:val="20"/>
                <w:lang w:val="kk-KZ"/>
              </w:rPr>
            </w:pPr>
            <w:r w:rsidRPr="000D7615">
              <w:rPr>
                <w:rFonts w:ascii="Times New Roman" w:eastAsia="Times New Roman" w:hAnsi="Times New Roman" w:cs="Times New Roman"/>
                <w:b/>
                <w:sz w:val="20"/>
                <w:szCs w:val="20"/>
                <w:lang w:val="kk-KZ"/>
              </w:rPr>
              <w:t>ОН 12</w:t>
            </w:r>
            <w:r w:rsidRPr="000D7615">
              <w:rPr>
                <w:rFonts w:ascii="Times New Roman" w:eastAsia="Times New Roman" w:hAnsi="Times New Roman" w:cs="Times New Roman"/>
                <w:sz w:val="20"/>
                <w:szCs w:val="20"/>
                <w:lang w:val="kk-KZ"/>
              </w:rPr>
              <w:t xml:space="preserve"> - Ата-аналар және педагог қауымымен ынтымақтастық әрі өзара шығармашылық байланыс шеңберінде қолайлы ахуал жасау үшін эмоционалды интеллект дағдылары мен көшбасшылық қасиеттерін дамытуға қабілетті.</w:t>
            </w:r>
          </w:p>
          <w:p w14:paraId="2541B961" w14:textId="77777777" w:rsidR="00CC51E5" w:rsidRPr="000D7615" w:rsidRDefault="00CC51E5" w:rsidP="000D7615">
            <w:pPr>
              <w:pBdr>
                <w:top w:val="nil"/>
                <w:left w:val="nil"/>
                <w:bottom w:val="nil"/>
                <w:right w:val="nil"/>
                <w:between w:val="nil"/>
              </w:pBdr>
              <w:spacing w:after="0" w:line="240" w:lineRule="auto"/>
              <w:ind w:hanging="2"/>
              <w:rPr>
                <w:rFonts w:ascii="Times New Roman" w:eastAsia="Times New Roman" w:hAnsi="Times New Roman" w:cs="Times New Roman"/>
                <w:sz w:val="20"/>
                <w:szCs w:val="20"/>
                <w:lang w:val="kk-KZ"/>
              </w:rPr>
            </w:pPr>
          </w:p>
        </w:tc>
      </w:tr>
    </w:tbl>
    <w:p w14:paraId="4F4C06D0" w14:textId="77777777" w:rsidR="00CC51E5" w:rsidRPr="000D7615" w:rsidRDefault="00CC51E5" w:rsidP="000D7615">
      <w:pPr>
        <w:spacing w:after="0" w:line="240" w:lineRule="auto"/>
        <w:jc w:val="center"/>
        <w:rPr>
          <w:rFonts w:ascii="Times New Roman" w:eastAsia="Times New Roman" w:hAnsi="Times New Roman" w:cs="Times New Roman"/>
          <w:b/>
          <w:color w:val="FF0000"/>
          <w:sz w:val="20"/>
          <w:szCs w:val="20"/>
          <w:lang w:val="kk-KZ" w:eastAsia="ru-RU"/>
        </w:rPr>
      </w:pPr>
    </w:p>
    <w:p w14:paraId="32AE2BD6" w14:textId="77777777" w:rsidR="00CC51E5" w:rsidRPr="000D7615" w:rsidRDefault="00CC51E5" w:rsidP="000D7615">
      <w:pPr>
        <w:spacing w:after="0" w:line="240" w:lineRule="auto"/>
        <w:jc w:val="center"/>
        <w:rPr>
          <w:rFonts w:ascii="Times New Roman" w:eastAsia="Times New Roman" w:hAnsi="Times New Roman" w:cs="Times New Roman"/>
          <w:color w:val="FF0000"/>
          <w:sz w:val="20"/>
          <w:szCs w:val="20"/>
          <w:lang w:val="kk-KZ" w:eastAsia="ru-RU"/>
        </w:rPr>
      </w:pPr>
    </w:p>
    <w:p w14:paraId="5ED47526" w14:textId="77777777" w:rsidR="00CC51E5" w:rsidRPr="000D7615" w:rsidRDefault="00CC51E5" w:rsidP="000D7615">
      <w:pPr>
        <w:spacing w:after="0" w:line="240" w:lineRule="auto"/>
        <w:jc w:val="center"/>
        <w:rPr>
          <w:rFonts w:ascii="Times New Roman" w:eastAsia="Times New Roman" w:hAnsi="Times New Roman" w:cs="Times New Roman"/>
          <w:color w:val="FF0000"/>
          <w:sz w:val="20"/>
          <w:szCs w:val="20"/>
          <w:lang w:val="kk-KZ" w:eastAsia="ru-RU"/>
        </w:rPr>
      </w:pPr>
    </w:p>
    <w:p w14:paraId="179F2CCA" w14:textId="77777777" w:rsidR="00CC51E5" w:rsidRPr="000D7615" w:rsidRDefault="00CC51E5" w:rsidP="000D7615">
      <w:pPr>
        <w:spacing w:after="0" w:line="240" w:lineRule="auto"/>
        <w:jc w:val="center"/>
        <w:rPr>
          <w:rFonts w:ascii="Times New Roman" w:eastAsia="Times New Roman" w:hAnsi="Times New Roman" w:cs="Times New Roman"/>
          <w:color w:val="FF0000"/>
          <w:sz w:val="20"/>
          <w:szCs w:val="20"/>
          <w:lang w:val="kk-KZ" w:eastAsia="ru-RU"/>
        </w:rPr>
      </w:pPr>
    </w:p>
    <w:p w14:paraId="50861022" w14:textId="77777777" w:rsidR="00CC51E5" w:rsidRPr="000D7615" w:rsidRDefault="00CC51E5" w:rsidP="000D7615">
      <w:pPr>
        <w:spacing w:after="0" w:line="240" w:lineRule="auto"/>
        <w:jc w:val="center"/>
        <w:rPr>
          <w:rFonts w:ascii="Times New Roman" w:eastAsia="Times New Roman" w:hAnsi="Times New Roman" w:cs="Times New Roman"/>
          <w:color w:val="FF0000"/>
          <w:sz w:val="20"/>
          <w:szCs w:val="20"/>
          <w:lang w:val="kk-KZ" w:eastAsia="ru-RU"/>
        </w:rPr>
      </w:pPr>
    </w:p>
    <w:p w14:paraId="4225BE85" w14:textId="77777777" w:rsidR="00CC51E5" w:rsidRPr="000D7615" w:rsidRDefault="00CC51E5" w:rsidP="000D7615">
      <w:pPr>
        <w:spacing w:after="0" w:line="240" w:lineRule="auto"/>
        <w:jc w:val="center"/>
        <w:rPr>
          <w:rFonts w:ascii="Times New Roman" w:eastAsia="Times New Roman" w:hAnsi="Times New Roman" w:cs="Times New Roman"/>
          <w:color w:val="FF0000"/>
          <w:sz w:val="20"/>
          <w:szCs w:val="20"/>
          <w:lang w:val="kk-KZ" w:eastAsia="ru-RU"/>
        </w:rPr>
      </w:pPr>
    </w:p>
    <w:p w14:paraId="3D0AC9CF" w14:textId="77777777" w:rsidR="00CC51E5" w:rsidRPr="000D7615" w:rsidRDefault="00CC51E5" w:rsidP="000D7615">
      <w:pPr>
        <w:spacing w:after="0" w:line="240" w:lineRule="auto"/>
        <w:jc w:val="center"/>
        <w:rPr>
          <w:rFonts w:ascii="Times New Roman" w:eastAsia="Times New Roman" w:hAnsi="Times New Roman" w:cs="Times New Roman"/>
          <w:color w:val="FF0000"/>
          <w:sz w:val="20"/>
          <w:szCs w:val="20"/>
          <w:lang w:val="kk-KZ" w:eastAsia="ru-RU"/>
        </w:rPr>
      </w:pPr>
    </w:p>
    <w:tbl>
      <w:tblPr>
        <w:tblStyle w:val="a5"/>
        <w:tblW w:w="15185" w:type="dxa"/>
        <w:tblInd w:w="-318" w:type="dxa"/>
        <w:tblLayout w:type="fixed"/>
        <w:tblLook w:val="04A0" w:firstRow="1" w:lastRow="0" w:firstColumn="1" w:lastColumn="0" w:noHBand="0" w:noVBand="1"/>
      </w:tblPr>
      <w:tblGrid>
        <w:gridCol w:w="5671"/>
        <w:gridCol w:w="994"/>
        <w:gridCol w:w="710"/>
        <w:gridCol w:w="710"/>
        <w:gridCol w:w="710"/>
        <w:gridCol w:w="710"/>
        <w:gridCol w:w="710"/>
        <w:gridCol w:w="710"/>
        <w:gridCol w:w="710"/>
        <w:gridCol w:w="710"/>
        <w:gridCol w:w="710"/>
        <w:gridCol w:w="710"/>
        <w:gridCol w:w="710"/>
        <w:gridCol w:w="710"/>
      </w:tblGrid>
      <w:tr w:rsidR="00CC51E5" w:rsidRPr="000D7615" w14:paraId="19585EAC" w14:textId="77777777" w:rsidTr="000D7615">
        <w:tc>
          <w:tcPr>
            <w:tcW w:w="5671" w:type="dxa"/>
          </w:tcPr>
          <w:p w14:paraId="21496020" w14:textId="17EF1277" w:rsidR="00CC51E5" w:rsidRPr="000D7615" w:rsidRDefault="000D7615" w:rsidP="000D7615">
            <w:pPr>
              <w:jc w:val="center"/>
              <w:rPr>
                <w:rFonts w:ascii="Times New Roman" w:hAnsi="Times New Roman" w:cs="Times New Roman"/>
                <w:b/>
              </w:rPr>
            </w:pPr>
            <w:r>
              <w:rPr>
                <w:rFonts w:ascii="Times New Roman" w:eastAsia="Times New Roman" w:hAnsi="Times New Roman" w:cs="Times New Roman"/>
                <w:color w:val="FF0000"/>
                <w:sz w:val="20"/>
                <w:szCs w:val="20"/>
                <w:lang w:val="kk-KZ" w:eastAsia="ru-RU"/>
              </w:rPr>
              <w:tab/>
            </w:r>
            <w:r w:rsidR="00CC51E5" w:rsidRPr="000D7615">
              <w:rPr>
                <w:rFonts w:ascii="Times New Roman" w:hAnsi="Times New Roman" w:cs="Times New Roman"/>
                <w:b/>
              </w:rPr>
              <w:t>Пәннің атауы</w:t>
            </w:r>
          </w:p>
        </w:tc>
        <w:tc>
          <w:tcPr>
            <w:tcW w:w="994" w:type="dxa"/>
          </w:tcPr>
          <w:p w14:paraId="16F97BCD" w14:textId="77777777" w:rsidR="00CC51E5" w:rsidRPr="000D7615" w:rsidRDefault="00CC51E5" w:rsidP="000D7615">
            <w:pPr>
              <w:rPr>
                <w:rFonts w:ascii="Times New Roman" w:hAnsi="Times New Roman" w:cs="Times New Roman"/>
                <w:b/>
                <w:sz w:val="20"/>
                <w:szCs w:val="20"/>
                <w:lang w:val="kk-KZ"/>
              </w:rPr>
            </w:pPr>
            <w:r w:rsidRPr="000D7615">
              <w:rPr>
                <w:rFonts w:ascii="Times New Roman" w:hAnsi="Times New Roman" w:cs="Times New Roman"/>
                <w:b/>
                <w:sz w:val="20"/>
                <w:szCs w:val="20"/>
                <w:lang w:val="kk-KZ"/>
              </w:rPr>
              <w:t>Кредит саны</w:t>
            </w:r>
          </w:p>
        </w:tc>
        <w:tc>
          <w:tcPr>
            <w:tcW w:w="710" w:type="dxa"/>
          </w:tcPr>
          <w:p w14:paraId="7C0F2895" w14:textId="77777777" w:rsidR="00CC51E5" w:rsidRPr="000D7615" w:rsidRDefault="00CC51E5" w:rsidP="000D7615">
            <w:pPr>
              <w:rPr>
                <w:rFonts w:ascii="Times New Roman" w:hAnsi="Times New Roman" w:cs="Times New Roman"/>
                <w:b/>
                <w:sz w:val="20"/>
                <w:szCs w:val="20"/>
                <w:lang w:val="kk-KZ"/>
              </w:rPr>
            </w:pPr>
            <w:r w:rsidRPr="000D7615">
              <w:rPr>
                <w:rFonts w:ascii="Times New Roman" w:hAnsi="Times New Roman" w:cs="Times New Roman"/>
                <w:b/>
                <w:sz w:val="20"/>
                <w:szCs w:val="20"/>
                <w:lang w:val="kk-KZ"/>
              </w:rPr>
              <w:t>ОН 1</w:t>
            </w:r>
          </w:p>
        </w:tc>
        <w:tc>
          <w:tcPr>
            <w:tcW w:w="710" w:type="dxa"/>
          </w:tcPr>
          <w:p w14:paraId="6C94D669" w14:textId="77777777" w:rsidR="00CC51E5" w:rsidRPr="000D7615" w:rsidRDefault="00CC51E5" w:rsidP="000D7615">
            <w:pPr>
              <w:rPr>
                <w:rFonts w:ascii="Times New Roman" w:hAnsi="Times New Roman" w:cs="Times New Roman"/>
                <w:b/>
                <w:sz w:val="20"/>
                <w:szCs w:val="20"/>
                <w:lang w:val="kk-KZ"/>
              </w:rPr>
            </w:pPr>
            <w:r w:rsidRPr="000D7615">
              <w:rPr>
                <w:rFonts w:ascii="Times New Roman" w:hAnsi="Times New Roman" w:cs="Times New Roman"/>
                <w:b/>
                <w:sz w:val="20"/>
                <w:szCs w:val="20"/>
                <w:lang w:val="kk-KZ"/>
              </w:rPr>
              <w:t>ОН 2</w:t>
            </w:r>
          </w:p>
        </w:tc>
        <w:tc>
          <w:tcPr>
            <w:tcW w:w="710" w:type="dxa"/>
          </w:tcPr>
          <w:p w14:paraId="24F264C5" w14:textId="77777777" w:rsidR="00CC51E5" w:rsidRPr="000D7615" w:rsidRDefault="00CC51E5" w:rsidP="000D7615">
            <w:pPr>
              <w:rPr>
                <w:rFonts w:ascii="Times New Roman" w:hAnsi="Times New Roman" w:cs="Times New Roman"/>
                <w:b/>
                <w:sz w:val="20"/>
                <w:szCs w:val="20"/>
                <w:lang w:val="kk-KZ"/>
              </w:rPr>
            </w:pPr>
            <w:r w:rsidRPr="000D7615">
              <w:rPr>
                <w:rFonts w:ascii="Times New Roman" w:hAnsi="Times New Roman" w:cs="Times New Roman"/>
                <w:b/>
                <w:sz w:val="20"/>
                <w:szCs w:val="20"/>
                <w:lang w:val="kk-KZ"/>
              </w:rPr>
              <w:t>ОН 3</w:t>
            </w:r>
          </w:p>
        </w:tc>
        <w:tc>
          <w:tcPr>
            <w:tcW w:w="710" w:type="dxa"/>
          </w:tcPr>
          <w:p w14:paraId="02109F54" w14:textId="77777777" w:rsidR="00CC51E5" w:rsidRPr="000D7615" w:rsidRDefault="00CC51E5" w:rsidP="000D7615">
            <w:pPr>
              <w:rPr>
                <w:rFonts w:ascii="Times New Roman" w:hAnsi="Times New Roman" w:cs="Times New Roman"/>
                <w:b/>
                <w:sz w:val="20"/>
                <w:szCs w:val="20"/>
                <w:lang w:val="kk-KZ"/>
              </w:rPr>
            </w:pPr>
            <w:r w:rsidRPr="000D7615">
              <w:rPr>
                <w:rFonts w:ascii="Times New Roman" w:hAnsi="Times New Roman" w:cs="Times New Roman"/>
                <w:b/>
                <w:sz w:val="20"/>
                <w:szCs w:val="20"/>
                <w:lang w:val="kk-KZ"/>
              </w:rPr>
              <w:t>ОН 4</w:t>
            </w:r>
          </w:p>
        </w:tc>
        <w:tc>
          <w:tcPr>
            <w:tcW w:w="710" w:type="dxa"/>
          </w:tcPr>
          <w:p w14:paraId="52BD111D" w14:textId="77777777" w:rsidR="00CC51E5" w:rsidRPr="000D7615" w:rsidRDefault="00CC51E5" w:rsidP="000D7615">
            <w:pPr>
              <w:rPr>
                <w:rFonts w:ascii="Times New Roman" w:hAnsi="Times New Roman" w:cs="Times New Roman"/>
                <w:b/>
                <w:sz w:val="20"/>
                <w:szCs w:val="20"/>
                <w:lang w:val="kk-KZ"/>
              </w:rPr>
            </w:pPr>
            <w:r w:rsidRPr="000D7615">
              <w:rPr>
                <w:rFonts w:ascii="Times New Roman" w:hAnsi="Times New Roman" w:cs="Times New Roman"/>
                <w:b/>
                <w:sz w:val="20"/>
                <w:szCs w:val="20"/>
                <w:lang w:val="kk-KZ"/>
              </w:rPr>
              <w:t>ОН 5</w:t>
            </w:r>
          </w:p>
        </w:tc>
        <w:tc>
          <w:tcPr>
            <w:tcW w:w="710" w:type="dxa"/>
          </w:tcPr>
          <w:p w14:paraId="3A4656D6" w14:textId="77777777" w:rsidR="00CC51E5" w:rsidRPr="000D7615" w:rsidRDefault="00CC51E5" w:rsidP="000D7615">
            <w:pPr>
              <w:rPr>
                <w:rFonts w:ascii="Times New Roman" w:hAnsi="Times New Roman" w:cs="Times New Roman"/>
                <w:b/>
                <w:sz w:val="20"/>
                <w:szCs w:val="20"/>
                <w:lang w:val="kk-KZ"/>
              </w:rPr>
            </w:pPr>
            <w:r w:rsidRPr="000D7615">
              <w:rPr>
                <w:rFonts w:ascii="Times New Roman" w:hAnsi="Times New Roman" w:cs="Times New Roman"/>
                <w:b/>
                <w:sz w:val="20"/>
                <w:szCs w:val="20"/>
                <w:lang w:val="kk-KZ"/>
              </w:rPr>
              <w:t>ОН 6</w:t>
            </w:r>
          </w:p>
        </w:tc>
        <w:tc>
          <w:tcPr>
            <w:tcW w:w="710" w:type="dxa"/>
          </w:tcPr>
          <w:p w14:paraId="377E1D4B" w14:textId="77777777" w:rsidR="00CC51E5" w:rsidRPr="000D7615" w:rsidRDefault="00CC51E5" w:rsidP="000D7615">
            <w:pPr>
              <w:rPr>
                <w:rFonts w:ascii="Times New Roman" w:hAnsi="Times New Roman" w:cs="Times New Roman"/>
                <w:b/>
                <w:sz w:val="20"/>
                <w:szCs w:val="20"/>
                <w:lang w:val="kk-KZ"/>
              </w:rPr>
            </w:pPr>
            <w:r w:rsidRPr="000D7615">
              <w:rPr>
                <w:rFonts w:ascii="Times New Roman" w:hAnsi="Times New Roman" w:cs="Times New Roman"/>
                <w:b/>
                <w:sz w:val="20"/>
                <w:szCs w:val="20"/>
                <w:lang w:val="kk-KZ"/>
              </w:rPr>
              <w:t>ОН 7</w:t>
            </w:r>
          </w:p>
        </w:tc>
        <w:tc>
          <w:tcPr>
            <w:tcW w:w="710" w:type="dxa"/>
          </w:tcPr>
          <w:p w14:paraId="7C36A002" w14:textId="77777777" w:rsidR="00CC51E5" w:rsidRPr="000D7615" w:rsidRDefault="00CC51E5" w:rsidP="000D7615">
            <w:pPr>
              <w:rPr>
                <w:rFonts w:ascii="Times New Roman" w:hAnsi="Times New Roman" w:cs="Times New Roman"/>
                <w:b/>
                <w:sz w:val="20"/>
                <w:szCs w:val="20"/>
                <w:lang w:val="kk-KZ"/>
              </w:rPr>
            </w:pPr>
            <w:r w:rsidRPr="000D7615">
              <w:rPr>
                <w:rFonts w:ascii="Times New Roman" w:hAnsi="Times New Roman" w:cs="Times New Roman"/>
                <w:b/>
                <w:sz w:val="20"/>
                <w:szCs w:val="20"/>
                <w:lang w:val="kk-KZ"/>
              </w:rPr>
              <w:t>ОН 8</w:t>
            </w:r>
          </w:p>
        </w:tc>
        <w:tc>
          <w:tcPr>
            <w:tcW w:w="710" w:type="dxa"/>
          </w:tcPr>
          <w:p w14:paraId="56A55DCB" w14:textId="77777777" w:rsidR="00CC51E5" w:rsidRPr="000D7615" w:rsidRDefault="00CC51E5" w:rsidP="000D7615">
            <w:pPr>
              <w:rPr>
                <w:rFonts w:ascii="Times New Roman" w:hAnsi="Times New Roman" w:cs="Times New Roman"/>
                <w:b/>
                <w:sz w:val="20"/>
                <w:szCs w:val="20"/>
                <w:lang w:val="kk-KZ"/>
              </w:rPr>
            </w:pPr>
            <w:r w:rsidRPr="000D7615">
              <w:rPr>
                <w:rFonts w:ascii="Times New Roman" w:hAnsi="Times New Roman" w:cs="Times New Roman"/>
                <w:b/>
                <w:sz w:val="20"/>
                <w:szCs w:val="20"/>
                <w:lang w:val="kk-KZ"/>
              </w:rPr>
              <w:t>ОН 9</w:t>
            </w:r>
          </w:p>
        </w:tc>
        <w:tc>
          <w:tcPr>
            <w:tcW w:w="710" w:type="dxa"/>
          </w:tcPr>
          <w:p w14:paraId="210C1255" w14:textId="77777777" w:rsidR="00CC51E5" w:rsidRPr="000D7615" w:rsidRDefault="00CC51E5" w:rsidP="000D7615">
            <w:pPr>
              <w:rPr>
                <w:rFonts w:ascii="Times New Roman" w:hAnsi="Times New Roman" w:cs="Times New Roman"/>
                <w:b/>
                <w:sz w:val="20"/>
                <w:szCs w:val="20"/>
                <w:lang w:val="kk-KZ"/>
              </w:rPr>
            </w:pPr>
            <w:r w:rsidRPr="000D7615">
              <w:rPr>
                <w:rFonts w:ascii="Times New Roman" w:hAnsi="Times New Roman" w:cs="Times New Roman"/>
                <w:b/>
                <w:sz w:val="20"/>
                <w:szCs w:val="20"/>
                <w:lang w:val="kk-KZ"/>
              </w:rPr>
              <w:t>ОН 10</w:t>
            </w:r>
          </w:p>
        </w:tc>
        <w:tc>
          <w:tcPr>
            <w:tcW w:w="710" w:type="dxa"/>
          </w:tcPr>
          <w:p w14:paraId="67281BB2" w14:textId="77777777" w:rsidR="00CC51E5" w:rsidRPr="000D7615" w:rsidRDefault="00CC51E5" w:rsidP="000D7615">
            <w:pPr>
              <w:rPr>
                <w:rFonts w:ascii="Times New Roman" w:hAnsi="Times New Roman" w:cs="Times New Roman"/>
                <w:b/>
                <w:sz w:val="20"/>
                <w:szCs w:val="20"/>
                <w:lang w:val="kk-KZ"/>
              </w:rPr>
            </w:pPr>
            <w:r w:rsidRPr="000D7615">
              <w:rPr>
                <w:rFonts w:ascii="Times New Roman" w:hAnsi="Times New Roman" w:cs="Times New Roman"/>
                <w:b/>
                <w:sz w:val="20"/>
                <w:szCs w:val="20"/>
                <w:lang w:val="kk-KZ"/>
              </w:rPr>
              <w:t>ОН 11</w:t>
            </w:r>
          </w:p>
        </w:tc>
        <w:tc>
          <w:tcPr>
            <w:tcW w:w="710" w:type="dxa"/>
          </w:tcPr>
          <w:p w14:paraId="08BB6D2F" w14:textId="77777777" w:rsidR="00CC51E5" w:rsidRPr="000D7615" w:rsidRDefault="00CC51E5" w:rsidP="000D7615">
            <w:pPr>
              <w:rPr>
                <w:rFonts w:ascii="Times New Roman" w:hAnsi="Times New Roman" w:cs="Times New Roman"/>
                <w:b/>
                <w:sz w:val="20"/>
                <w:szCs w:val="20"/>
                <w:lang w:val="kk-KZ"/>
              </w:rPr>
            </w:pPr>
            <w:r w:rsidRPr="000D7615">
              <w:rPr>
                <w:rFonts w:ascii="Times New Roman" w:hAnsi="Times New Roman" w:cs="Times New Roman"/>
                <w:b/>
                <w:sz w:val="20"/>
                <w:szCs w:val="20"/>
                <w:lang w:val="kk-KZ"/>
              </w:rPr>
              <w:t>ОН 12</w:t>
            </w:r>
          </w:p>
        </w:tc>
      </w:tr>
      <w:tr w:rsidR="00CC51E5" w:rsidRPr="000D7615" w14:paraId="47F9CCBB" w14:textId="77777777" w:rsidTr="000D7615">
        <w:tc>
          <w:tcPr>
            <w:tcW w:w="5671" w:type="dxa"/>
          </w:tcPr>
          <w:p w14:paraId="6E34A19B" w14:textId="77777777" w:rsidR="00CC51E5" w:rsidRPr="000D7615" w:rsidRDefault="00CC51E5" w:rsidP="00640771">
            <w:pPr>
              <w:pBdr>
                <w:top w:val="nil"/>
                <w:left w:val="nil"/>
                <w:bottom w:val="nil"/>
                <w:right w:val="nil"/>
                <w:between w:val="nil"/>
              </w:pBdr>
              <w:ind w:hanging="2"/>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color w:val="000000"/>
                <w:sz w:val="20"/>
                <w:szCs w:val="20"/>
                <w:lang w:val="kk-KZ"/>
              </w:rPr>
              <w:t>Экономика, кәсіпкерлік және бизнес  негіздері /Ekonomi, girişimcilik ve iş temelleri/Экономика, Основы Предпринимательства и бизнеса/Economics, Fundamentals of Entrepreneurship and Business</w:t>
            </w:r>
          </w:p>
        </w:tc>
        <w:tc>
          <w:tcPr>
            <w:tcW w:w="994" w:type="dxa"/>
            <w:vAlign w:val="center"/>
          </w:tcPr>
          <w:p w14:paraId="7428AF31"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5</w:t>
            </w:r>
          </w:p>
        </w:tc>
        <w:tc>
          <w:tcPr>
            <w:tcW w:w="710" w:type="dxa"/>
            <w:vAlign w:val="center"/>
          </w:tcPr>
          <w:p w14:paraId="57D5DC9E"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427D6FF1"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613C4285"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w:t>
            </w:r>
          </w:p>
        </w:tc>
        <w:tc>
          <w:tcPr>
            <w:tcW w:w="710" w:type="dxa"/>
            <w:vAlign w:val="center"/>
          </w:tcPr>
          <w:p w14:paraId="5FD0DD94"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6AD15ADE"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7C97EA42"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6B02F0AB"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6AD7B25A"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6FE205A0"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4CFED0B9"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669A1DF3"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417BDDD3" w14:textId="77777777" w:rsidR="00CC51E5" w:rsidRPr="000D7615" w:rsidRDefault="00CC51E5" w:rsidP="000D7615">
            <w:pPr>
              <w:jc w:val="center"/>
              <w:rPr>
                <w:rFonts w:ascii="Times New Roman" w:hAnsi="Times New Roman" w:cs="Times New Roman"/>
                <w:sz w:val="20"/>
                <w:szCs w:val="20"/>
                <w:lang w:val="kk-KZ"/>
              </w:rPr>
            </w:pPr>
          </w:p>
        </w:tc>
      </w:tr>
      <w:tr w:rsidR="00CC51E5" w:rsidRPr="000D7615" w14:paraId="2C3FBA23" w14:textId="77777777" w:rsidTr="000D7615">
        <w:tc>
          <w:tcPr>
            <w:tcW w:w="5671" w:type="dxa"/>
          </w:tcPr>
          <w:p w14:paraId="552FFD0C" w14:textId="77777777" w:rsidR="00CC51E5" w:rsidRPr="000D7615" w:rsidRDefault="00CC51E5" w:rsidP="00640771">
            <w:pPr>
              <w:pBdr>
                <w:top w:val="nil"/>
                <w:left w:val="nil"/>
                <w:bottom w:val="nil"/>
                <w:right w:val="nil"/>
                <w:between w:val="nil"/>
              </w:pBdr>
              <w:ind w:hanging="2"/>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color w:val="000000"/>
                <w:sz w:val="20"/>
                <w:szCs w:val="20"/>
                <w:lang w:val="kk-KZ"/>
              </w:rPr>
              <w:t>Сыбайлас жемқорлыққа қарсы мәдениет негіздері/Rüşvetle Mücadele Esasları/</w:t>
            </w:r>
            <w:r w:rsidRPr="000D7615">
              <w:rPr>
                <w:rFonts w:ascii="Times New Roman" w:eastAsia="Times New Roman" w:hAnsi="Times New Roman" w:cs="Times New Roman"/>
                <w:color w:val="000000"/>
                <w:sz w:val="20"/>
                <w:szCs w:val="20"/>
              </w:rPr>
              <w:t>Основы</w:t>
            </w:r>
            <w:r w:rsidRPr="000D7615">
              <w:rPr>
                <w:rFonts w:ascii="Times New Roman" w:eastAsia="Times New Roman" w:hAnsi="Times New Roman" w:cs="Times New Roman"/>
                <w:color w:val="000000"/>
                <w:sz w:val="20"/>
                <w:szCs w:val="20"/>
                <w:lang w:val="kk-KZ"/>
              </w:rPr>
              <w:t xml:space="preserve"> </w:t>
            </w:r>
            <w:r w:rsidRPr="000D7615">
              <w:rPr>
                <w:rFonts w:ascii="Times New Roman" w:eastAsia="Times New Roman" w:hAnsi="Times New Roman" w:cs="Times New Roman"/>
                <w:color w:val="000000"/>
                <w:sz w:val="20"/>
                <w:szCs w:val="20"/>
              </w:rPr>
              <w:t>антикоррупционной</w:t>
            </w:r>
            <w:r w:rsidRPr="000D7615">
              <w:rPr>
                <w:rFonts w:ascii="Times New Roman" w:eastAsia="Times New Roman" w:hAnsi="Times New Roman" w:cs="Times New Roman"/>
                <w:color w:val="000000"/>
                <w:sz w:val="20"/>
                <w:szCs w:val="20"/>
                <w:lang w:val="kk-KZ"/>
              </w:rPr>
              <w:t xml:space="preserve"> </w:t>
            </w:r>
            <w:r w:rsidRPr="000D7615">
              <w:rPr>
                <w:rFonts w:ascii="Times New Roman" w:eastAsia="Times New Roman" w:hAnsi="Times New Roman" w:cs="Times New Roman"/>
                <w:color w:val="000000"/>
                <w:sz w:val="20"/>
                <w:szCs w:val="20"/>
              </w:rPr>
              <w:t>культуры/Fundamentals of Anti-Corruption Culture</w:t>
            </w:r>
          </w:p>
        </w:tc>
        <w:tc>
          <w:tcPr>
            <w:tcW w:w="994" w:type="dxa"/>
            <w:vAlign w:val="center"/>
          </w:tcPr>
          <w:p w14:paraId="2D0B8A68"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5</w:t>
            </w:r>
          </w:p>
        </w:tc>
        <w:tc>
          <w:tcPr>
            <w:tcW w:w="710" w:type="dxa"/>
            <w:vAlign w:val="center"/>
          </w:tcPr>
          <w:p w14:paraId="2EC9717A"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011329EB"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573BD29E" w14:textId="77777777" w:rsidR="00CC51E5" w:rsidRPr="000D7615" w:rsidRDefault="00CC51E5" w:rsidP="000D7615">
            <w:pPr>
              <w:jc w:val="center"/>
              <w:rPr>
                <w:rFonts w:ascii="Times New Roman" w:hAnsi="Times New Roman" w:cs="Times New Roman"/>
                <w:sz w:val="20"/>
                <w:szCs w:val="20"/>
              </w:rPr>
            </w:pPr>
            <w:r w:rsidRPr="000D7615">
              <w:rPr>
                <w:rFonts w:ascii="Times New Roman" w:hAnsi="Times New Roman" w:cs="Times New Roman"/>
                <w:sz w:val="20"/>
                <w:szCs w:val="20"/>
              </w:rPr>
              <w:t>+</w:t>
            </w:r>
          </w:p>
        </w:tc>
        <w:tc>
          <w:tcPr>
            <w:tcW w:w="710" w:type="dxa"/>
            <w:vAlign w:val="center"/>
          </w:tcPr>
          <w:p w14:paraId="2D0BE4B9"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3C524CAC"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3C54368E"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05BDB7C9"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5A405776"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7168219B"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42DE2C0C"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604CA20C"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76F19074" w14:textId="77777777" w:rsidR="00CC51E5" w:rsidRPr="000D7615" w:rsidRDefault="00CC51E5" w:rsidP="000D7615">
            <w:pPr>
              <w:jc w:val="center"/>
              <w:rPr>
                <w:rFonts w:ascii="Times New Roman" w:hAnsi="Times New Roman" w:cs="Times New Roman"/>
                <w:sz w:val="20"/>
                <w:szCs w:val="20"/>
              </w:rPr>
            </w:pPr>
          </w:p>
        </w:tc>
      </w:tr>
      <w:tr w:rsidR="00CC51E5" w:rsidRPr="000D7615" w14:paraId="7311F484" w14:textId="77777777" w:rsidTr="000D7615">
        <w:tc>
          <w:tcPr>
            <w:tcW w:w="5671" w:type="dxa"/>
          </w:tcPr>
          <w:p w14:paraId="23D49E45" w14:textId="77777777" w:rsidR="00CC51E5" w:rsidRPr="000D7615" w:rsidRDefault="00CC51E5" w:rsidP="00640771">
            <w:pPr>
              <w:pBdr>
                <w:top w:val="nil"/>
                <w:left w:val="nil"/>
                <w:bottom w:val="nil"/>
                <w:right w:val="nil"/>
                <w:between w:val="nil"/>
              </w:pBdr>
              <w:ind w:hanging="2"/>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color w:val="000000"/>
                <w:sz w:val="20"/>
                <w:szCs w:val="20"/>
                <w:lang w:val="kk-KZ"/>
              </w:rPr>
              <w:t>Экология және өмір қауіпсіздігі/Ekoloji ve yaşam güvenliği/</w:t>
            </w:r>
            <w:r w:rsidRPr="000D7615">
              <w:rPr>
                <w:rFonts w:ascii="Times New Roman" w:eastAsia="Times New Roman" w:hAnsi="Times New Roman" w:cs="Times New Roman"/>
                <w:color w:val="000000"/>
                <w:sz w:val="20"/>
                <w:szCs w:val="20"/>
              </w:rPr>
              <w:t>Экология и безопасность /жизнедеятельности/Ecology andLife Safety</w:t>
            </w:r>
          </w:p>
        </w:tc>
        <w:tc>
          <w:tcPr>
            <w:tcW w:w="994" w:type="dxa"/>
            <w:vAlign w:val="center"/>
          </w:tcPr>
          <w:p w14:paraId="2EC87078"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5</w:t>
            </w:r>
          </w:p>
        </w:tc>
        <w:tc>
          <w:tcPr>
            <w:tcW w:w="710" w:type="dxa"/>
            <w:vAlign w:val="center"/>
          </w:tcPr>
          <w:p w14:paraId="5A8F764C"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4CBA1F1F"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1B48B61D" w14:textId="77777777" w:rsidR="00CC51E5" w:rsidRPr="000D7615" w:rsidRDefault="00CC51E5" w:rsidP="000D7615">
            <w:pPr>
              <w:jc w:val="center"/>
              <w:rPr>
                <w:rFonts w:ascii="Times New Roman" w:hAnsi="Times New Roman" w:cs="Times New Roman"/>
                <w:sz w:val="20"/>
                <w:szCs w:val="20"/>
              </w:rPr>
            </w:pPr>
            <w:r w:rsidRPr="000D7615">
              <w:rPr>
                <w:rFonts w:ascii="Times New Roman" w:hAnsi="Times New Roman" w:cs="Times New Roman"/>
                <w:sz w:val="20"/>
                <w:szCs w:val="20"/>
              </w:rPr>
              <w:t>+</w:t>
            </w:r>
          </w:p>
        </w:tc>
        <w:tc>
          <w:tcPr>
            <w:tcW w:w="710" w:type="dxa"/>
            <w:vAlign w:val="center"/>
          </w:tcPr>
          <w:p w14:paraId="4F7F45CF"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60A5F6C8"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59F935AA"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488CA0E3"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5604EE0B"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162D0413"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58020BD7"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618D271F"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7F22BF4D" w14:textId="77777777" w:rsidR="00CC51E5" w:rsidRPr="000D7615" w:rsidRDefault="00CC51E5" w:rsidP="000D7615">
            <w:pPr>
              <w:jc w:val="center"/>
              <w:rPr>
                <w:rFonts w:ascii="Times New Roman" w:hAnsi="Times New Roman" w:cs="Times New Roman"/>
                <w:sz w:val="20"/>
                <w:szCs w:val="20"/>
              </w:rPr>
            </w:pPr>
          </w:p>
        </w:tc>
      </w:tr>
      <w:tr w:rsidR="00CC51E5" w:rsidRPr="000D7615" w14:paraId="12B92A13" w14:textId="77777777" w:rsidTr="000D7615">
        <w:tc>
          <w:tcPr>
            <w:tcW w:w="5671" w:type="dxa"/>
          </w:tcPr>
          <w:p w14:paraId="12DE5C6C" w14:textId="77777777" w:rsidR="00CC51E5" w:rsidRPr="000D7615" w:rsidRDefault="00CC51E5" w:rsidP="00640771">
            <w:pPr>
              <w:rPr>
                <w:rFonts w:ascii="Times New Roman" w:eastAsia="Times New Roman" w:hAnsi="Times New Roman" w:cs="Times New Roman"/>
                <w:sz w:val="20"/>
                <w:szCs w:val="20"/>
                <w:lang w:val="kk-KZ" w:eastAsia="fi-FI"/>
              </w:rPr>
            </w:pPr>
            <w:r w:rsidRPr="00582150">
              <w:rPr>
                <w:rFonts w:ascii="Times New Roman" w:hAnsi="Times New Roman" w:cs="Times New Roman"/>
                <w:bCs/>
                <w:sz w:val="20"/>
                <w:szCs w:val="20"/>
                <w:lang w:val="kk-KZ"/>
              </w:rPr>
              <w:t>Ғылыми зерттеу әдістері /</w:t>
            </w:r>
            <w:r w:rsidRPr="00582150">
              <w:rPr>
                <w:rFonts w:ascii="Times New Roman" w:hAnsi="Times New Roman" w:cs="Times New Roman"/>
              </w:rPr>
              <w:t xml:space="preserve"> </w:t>
            </w:r>
            <w:r w:rsidRPr="000D7615">
              <w:rPr>
                <w:rFonts w:ascii="Times New Roman" w:hAnsi="Times New Roman" w:cs="Times New Roman"/>
                <w:bCs/>
                <w:sz w:val="20"/>
                <w:szCs w:val="20"/>
                <w:lang w:val="kk-KZ"/>
              </w:rPr>
              <w:t>Bilimsel araştırma yöntemleri/</w:t>
            </w:r>
            <w:r w:rsidRPr="000D7615">
              <w:rPr>
                <w:rFonts w:ascii="Times New Roman" w:hAnsi="Times New Roman" w:cs="Times New Roman"/>
              </w:rPr>
              <w:t xml:space="preserve"> </w:t>
            </w:r>
            <w:r w:rsidRPr="000D7615">
              <w:rPr>
                <w:rFonts w:ascii="Times New Roman" w:hAnsi="Times New Roman" w:cs="Times New Roman"/>
                <w:bCs/>
                <w:sz w:val="20"/>
                <w:szCs w:val="20"/>
                <w:lang w:val="kk-KZ"/>
              </w:rPr>
              <w:t>Методы научного исследования/</w:t>
            </w:r>
            <w:r w:rsidRPr="000D7615">
              <w:rPr>
                <w:rFonts w:ascii="Times New Roman" w:hAnsi="Times New Roman" w:cs="Times New Roman"/>
              </w:rPr>
              <w:t xml:space="preserve"> </w:t>
            </w:r>
            <w:r w:rsidRPr="000D7615">
              <w:rPr>
                <w:rFonts w:ascii="Times New Roman" w:hAnsi="Times New Roman" w:cs="Times New Roman"/>
                <w:bCs/>
                <w:sz w:val="20"/>
                <w:szCs w:val="20"/>
                <w:lang w:val="kk-KZ"/>
              </w:rPr>
              <w:t>Methods of scientific research</w:t>
            </w:r>
          </w:p>
        </w:tc>
        <w:tc>
          <w:tcPr>
            <w:tcW w:w="994" w:type="dxa"/>
            <w:vAlign w:val="center"/>
          </w:tcPr>
          <w:p w14:paraId="778C676F"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5</w:t>
            </w:r>
          </w:p>
        </w:tc>
        <w:tc>
          <w:tcPr>
            <w:tcW w:w="710" w:type="dxa"/>
            <w:vAlign w:val="center"/>
          </w:tcPr>
          <w:p w14:paraId="6069031C"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37A937B1"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71CA5811" w14:textId="77777777" w:rsidR="00CC51E5" w:rsidRPr="000D7615" w:rsidRDefault="00CC51E5" w:rsidP="000D7615">
            <w:pPr>
              <w:jc w:val="center"/>
              <w:rPr>
                <w:rFonts w:ascii="Times New Roman" w:hAnsi="Times New Roman" w:cs="Times New Roman"/>
                <w:sz w:val="20"/>
                <w:szCs w:val="20"/>
              </w:rPr>
            </w:pPr>
            <w:r w:rsidRPr="000D7615">
              <w:rPr>
                <w:rFonts w:ascii="Times New Roman" w:hAnsi="Times New Roman" w:cs="Times New Roman"/>
                <w:sz w:val="20"/>
                <w:szCs w:val="20"/>
              </w:rPr>
              <w:t>+</w:t>
            </w:r>
          </w:p>
        </w:tc>
        <w:tc>
          <w:tcPr>
            <w:tcW w:w="710" w:type="dxa"/>
            <w:vAlign w:val="center"/>
          </w:tcPr>
          <w:p w14:paraId="7AA16B0D"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1D94BAB3"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6DCB2AEF"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263AFEB9"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404AC843"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0FF19001"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412E2BCA"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2352AB6B"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3586E2D7" w14:textId="77777777" w:rsidR="00CC51E5" w:rsidRPr="000D7615" w:rsidRDefault="00CC51E5" w:rsidP="000D7615">
            <w:pPr>
              <w:jc w:val="center"/>
              <w:rPr>
                <w:rFonts w:ascii="Times New Roman" w:hAnsi="Times New Roman" w:cs="Times New Roman"/>
                <w:sz w:val="20"/>
                <w:szCs w:val="20"/>
              </w:rPr>
            </w:pPr>
          </w:p>
        </w:tc>
      </w:tr>
      <w:tr w:rsidR="00582150" w:rsidRPr="000D7615" w14:paraId="265B3B8F" w14:textId="77777777" w:rsidTr="000D7615">
        <w:tc>
          <w:tcPr>
            <w:tcW w:w="5671" w:type="dxa"/>
          </w:tcPr>
          <w:p w14:paraId="4D8513E0" w14:textId="0D193F5C" w:rsidR="00582150" w:rsidRPr="00582150" w:rsidRDefault="00582150" w:rsidP="00640771">
            <w:pPr>
              <w:rPr>
                <w:rFonts w:ascii="Times New Roman" w:hAnsi="Times New Roman" w:cs="Times New Roman"/>
                <w:bCs/>
                <w:color w:val="0070C0"/>
                <w:sz w:val="20"/>
                <w:szCs w:val="20"/>
                <w:lang w:val="kk-KZ"/>
              </w:rPr>
            </w:pPr>
            <w:r w:rsidRPr="00582150">
              <w:rPr>
                <w:rFonts w:ascii="Times New Roman" w:hAnsi="Times New Roman" w:cs="Times New Roman"/>
                <w:bCs/>
                <w:color w:val="0070C0"/>
                <w:sz w:val="20"/>
                <w:szCs w:val="20"/>
                <w:lang w:val="kk-KZ"/>
              </w:rPr>
              <w:t>Қаржылық сауаттылық /Finansal okuryazarlık /Финансовая грамотность/ Financial literacy</w:t>
            </w:r>
          </w:p>
        </w:tc>
        <w:tc>
          <w:tcPr>
            <w:tcW w:w="994" w:type="dxa"/>
            <w:vAlign w:val="center"/>
          </w:tcPr>
          <w:p w14:paraId="05585E6E" w14:textId="30A91626" w:rsidR="00582150" w:rsidRPr="000D7615" w:rsidRDefault="00B95B4C" w:rsidP="000D7615">
            <w:pPr>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710" w:type="dxa"/>
            <w:vAlign w:val="center"/>
          </w:tcPr>
          <w:p w14:paraId="2A2B6493"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5DBE213C"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620DDFB9" w14:textId="741046CD" w:rsidR="00582150" w:rsidRPr="0094661F" w:rsidRDefault="0094661F" w:rsidP="000D761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vAlign w:val="center"/>
          </w:tcPr>
          <w:p w14:paraId="494CAFBF"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1DFF0FAD"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5D0918CB"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4108FF62"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113A3210"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009F5307"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7B40E465"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0386E105"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6873323D" w14:textId="77777777" w:rsidR="00582150" w:rsidRPr="000D7615" w:rsidRDefault="00582150" w:rsidP="000D7615">
            <w:pPr>
              <w:jc w:val="center"/>
              <w:rPr>
                <w:rFonts w:ascii="Times New Roman" w:hAnsi="Times New Roman" w:cs="Times New Roman"/>
                <w:sz w:val="20"/>
                <w:szCs w:val="20"/>
              </w:rPr>
            </w:pPr>
          </w:p>
        </w:tc>
      </w:tr>
      <w:tr w:rsidR="00582150" w:rsidRPr="000D7615" w14:paraId="1193D01D" w14:textId="77777777" w:rsidTr="000D7615">
        <w:tc>
          <w:tcPr>
            <w:tcW w:w="5671" w:type="dxa"/>
          </w:tcPr>
          <w:p w14:paraId="4DE2206E" w14:textId="77777777" w:rsidR="00582150" w:rsidRPr="00582150" w:rsidRDefault="00582150" w:rsidP="00582150">
            <w:pPr>
              <w:rPr>
                <w:rFonts w:ascii="Times New Roman" w:hAnsi="Times New Roman" w:cs="Times New Roman"/>
                <w:bCs/>
                <w:color w:val="0070C0"/>
                <w:sz w:val="20"/>
                <w:szCs w:val="20"/>
                <w:lang w:val="kk-KZ"/>
              </w:rPr>
            </w:pPr>
            <w:r w:rsidRPr="00582150">
              <w:rPr>
                <w:rFonts w:ascii="Times New Roman" w:hAnsi="Times New Roman" w:cs="Times New Roman"/>
                <w:bCs/>
                <w:color w:val="0070C0"/>
                <w:sz w:val="20"/>
                <w:szCs w:val="20"/>
                <w:lang w:val="kk-KZ"/>
              </w:rPr>
              <w:t>Жасанды интеллект негіздері/ Основы искусственного интеллекта/</w:t>
            </w:r>
          </w:p>
          <w:p w14:paraId="32CE7DBF" w14:textId="7702ECCE" w:rsidR="00582150" w:rsidRPr="00582150" w:rsidRDefault="00582150" w:rsidP="00582150">
            <w:pPr>
              <w:rPr>
                <w:rFonts w:ascii="Times New Roman" w:hAnsi="Times New Roman" w:cs="Times New Roman"/>
                <w:bCs/>
                <w:color w:val="0070C0"/>
                <w:sz w:val="20"/>
                <w:szCs w:val="20"/>
                <w:lang w:val="kk-KZ"/>
              </w:rPr>
            </w:pPr>
            <w:r w:rsidRPr="00582150">
              <w:rPr>
                <w:rFonts w:ascii="Times New Roman" w:hAnsi="Times New Roman" w:cs="Times New Roman"/>
                <w:bCs/>
                <w:color w:val="0070C0"/>
                <w:sz w:val="20"/>
                <w:szCs w:val="20"/>
                <w:lang w:val="kk-KZ"/>
              </w:rPr>
              <w:t>Basics of Artificial Intelligence</w:t>
            </w:r>
          </w:p>
        </w:tc>
        <w:tc>
          <w:tcPr>
            <w:tcW w:w="994" w:type="dxa"/>
            <w:vAlign w:val="center"/>
          </w:tcPr>
          <w:p w14:paraId="36BAC7B4" w14:textId="14505C31" w:rsidR="00582150" w:rsidRPr="000D7615" w:rsidRDefault="00D64912" w:rsidP="000D7615">
            <w:pPr>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710" w:type="dxa"/>
            <w:vAlign w:val="center"/>
          </w:tcPr>
          <w:p w14:paraId="368C0A86"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357C911E"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06D80EF5" w14:textId="2F791DE9" w:rsidR="00582150" w:rsidRPr="0094661F" w:rsidRDefault="0094661F" w:rsidP="000D7615">
            <w:pPr>
              <w:jc w:val="center"/>
              <w:rPr>
                <w:rFonts w:ascii="Times New Roman" w:hAnsi="Times New Roman" w:cs="Times New Roman"/>
                <w:sz w:val="20"/>
                <w:szCs w:val="20"/>
                <w:lang w:val="kk-KZ"/>
              </w:rPr>
            </w:pPr>
            <w:r>
              <w:rPr>
                <w:rFonts w:ascii="Times New Roman" w:hAnsi="Times New Roman" w:cs="Times New Roman"/>
                <w:sz w:val="20"/>
                <w:szCs w:val="20"/>
                <w:lang w:val="kk-KZ"/>
              </w:rPr>
              <w:t>+</w:t>
            </w:r>
          </w:p>
        </w:tc>
        <w:tc>
          <w:tcPr>
            <w:tcW w:w="710" w:type="dxa"/>
            <w:vAlign w:val="center"/>
          </w:tcPr>
          <w:p w14:paraId="29C2856D"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268577D2"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6952893B"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1E678363"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04283679"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15BE7AB4"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47760E74"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1715416C" w14:textId="77777777" w:rsidR="00582150" w:rsidRPr="000D7615" w:rsidRDefault="00582150" w:rsidP="000D7615">
            <w:pPr>
              <w:jc w:val="center"/>
              <w:rPr>
                <w:rFonts w:ascii="Times New Roman" w:hAnsi="Times New Roman" w:cs="Times New Roman"/>
                <w:sz w:val="20"/>
                <w:szCs w:val="20"/>
              </w:rPr>
            </w:pPr>
          </w:p>
        </w:tc>
        <w:tc>
          <w:tcPr>
            <w:tcW w:w="710" w:type="dxa"/>
            <w:vAlign w:val="center"/>
          </w:tcPr>
          <w:p w14:paraId="257B9870" w14:textId="77777777" w:rsidR="00582150" w:rsidRPr="000D7615" w:rsidRDefault="00582150" w:rsidP="000D7615">
            <w:pPr>
              <w:jc w:val="center"/>
              <w:rPr>
                <w:rFonts w:ascii="Times New Roman" w:hAnsi="Times New Roman" w:cs="Times New Roman"/>
                <w:sz w:val="20"/>
                <w:szCs w:val="20"/>
              </w:rPr>
            </w:pPr>
          </w:p>
        </w:tc>
      </w:tr>
      <w:tr w:rsidR="00CC51E5" w:rsidRPr="000D7615" w14:paraId="7F913DCD" w14:textId="77777777" w:rsidTr="000D7615">
        <w:tc>
          <w:tcPr>
            <w:tcW w:w="5671" w:type="dxa"/>
          </w:tcPr>
          <w:p w14:paraId="648FD7D1" w14:textId="77777777" w:rsidR="00CC51E5" w:rsidRPr="000D7615" w:rsidRDefault="00CC51E5" w:rsidP="00640771">
            <w:pPr>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eastAsia="fi-FI"/>
              </w:rPr>
              <w:t>Білім берудегі психология және өзара әрекеттесу мен коммуникация тұжырымдамалары /</w:t>
            </w:r>
            <w:r w:rsidRPr="000D7615">
              <w:rPr>
                <w:rFonts w:ascii="Times New Roman" w:eastAsia="Times New Roman" w:hAnsi="Times New Roman" w:cs="Times New Roman"/>
                <w:sz w:val="20"/>
                <w:szCs w:val="20"/>
                <w:lang w:val="tr-TR" w:eastAsia="fi-FI"/>
              </w:rPr>
              <w:t>Eğitimde Psikoloji ve Etkileşim-İletişim Kavramları</w:t>
            </w:r>
            <w:r w:rsidRPr="000D7615">
              <w:rPr>
                <w:rFonts w:ascii="Times New Roman" w:eastAsia="Times New Roman" w:hAnsi="Times New Roman" w:cs="Times New Roman"/>
                <w:sz w:val="20"/>
                <w:szCs w:val="20"/>
                <w:lang w:val="kk-KZ" w:eastAsia="fi-FI"/>
              </w:rPr>
              <w:t xml:space="preserve"> /</w:t>
            </w:r>
            <w:r w:rsidRPr="000D7615">
              <w:rPr>
                <w:rFonts w:ascii="Times New Roman" w:hAnsi="Times New Roman" w:cs="Times New Roman"/>
                <w:sz w:val="20"/>
                <w:szCs w:val="20"/>
                <w:lang w:val="kk-KZ"/>
              </w:rPr>
              <w:t xml:space="preserve"> Психология, взаимодействие и коммуникация в образовании / </w:t>
            </w:r>
            <w:r w:rsidRPr="000D7615">
              <w:rPr>
                <w:rFonts w:ascii="Times New Roman" w:eastAsia="Times New Roman" w:hAnsi="Times New Roman" w:cs="Times New Roman"/>
                <w:sz w:val="20"/>
                <w:szCs w:val="20"/>
                <w:lang w:val="kk-KZ" w:eastAsia="fi-FI"/>
              </w:rPr>
              <w:t>Psychology in Education and Concepts of Interaction and Communication</w:t>
            </w:r>
          </w:p>
        </w:tc>
        <w:tc>
          <w:tcPr>
            <w:tcW w:w="994" w:type="dxa"/>
            <w:vAlign w:val="center"/>
          </w:tcPr>
          <w:p w14:paraId="7D57609D" w14:textId="77777777" w:rsidR="00CC51E5" w:rsidRPr="000D7615" w:rsidRDefault="00CC51E5" w:rsidP="000D7615">
            <w:pPr>
              <w:jc w:val="center"/>
              <w:rPr>
                <w:rFonts w:ascii="Times New Roman" w:hAnsi="Times New Roman" w:cs="Times New Roman"/>
                <w:sz w:val="20"/>
                <w:szCs w:val="20"/>
                <w:lang w:val="en-US"/>
              </w:rPr>
            </w:pPr>
            <w:r w:rsidRPr="000D7615">
              <w:rPr>
                <w:rFonts w:ascii="Times New Roman" w:hAnsi="Times New Roman" w:cs="Times New Roman"/>
                <w:sz w:val="20"/>
                <w:szCs w:val="20"/>
                <w:lang w:val="en-US"/>
              </w:rPr>
              <w:t>4</w:t>
            </w:r>
          </w:p>
        </w:tc>
        <w:tc>
          <w:tcPr>
            <w:tcW w:w="710" w:type="dxa"/>
            <w:vAlign w:val="center"/>
          </w:tcPr>
          <w:p w14:paraId="1C225243"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6BBA851E"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6D91B340"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099698E9" w14:textId="77777777" w:rsidR="00CC51E5" w:rsidRPr="000D7615" w:rsidRDefault="00CC51E5" w:rsidP="000D7615">
            <w:pPr>
              <w:jc w:val="center"/>
              <w:rPr>
                <w:rFonts w:ascii="Times New Roman" w:hAnsi="Times New Roman" w:cs="Times New Roman"/>
                <w:sz w:val="20"/>
                <w:szCs w:val="20"/>
              </w:rPr>
            </w:pPr>
            <w:r w:rsidRPr="000D7615">
              <w:rPr>
                <w:rFonts w:ascii="Times New Roman" w:hAnsi="Times New Roman" w:cs="Times New Roman"/>
                <w:sz w:val="20"/>
                <w:szCs w:val="20"/>
              </w:rPr>
              <w:t>+</w:t>
            </w:r>
          </w:p>
        </w:tc>
        <w:tc>
          <w:tcPr>
            <w:tcW w:w="710" w:type="dxa"/>
            <w:vAlign w:val="center"/>
          </w:tcPr>
          <w:p w14:paraId="7174E374"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2C46DDEA"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35BC2EC1"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0F5A664D"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1A1356B1"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72F1790C"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34BDBCC4"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6DFF8B55" w14:textId="77777777" w:rsidR="00CC51E5" w:rsidRPr="000D7615" w:rsidRDefault="00CC51E5" w:rsidP="000D7615">
            <w:pPr>
              <w:jc w:val="center"/>
              <w:rPr>
                <w:rFonts w:ascii="Times New Roman" w:hAnsi="Times New Roman" w:cs="Times New Roman"/>
                <w:sz w:val="20"/>
                <w:szCs w:val="20"/>
              </w:rPr>
            </w:pPr>
          </w:p>
        </w:tc>
      </w:tr>
      <w:tr w:rsidR="00CC51E5" w:rsidRPr="000D7615" w14:paraId="537A97A6" w14:textId="77777777" w:rsidTr="000D7615">
        <w:tc>
          <w:tcPr>
            <w:tcW w:w="5671" w:type="dxa"/>
          </w:tcPr>
          <w:p w14:paraId="01FCE055" w14:textId="77777777" w:rsidR="00CC51E5" w:rsidRPr="000D7615" w:rsidRDefault="00CC51E5" w:rsidP="00640771">
            <w:pPr>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lang w:val="kk-KZ" w:eastAsia="fi-FI"/>
              </w:rPr>
              <w:t xml:space="preserve">Білім беру туралы ғылым және оқытудың негізгі теориялары /   </w:t>
            </w:r>
            <w:r w:rsidRPr="000D7615">
              <w:rPr>
                <w:rFonts w:ascii="Times New Roman" w:eastAsia="Times New Roman" w:hAnsi="Times New Roman" w:cs="Times New Roman"/>
                <w:sz w:val="20"/>
                <w:szCs w:val="20"/>
                <w:lang w:eastAsia="fi-FI"/>
              </w:rPr>
              <w:t>Eğitim Bilimi ve Temel Öğrenme Teorileri</w:t>
            </w:r>
            <w:r w:rsidRPr="000D7615">
              <w:rPr>
                <w:rFonts w:ascii="Times New Roman" w:eastAsia="Times New Roman" w:hAnsi="Times New Roman" w:cs="Times New Roman"/>
                <w:sz w:val="20"/>
                <w:szCs w:val="20"/>
                <w:lang w:val="kk-KZ" w:eastAsia="fi-FI"/>
              </w:rPr>
              <w:t xml:space="preserve"> /</w:t>
            </w:r>
            <w:r w:rsidRPr="000D7615">
              <w:rPr>
                <w:rFonts w:ascii="Times New Roman" w:eastAsia="Times New Roman" w:hAnsi="Times New Roman" w:cs="Times New Roman"/>
                <w:sz w:val="20"/>
                <w:szCs w:val="20"/>
                <w:lang w:val="kk-KZ"/>
              </w:rPr>
              <w:t xml:space="preserve"> Наука об образовании и ключевые теории обучения /</w:t>
            </w:r>
            <w:r w:rsidRPr="000D7615">
              <w:rPr>
                <w:rFonts w:ascii="Times New Roman" w:eastAsia="Times New Roman" w:hAnsi="Times New Roman" w:cs="Times New Roman"/>
                <w:sz w:val="20"/>
                <w:szCs w:val="20"/>
                <w:lang w:eastAsia="fi-FI"/>
              </w:rPr>
              <w:t xml:space="preserve"> Educational Science and Key Theories of Learning / </w:t>
            </w:r>
          </w:p>
        </w:tc>
        <w:tc>
          <w:tcPr>
            <w:tcW w:w="994" w:type="dxa"/>
            <w:vAlign w:val="center"/>
          </w:tcPr>
          <w:p w14:paraId="5D36BDEC" w14:textId="77777777" w:rsidR="00CC51E5" w:rsidRPr="000D7615" w:rsidRDefault="00CC51E5" w:rsidP="000D7615">
            <w:pPr>
              <w:jc w:val="center"/>
              <w:rPr>
                <w:rFonts w:ascii="Times New Roman" w:hAnsi="Times New Roman" w:cs="Times New Roman"/>
                <w:sz w:val="20"/>
                <w:szCs w:val="20"/>
                <w:lang w:val="en-US"/>
              </w:rPr>
            </w:pPr>
            <w:r w:rsidRPr="000D7615">
              <w:rPr>
                <w:rFonts w:ascii="Times New Roman" w:hAnsi="Times New Roman" w:cs="Times New Roman"/>
                <w:sz w:val="20"/>
                <w:szCs w:val="20"/>
                <w:lang w:val="en-US"/>
              </w:rPr>
              <w:t>3</w:t>
            </w:r>
          </w:p>
        </w:tc>
        <w:tc>
          <w:tcPr>
            <w:tcW w:w="710" w:type="dxa"/>
            <w:vAlign w:val="center"/>
          </w:tcPr>
          <w:p w14:paraId="1820E48D" w14:textId="77777777" w:rsidR="00CC51E5" w:rsidRPr="000D7615" w:rsidRDefault="00CC51E5" w:rsidP="000D7615">
            <w:pPr>
              <w:jc w:val="center"/>
              <w:rPr>
                <w:rFonts w:ascii="Times New Roman" w:hAnsi="Times New Roman" w:cs="Times New Roman"/>
                <w:sz w:val="20"/>
                <w:szCs w:val="20"/>
                <w:lang w:val="ru-RU"/>
              </w:rPr>
            </w:pPr>
          </w:p>
        </w:tc>
        <w:tc>
          <w:tcPr>
            <w:tcW w:w="710" w:type="dxa"/>
            <w:vAlign w:val="center"/>
          </w:tcPr>
          <w:p w14:paraId="40ECA939"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5224CBCB"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68AB0DA6" w14:textId="77777777" w:rsidR="00CC51E5" w:rsidRPr="000D7615" w:rsidRDefault="00CC51E5" w:rsidP="000D7615">
            <w:pPr>
              <w:jc w:val="center"/>
              <w:rPr>
                <w:rFonts w:ascii="Times New Roman" w:hAnsi="Times New Roman" w:cs="Times New Roman"/>
                <w:sz w:val="20"/>
                <w:szCs w:val="20"/>
              </w:rPr>
            </w:pPr>
            <w:r w:rsidRPr="000D7615">
              <w:rPr>
                <w:rFonts w:ascii="Times New Roman" w:hAnsi="Times New Roman" w:cs="Times New Roman"/>
                <w:sz w:val="20"/>
                <w:szCs w:val="20"/>
              </w:rPr>
              <w:t>+</w:t>
            </w:r>
          </w:p>
        </w:tc>
        <w:tc>
          <w:tcPr>
            <w:tcW w:w="710" w:type="dxa"/>
            <w:vAlign w:val="center"/>
          </w:tcPr>
          <w:p w14:paraId="05379085"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3FAFF16B"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5BCD6B10"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729132CE"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4756FB8D"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6EFD2DA8"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01CD7348"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41CC3E30" w14:textId="77777777" w:rsidR="00CC51E5" w:rsidRPr="000D7615" w:rsidRDefault="00CC51E5" w:rsidP="000D7615">
            <w:pPr>
              <w:jc w:val="center"/>
              <w:rPr>
                <w:rFonts w:ascii="Times New Roman" w:hAnsi="Times New Roman" w:cs="Times New Roman"/>
                <w:sz w:val="20"/>
                <w:szCs w:val="20"/>
              </w:rPr>
            </w:pPr>
          </w:p>
        </w:tc>
      </w:tr>
      <w:tr w:rsidR="00CC51E5" w:rsidRPr="000D7615" w14:paraId="102FB1AA" w14:textId="77777777" w:rsidTr="000D7615">
        <w:tc>
          <w:tcPr>
            <w:tcW w:w="5671" w:type="dxa"/>
          </w:tcPr>
          <w:p w14:paraId="21188E7A" w14:textId="77777777" w:rsidR="00CC51E5" w:rsidRPr="000D7615" w:rsidRDefault="00CC51E5" w:rsidP="00640771">
            <w:pPr>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eastAsia="fi-FI"/>
              </w:rPr>
              <w:t>Инклюзивті білім беру ортасы /  Kapsayıcı (Kaynaştırma) Eğitim Ortamları /</w:t>
            </w:r>
            <w:r w:rsidRPr="000D7615">
              <w:rPr>
                <w:rFonts w:ascii="Times New Roman" w:eastAsia="Times New Roman" w:hAnsi="Times New Roman" w:cs="Times New Roman"/>
                <w:sz w:val="20"/>
                <w:szCs w:val="20"/>
              </w:rPr>
              <w:t xml:space="preserve"> Инклюзивная образовательная среда /</w:t>
            </w:r>
            <w:r w:rsidRPr="000D7615">
              <w:rPr>
                <w:rFonts w:ascii="Times New Roman" w:eastAsia="Times New Roman" w:hAnsi="Times New Roman" w:cs="Times New Roman"/>
                <w:sz w:val="20"/>
                <w:szCs w:val="20"/>
                <w:lang w:eastAsia="fi-FI"/>
              </w:rPr>
              <w:t xml:space="preserve"> Inclusive Educational</w:t>
            </w:r>
            <w:r w:rsidRPr="000D7615">
              <w:rPr>
                <w:rFonts w:ascii="Times New Roman" w:eastAsia="Times New Roman" w:hAnsi="Times New Roman" w:cs="Times New Roman"/>
                <w:sz w:val="20"/>
                <w:szCs w:val="20"/>
                <w:lang w:val="kk-KZ" w:eastAsia="fi-FI"/>
              </w:rPr>
              <w:t xml:space="preserve"> </w:t>
            </w:r>
          </w:p>
        </w:tc>
        <w:tc>
          <w:tcPr>
            <w:tcW w:w="994" w:type="dxa"/>
            <w:vAlign w:val="center"/>
          </w:tcPr>
          <w:p w14:paraId="461EA9A0" w14:textId="77777777" w:rsidR="00CC51E5" w:rsidRPr="000D7615" w:rsidRDefault="00CC51E5" w:rsidP="000D7615">
            <w:pPr>
              <w:jc w:val="center"/>
              <w:rPr>
                <w:rFonts w:ascii="Times New Roman" w:hAnsi="Times New Roman" w:cs="Times New Roman"/>
                <w:sz w:val="20"/>
                <w:szCs w:val="20"/>
                <w:lang w:val="en-US"/>
              </w:rPr>
            </w:pPr>
            <w:r w:rsidRPr="000D7615">
              <w:rPr>
                <w:rFonts w:ascii="Times New Roman" w:hAnsi="Times New Roman" w:cs="Times New Roman"/>
                <w:sz w:val="20"/>
                <w:szCs w:val="20"/>
                <w:lang w:val="en-US"/>
              </w:rPr>
              <w:t>3</w:t>
            </w:r>
          </w:p>
        </w:tc>
        <w:tc>
          <w:tcPr>
            <w:tcW w:w="710" w:type="dxa"/>
            <w:vAlign w:val="center"/>
          </w:tcPr>
          <w:p w14:paraId="215E27A8" w14:textId="77777777" w:rsidR="00CC51E5" w:rsidRPr="000D7615" w:rsidRDefault="00CC51E5" w:rsidP="000D7615">
            <w:pPr>
              <w:jc w:val="center"/>
              <w:rPr>
                <w:rFonts w:ascii="Times New Roman" w:hAnsi="Times New Roman" w:cs="Times New Roman"/>
                <w:sz w:val="20"/>
                <w:szCs w:val="20"/>
                <w:lang w:val="ru-RU"/>
              </w:rPr>
            </w:pPr>
          </w:p>
        </w:tc>
        <w:tc>
          <w:tcPr>
            <w:tcW w:w="710" w:type="dxa"/>
            <w:vAlign w:val="center"/>
          </w:tcPr>
          <w:p w14:paraId="34242B47"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6A9D1510"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273DF196" w14:textId="77777777" w:rsidR="00CC51E5" w:rsidRPr="000D7615" w:rsidRDefault="00CC51E5" w:rsidP="000D7615">
            <w:pPr>
              <w:jc w:val="center"/>
              <w:rPr>
                <w:rFonts w:ascii="Times New Roman" w:hAnsi="Times New Roman" w:cs="Times New Roman"/>
                <w:sz w:val="20"/>
                <w:szCs w:val="20"/>
              </w:rPr>
            </w:pPr>
            <w:r w:rsidRPr="000D7615">
              <w:rPr>
                <w:rFonts w:ascii="Times New Roman" w:hAnsi="Times New Roman" w:cs="Times New Roman"/>
                <w:sz w:val="20"/>
                <w:szCs w:val="20"/>
              </w:rPr>
              <w:t>+</w:t>
            </w:r>
          </w:p>
        </w:tc>
        <w:tc>
          <w:tcPr>
            <w:tcW w:w="710" w:type="dxa"/>
            <w:vAlign w:val="center"/>
          </w:tcPr>
          <w:p w14:paraId="0E69DB1E"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0E07B64A"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58E8E4B0"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799A096D"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2568A478"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3A7A4B76"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00ADCCBB"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2693D3C3" w14:textId="77777777" w:rsidR="00CC51E5" w:rsidRPr="000D7615" w:rsidRDefault="00CC51E5" w:rsidP="000D7615">
            <w:pPr>
              <w:jc w:val="center"/>
              <w:rPr>
                <w:rFonts w:ascii="Times New Roman" w:hAnsi="Times New Roman" w:cs="Times New Roman"/>
                <w:sz w:val="20"/>
                <w:szCs w:val="20"/>
              </w:rPr>
            </w:pPr>
          </w:p>
        </w:tc>
      </w:tr>
      <w:tr w:rsidR="00CC51E5" w:rsidRPr="000D7615" w14:paraId="54B5E2E2" w14:textId="77777777" w:rsidTr="000D7615">
        <w:tc>
          <w:tcPr>
            <w:tcW w:w="5671" w:type="dxa"/>
          </w:tcPr>
          <w:p w14:paraId="10BF933A" w14:textId="77777777" w:rsidR="00CC51E5" w:rsidRPr="000D7615" w:rsidRDefault="00CC51E5" w:rsidP="00640771">
            <w:pPr>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eastAsia="fi-FI"/>
              </w:rPr>
              <w:t xml:space="preserve">Балалардың жас ерекшелік және физиологиялық даму ерекшеліктері /     </w:t>
            </w:r>
            <w:r w:rsidRPr="000D7615">
              <w:rPr>
                <w:rFonts w:ascii="Times New Roman" w:eastAsia="Times New Roman" w:hAnsi="Times New Roman" w:cs="Times New Roman"/>
                <w:sz w:val="20"/>
                <w:szCs w:val="20"/>
                <w:lang w:eastAsia="fi-FI"/>
              </w:rPr>
              <w:t>Çocuk Gelişiminde Yaş ve Fizyolojik Gelişim Özellikleri</w:t>
            </w:r>
            <w:r w:rsidRPr="000D7615">
              <w:rPr>
                <w:rFonts w:ascii="Times New Roman" w:eastAsia="Times New Roman" w:hAnsi="Times New Roman" w:cs="Times New Roman"/>
                <w:sz w:val="20"/>
                <w:szCs w:val="20"/>
                <w:lang w:val="kk-KZ" w:eastAsia="fi-FI"/>
              </w:rPr>
              <w:t xml:space="preserve"> /</w:t>
            </w:r>
            <w:r w:rsidRPr="000D7615">
              <w:rPr>
                <w:rFonts w:ascii="Times New Roman" w:eastAsia="Times New Roman" w:hAnsi="Times New Roman" w:cs="Times New Roman"/>
                <w:sz w:val="20"/>
                <w:szCs w:val="20"/>
              </w:rPr>
              <w:t>Возрастные и физиологические особенности развития детей/</w:t>
            </w:r>
            <w:r w:rsidRPr="000D7615">
              <w:rPr>
                <w:rFonts w:ascii="Times New Roman" w:eastAsia="Times New Roman" w:hAnsi="Times New Roman" w:cs="Times New Roman"/>
                <w:sz w:val="20"/>
                <w:szCs w:val="20"/>
                <w:lang w:eastAsia="fi-FI"/>
              </w:rPr>
              <w:t xml:space="preserve"> Age and Physiological Features of the Development of Children</w:t>
            </w:r>
          </w:p>
        </w:tc>
        <w:tc>
          <w:tcPr>
            <w:tcW w:w="994" w:type="dxa"/>
            <w:vAlign w:val="center"/>
          </w:tcPr>
          <w:p w14:paraId="207FC657" w14:textId="77777777" w:rsidR="00CC51E5" w:rsidRPr="000D7615" w:rsidRDefault="00CC51E5" w:rsidP="000D7615">
            <w:pPr>
              <w:jc w:val="center"/>
              <w:rPr>
                <w:rFonts w:ascii="Times New Roman" w:hAnsi="Times New Roman" w:cs="Times New Roman"/>
                <w:sz w:val="20"/>
                <w:szCs w:val="20"/>
                <w:lang w:val="en-US"/>
              </w:rPr>
            </w:pPr>
            <w:r w:rsidRPr="000D7615">
              <w:rPr>
                <w:rFonts w:ascii="Times New Roman" w:hAnsi="Times New Roman" w:cs="Times New Roman"/>
                <w:sz w:val="20"/>
                <w:szCs w:val="20"/>
                <w:lang w:val="en-US"/>
              </w:rPr>
              <w:t>3</w:t>
            </w:r>
          </w:p>
        </w:tc>
        <w:tc>
          <w:tcPr>
            <w:tcW w:w="710" w:type="dxa"/>
            <w:vAlign w:val="center"/>
          </w:tcPr>
          <w:p w14:paraId="60E8C485"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5CC7FA65"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7EDDCF47"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1E65C7CA" w14:textId="77777777" w:rsidR="00CC51E5" w:rsidRPr="000D7615" w:rsidRDefault="00CC51E5" w:rsidP="000D7615">
            <w:pPr>
              <w:jc w:val="center"/>
              <w:rPr>
                <w:rFonts w:ascii="Times New Roman" w:hAnsi="Times New Roman" w:cs="Times New Roman"/>
                <w:sz w:val="20"/>
                <w:szCs w:val="20"/>
              </w:rPr>
            </w:pPr>
            <w:r w:rsidRPr="000D7615">
              <w:rPr>
                <w:rFonts w:ascii="Times New Roman" w:hAnsi="Times New Roman" w:cs="Times New Roman"/>
                <w:sz w:val="20"/>
                <w:szCs w:val="20"/>
              </w:rPr>
              <w:t>+</w:t>
            </w:r>
          </w:p>
        </w:tc>
        <w:tc>
          <w:tcPr>
            <w:tcW w:w="710" w:type="dxa"/>
            <w:vAlign w:val="center"/>
          </w:tcPr>
          <w:p w14:paraId="41AE4090"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54EFA648"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08CB0D6C"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70CEA5F9"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42C23512"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2F7AD7DF"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16B841CF"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35C153BA" w14:textId="77777777" w:rsidR="00CC51E5" w:rsidRPr="000D7615" w:rsidRDefault="00CC51E5" w:rsidP="000D7615">
            <w:pPr>
              <w:jc w:val="center"/>
              <w:rPr>
                <w:rFonts w:ascii="Times New Roman" w:hAnsi="Times New Roman" w:cs="Times New Roman"/>
                <w:sz w:val="20"/>
                <w:szCs w:val="20"/>
              </w:rPr>
            </w:pPr>
          </w:p>
        </w:tc>
      </w:tr>
      <w:tr w:rsidR="00CC51E5" w:rsidRPr="000D7615" w14:paraId="469BABDD" w14:textId="77777777" w:rsidTr="000D7615">
        <w:tc>
          <w:tcPr>
            <w:tcW w:w="5671" w:type="dxa"/>
          </w:tcPr>
          <w:p w14:paraId="60CDC98C" w14:textId="77777777" w:rsidR="00CC51E5" w:rsidRPr="000D7615" w:rsidRDefault="00CC51E5" w:rsidP="00640771">
            <w:pPr>
              <w:rPr>
                <w:rFonts w:ascii="Times New Roman" w:hAnsi="Times New Roman" w:cs="Times New Roman"/>
                <w:sz w:val="20"/>
                <w:szCs w:val="20"/>
                <w:lang w:val="kk-KZ"/>
              </w:rPr>
            </w:pPr>
            <w:r w:rsidRPr="000D7615">
              <w:rPr>
                <w:rFonts w:ascii="Times New Roman" w:eastAsia="Times New Roman" w:hAnsi="Times New Roman" w:cs="Times New Roman"/>
                <w:sz w:val="20"/>
                <w:szCs w:val="20"/>
                <w:lang w:val="kk-KZ" w:eastAsia="fi-FI"/>
              </w:rPr>
              <w:t xml:space="preserve">Оқытуды жоспарлау және оқу үдерісіндегі дербес оқыту /  </w:t>
            </w:r>
            <w:r w:rsidRPr="000D7615">
              <w:rPr>
                <w:rFonts w:ascii="Times New Roman" w:eastAsia="Times New Roman" w:hAnsi="Times New Roman" w:cs="Times New Roman"/>
                <w:sz w:val="20"/>
                <w:szCs w:val="20"/>
                <w:lang w:eastAsia="fi-FI"/>
              </w:rPr>
              <w:t>Öğretimin Planlaması ve Bireyselleştirilmesi</w:t>
            </w:r>
            <w:r w:rsidRPr="000D7615">
              <w:rPr>
                <w:rFonts w:ascii="Times New Roman" w:eastAsia="Times New Roman" w:hAnsi="Times New Roman" w:cs="Times New Roman"/>
                <w:sz w:val="20"/>
                <w:szCs w:val="20"/>
                <w:lang w:val="kk-KZ" w:eastAsia="fi-FI"/>
              </w:rPr>
              <w:t xml:space="preserve"> /</w:t>
            </w:r>
            <w:r w:rsidRPr="000D7615">
              <w:rPr>
                <w:rFonts w:ascii="Times New Roman" w:eastAsia="Times New Roman" w:hAnsi="Times New Roman" w:cs="Times New Roman"/>
                <w:sz w:val="20"/>
                <w:szCs w:val="20"/>
              </w:rPr>
              <w:t xml:space="preserve"> Планирование </w:t>
            </w:r>
            <w:r w:rsidRPr="000D7615">
              <w:rPr>
                <w:rFonts w:ascii="Times New Roman" w:eastAsia="Times New Roman" w:hAnsi="Times New Roman" w:cs="Times New Roman"/>
                <w:sz w:val="20"/>
                <w:szCs w:val="20"/>
              </w:rPr>
              <w:lastRenderedPageBreak/>
              <w:t>преподавания и индивидуализация обучения/</w:t>
            </w:r>
            <w:r w:rsidRPr="000D7615">
              <w:rPr>
                <w:rFonts w:ascii="Times New Roman" w:eastAsia="Times New Roman" w:hAnsi="Times New Roman" w:cs="Times New Roman"/>
                <w:sz w:val="20"/>
                <w:szCs w:val="20"/>
                <w:lang w:eastAsia="fi-FI"/>
              </w:rPr>
              <w:t xml:space="preserve"> Teaching Planning and Individualization of Learning </w:t>
            </w:r>
          </w:p>
        </w:tc>
        <w:tc>
          <w:tcPr>
            <w:tcW w:w="994" w:type="dxa"/>
            <w:vAlign w:val="center"/>
          </w:tcPr>
          <w:p w14:paraId="51B9EAB5" w14:textId="77777777" w:rsidR="00CC51E5" w:rsidRPr="000D7615" w:rsidRDefault="00CC51E5" w:rsidP="000D7615">
            <w:pPr>
              <w:jc w:val="center"/>
              <w:rPr>
                <w:rFonts w:ascii="Times New Roman" w:hAnsi="Times New Roman" w:cs="Times New Roman"/>
                <w:sz w:val="20"/>
                <w:szCs w:val="20"/>
                <w:lang w:val="en-US"/>
              </w:rPr>
            </w:pPr>
            <w:r w:rsidRPr="000D7615">
              <w:rPr>
                <w:rFonts w:ascii="Times New Roman" w:hAnsi="Times New Roman" w:cs="Times New Roman"/>
                <w:sz w:val="20"/>
                <w:szCs w:val="20"/>
                <w:lang w:val="en-US"/>
              </w:rPr>
              <w:lastRenderedPageBreak/>
              <w:t>4</w:t>
            </w:r>
          </w:p>
        </w:tc>
        <w:tc>
          <w:tcPr>
            <w:tcW w:w="710" w:type="dxa"/>
            <w:vAlign w:val="center"/>
          </w:tcPr>
          <w:p w14:paraId="646DFC57" w14:textId="77777777" w:rsidR="00CC51E5" w:rsidRPr="000D7615" w:rsidRDefault="00CC51E5" w:rsidP="000D7615">
            <w:pPr>
              <w:jc w:val="center"/>
              <w:rPr>
                <w:rFonts w:ascii="Times New Roman" w:hAnsi="Times New Roman" w:cs="Times New Roman"/>
                <w:sz w:val="20"/>
                <w:szCs w:val="20"/>
                <w:lang w:val="ru-RU"/>
              </w:rPr>
            </w:pPr>
          </w:p>
        </w:tc>
        <w:tc>
          <w:tcPr>
            <w:tcW w:w="710" w:type="dxa"/>
            <w:vAlign w:val="center"/>
          </w:tcPr>
          <w:p w14:paraId="6A768698"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6016721F"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58250798"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1FA1477C"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09401DCB" w14:textId="77777777" w:rsidR="00CC51E5" w:rsidRPr="000D7615" w:rsidRDefault="00CC51E5" w:rsidP="000D7615">
            <w:pPr>
              <w:jc w:val="center"/>
              <w:rPr>
                <w:rFonts w:ascii="Times New Roman" w:hAnsi="Times New Roman" w:cs="Times New Roman"/>
                <w:sz w:val="20"/>
                <w:szCs w:val="20"/>
              </w:rPr>
            </w:pPr>
            <w:r w:rsidRPr="000D7615">
              <w:rPr>
                <w:rFonts w:ascii="Times New Roman" w:hAnsi="Times New Roman" w:cs="Times New Roman"/>
                <w:sz w:val="20"/>
                <w:szCs w:val="20"/>
              </w:rPr>
              <w:t>+</w:t>
            </w:r>
          </w:p>
        </w:tc>
        <w:tc>
          <w:tcPr>
            <w:tcW w:w="710" w:type="dxa"/>
            <w:vAlign w:val="center"/>
          </w:tcPr>
          <w:p w14:paraId="7BC39BA1"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1A367A1C" w14:textId="77777777" w:rsidR="00CC51E5" w:rsidRPr="000D7615" w:rsidRDefault="00CC51E5" w:rsidP="000D7615">
            <w:pPr>
              <w:jc w:val="center"/>
              <w:rPr>
                <w:rFonts w:ascii="Times New Roman" w:hAnsi="Times New Roman" w:cs="Times New Roman"/>
                <w:sz w:val="20"/>
                <w:szCs w:val="20"/>
              </w:rPr>
            </w:pPr>
            <w:r w:rsidRPr="000D7615">
              <w:rPr>
                <w:rFonts w:ascii="Times New Roman" w:hAnsi="Times New Roman" w:cs="Times New Roman"/>
                <w:sz w:val="20"/>
                <w:szCs w:val="20"/>
              </w:rPr>
              <w:t>+</w:t>
            </w:r>
          </w:p>
        </w:tc>
        <w:tc>
          <w:tcPr>
            <w:tcW w:w="710" w:type="dxa"/>
            <w:vAlign w:val="center"/>
          </w:tcPr>
          <w:p w14:paraId="36F738FF"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45526AA6"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05D23E3F"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6DAAA57D" w14:textId="77777777" w:rsidR="00CC51E5" w:rsidRPr="000D7615" w:rsidRDefault="00CC51E5" w:rsidP="000D7615">
            <w:pPr>
              <w:jc w:val="center"/>
              <w:rPr>
                <w:rFonts w:ascii="Times New Roman" w:hAnsi="Times New Roman" w:cs="Times New Roman"/>
                <w:sz w:val="20"/>
                <w:szCs w:val="20"/>
              </w:rPr>
            </w:pPr>
          </w:p>
        </w:tc>
      </w:tr>
      <w:tr w:rsidR="00CC51E5" w:rsidRPr="000D7615" w14:paraId="0D6CA247" w14:textId="77777777" w:rsidTr="000D7615">
        <w:tc>
          <w:tcPr>
            <w:tcW w:w="5671" w:type="dxa"/>
          </w:tcPr>
          <w:p w14:paraId="5D1D1613" w14:textId="77777777" w:rsidR="00CC51E5" w:rsidRPr="000D7615" w:rsidRDefault="00CC51E5" w:rsidP="00640771">
            <w:pPr>
              <w:rPr>
                <w:rFonts w:ascii="Times New Roman" w:eastAsia="Times New Roman" w:hAnsi="Times New Roman" w:cs="Times New Roman"/>
                <w:sz w:val="20"/>
                <w:szCs w:val="20"/>
                <w:lang w:eastAsia="fi-FI"/>
              </w:rPr>
            </w:pPr>
            <w:r w:rsidRPr="000D7615">
              <w:rPr>
                <w:rFonts w:ascii="Times New Roman" w:eastAsia="Times New Roman" w:hAnsi="Times New Roman" w:cs="Times New Roman"/>
                <w:sz w:val="20"/>
                <w:szCs w:val="20"/>
                <w:lang w:val="kk-KZ" w:eastAsia="fi-FI"/>
              </w:rPr>
              <w:lastRenderedPageBreak/>
              <w:t xml:space="preserve">Оқыту әдістері мен технологиялары / </w:t>
            </w:r>
            <w:r w:rsidRPr="000D7615">
              <w:rPr>
                <w:rFonts w:ascii="Times New Roman" w:eastAsia="Times New Roman" w:hAnsi="Times New Roman" w:cs="Times New Roman"/>
                <w:sz w:val="20"/>
                <w:szCs w:val="20"/>
                <w:lang w:eastAsia="fi-FI"/>
              </w:rPr>
              <w:t>Öğretim Yöntem ve Teknikleri</w:t>
            </w:r>
            <w:r w:rsidRPr="000D7615">
              <w:rPr>
                <w:rFonts w:ascii="Times New Roman" w:eastAsia="Times New Roman" w:hAnsi="Times New Roman" w:cs="Times New Roman"/>
                <w:sz w:val="20"/>
                <w:szCs w:val="20"/>
                <w:lang w:val="kk-KZ" w:eastAsia="fi-FI"/>
              </w:rPr>
              <w:t xml:space="preserve"> /</w:t>
            </w:r>
            <w:r w:rsidRPr="000D7615">
              <w:rPr>
                <w:rFonts w:ascii="Times New Roman" w:eastAsia="Times New Roman" w:hAnsi="Times New Roman" w:cs="Times New Roman"/>
                <w:sz w:val="20"/>
                <w:szCs w:val="20"/>
              </w:rPr>
              <w:t xml:space="preserve"> Методы и технологии преподавания /</w:t>
            </w:r>
            <w:r w:rsidRPr="000D7615">
              <w:rPr>
                <w:rFonts w:ascii="Times New Roman" w:eastAsia="Times New Roman" w:hAnsi="Times New Roman" w:cs="Times New Roman"/>
                <w:sz w:val="20"/>
                <w:szCs w:val="20"/>
                <w:lang w:eastAsia="fi-FI"/>
              </w:rPr>
              <w:t xml:space="preserve"> Teaching Methods and Technologies / </w:t>
            </w:r>
          </w:p>
        </w:tc>
        <w:tc>
          <w:tcPr>
            <w:tcW w:w="994" w:type="dxa"/>
            <w:vAlign w:val="center"/>
          </w:tcPr>
          <w:p w14:paraId="3FE4BA1C" w14:textId="77777777" w:rsidR="00CC51E5" w:rsidRPr="000D7615" w:rsidRDefault="00CC51E5" w:rsidP="000D7615">
            <w:pPr>
              <w:jc w:val="center"/>
              <w:rPr>
                <w:rFonts w:ascii="Times New Roman" w:hAnsi="Times New Roman" w:cs="Times New Roman"/>
                <w:sz w:val="20"/>
                <w:szCs w:val="20"/>
                <w:lang w:val="ru-RU"/>
              </w:rPr>
            </w:pPr>
            <w:r w:rsidRPr="000D7615">
              <w:rPr>
                <w:rFonts w:ascii="Times New Roman" w:hAnsi="Times New Roman" w:cs="Times New Roman"/>
                <w:sz w:val="20"/>
                <w:szCs w:val="20"/>
                <w:lang w:val="ru-RU"/>
              </w:rPr>
              <w:t>5</w:t>
            </w:r>
          </w:p>
        </w:tc>
        <w:tc>
          <w:tcPr>
            <w:tcW w:w="710" w:type="dxa"/>
            <w:vAlign w:val="center"/>
          </w:tcPr>
          <w:p w14:paraId="44C48A88"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43034C63"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709648A7"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506E34F0"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2EF1C836"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0C9A7E1C" w14:textId="77777777" w:rsidR="00CC51E5" w:rsidRPr="000D7615" w:rsidRDefault="00CC51E5" w:rsidP="000D7615">
            <w:pPr>
              <w:jc w:val="center"/>
              <w:rPr>
                <w:rFonts w:ascii="Times New Roman" w:hAnsi="Times New Roman" w:cs="Times New Roman"/>
                <w:sz w:val="20"/>
                <w:szCs w:val="20"/>
              </w:rPr>
            </w:pPr>
            <w:r w:rsidRPr="000D7615">
              <w:rPr>
                <w:rFonts w:ascii="Times New Roman" w:hAnsi="Times New Roman" w:cs="Times New Roman"/>
                <w:sz w:val="20"/>
                <w:szCs w:val="20"/>
              </w:rPr>
              <w:t>+</w:t>
            </w:r>
          </w:p>
        </w:tc>
        <w:tc>
          <w:tcPr>
            <w:tcW w:w="710" w:type="dxa"/>
            <w:vAlign w:val="center"/>
          </w:tcPr>
          <w:p w14:paraId="1DE4BE62"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6B6870A5"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20B648E1"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0C16989D"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59E96D57"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6B14862F" w14:textId="77777777" w:rsidR="00CC51E5" w:rsidRPr="000D7615" w:rsidRDefault="00CC51E5" w:rsidP="000D7615">
            <w:pPr>
              <w:jc w:val="center"/>
              <w:rPr>
                <w:rFonts w:ascii="Times New Roman" w:hAnsi="Times New Roman" w:cs="Times New Roman"/>
                <w:sz w:val="20"/>
                <w:szCs w:val="20"/>
              </w:rPr>
            </w:pPr>
          </w:p>
        </w:tc>
      </w:tr>
      <w:tr w:rsidR="00CC51E5" w:rsidRPr="000D7615" w14:paraId="0DAD47B7" w14:textId="77777777" w:rsidTr="000D7615">
        <w:trPr>
          <w:trHeight w:val="335"/>
        </w:trPr>
        <w:tc>
          <w:tcPr>
            <w:tcW w:w="5671" w:type="dxa"/>
          </w:tcPr>
          <w:p w14:paraId="1B9A322C" w14:textId="77777777" w:rsidR="00CC51E5" w:rsidRPr="000D7615" w:rsidRDefault="00CC51E5" w:rsidP="00640771">
            <w:pPr>
              <w:rPr>
                <w:rFonts w:ascii="Times New Roman" w:eastAsia="Times New Roman" w:hAnsi="Times New Roman" w:cs="Times New Roman"/>
                <w:sz w:val="20"/>
                <w:szCs w:val="20"/>
                <w:lang w:eastAsia="fi-FI"/>
              </w:rPr>
            </w:pPr>
            <w:r w:rsidRPr="000D7615">
              <w:rPr>
                <w:rFonts w:ascii="Times New Roman" w:eastAsia="Times New Roman" w:hAnsi="Times New Roman" w:cs="Times New Roman"/>
                <w:sz w:val="20"/>
                <w:szCs w:val="20"/>
                <w:lang w:val="kk-KZ" w:eastAsia="fi-FI"/>
              </w:rPr>
              <w:t xml:space="preserve">Бағалау және дамыту / </w:t>
            </w:r>
            <w:r w:rsidRPr="000D7615">
              <w:rPr>
                <w:rFonts w:ascii="Times New Roman" w:eastAsia="Times New Roman" w:hAnsi="Times New Roman" w:cs="Times New Roman"/>
                <w:sz w:val="20"/>
                <w:szCs w:val="20"/>
                <w:lang w:eastAsia="fi-FI"/>
              </w:rPr>
              <w:t>Değerlendirme ve Geliştirme</w:t>
            </w:r>
            <w:r w:rsidRPr="000D7615">
              <w:rPr>
                <w:rFonts w:ascii="Times New Roman" w:eastAsia="Times New Roman" w:hAnsi="Times New Roman" w:cs="Times New Roman"/>
                <w:sz w:val="20"/>
                <w:szCs w:val="20"/>
                <w:lang w:val="kk-KZ" w:eastAsia="fi-FI"/>
              </w:rPr>
              <w:t xml:space="preserve"> /</w:t>
            </w:r>
            <w:r w:rsidRPr="000D7615">
              <w:rPr>
                <w:rFonts w:ascii="Times New Roman" w:eastAsia="Times New Roman" w:hAnsi="Times New Roman" w:cs="Times New Roman"/>
                <w:sz w:val="20"/>
                <w:szCs w:val="20"/>
              </w:rPr>
              <w:t xml:space="preserve"> Оценивание и развитие /</w:t>
            </w:r>
            <w:r w:rsidRPr="000D7615">
              <w:rPr>
                <w:rFonts w:ascii="Times New Roman" w:eastAsia="Times New Roman" w:hAnsi="Times New Roman" w:cs="Times New Roman"/>
                <w:sz w:val="20"/>
                <w:szCs w:val="20"/>
                <w:lang w:eastAsia="fi-FI"/>
              </w:rPr>
              <w:t xml:space="preserve"> Assessment and Development </w:t>
            </w:r>
          </w:p>
        </w:tc>
        <w:tc>
          <w:tcPr>
            <w:tcW w:w="994" w:type="dxa"/>
            <w:vAlign w:val="center"/>
          </w:tcPr>
          <w:p w14:paraId="05837431" w14:textId="77777777" w:rsidR="00CC51E5" w:rsidRPr="000D7615" w:rsidRDefault="00CC51E5" w:rsidP="000D7615">
            <w:pPr>
              <w:jc w:val="center"/>
              <w:rPr>
                <w:rFonts w:ascii="Times New Roman" w:hAnsi="Times New Roman" w:cs="Times New Roman"/>
                <w:sz w:val="20"/>
                <w:szCs w:val="20"/>
                <w:lang w:val="en-US"/>
              </w:rPr>
            </w:pPr>
            <w:r w:rsidRPr="000D7615">
              <w:rPr>
                <w:rFonts w:ascii="Times New Roman" w:hAnsi="Times New Roman" w:cs="Times New Roman"/>
                <w:sz w:val="20"/>
                <w:szCs w:val="20"/>
                <w:lang w:val="en-US"/>
              </w:rPr>
              <w:t>4</w:t>
            </w:r>
          </w:p>
        </w:tc>
        <w:tc>
          <w:tcPr>
            <w:tcW w:w="710" w:type="dxa"/>
            <w:vAlign w:val="center"/>
          </w:tcPr>
          <w:p w14:paraId="1F0D23BD" w14:textId="77777777" w:rsidR="00CC51E5" w:rsidRPr="000D7615" w:rsidRDefault="00CC51E5" w:rsidP="000D7615">
            <w:pPr>
              <w:jc w:val="center"/>
              <w:rPr>
                <w:rFonts w:ascii="Times New Roman" w:hAnsi="Times New Roman" w:cs="Times New Roman"/>
                <w:sz w:val="20"/>
                <w:szCs w:val="20"/>
                <w:lang w:val="ru-RU"/>
              </w:rPr>
            </w:pPr>
          </w:p>
        </w:tc>
        <w:tc>
          <w:tcPr>
            <w:tcW w:w="710" w:type="dxa"/>
            <w:vAlign w:val="center"/>
          </w:tcPr>
          <w:p w14:paraId="5620DC61"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45B36375"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0DFB60C4"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7FBBE9D5"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67069E24"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03EDBE66"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52ADF112"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76062B35" w14:textId="77777777" w:rsidR="00CC51E5" w:rsidRPr="000D7615" w:rsidRDefault="00CC51E5" w:rsidP="000D7615">
            <w:pPr>
              <w:jc w:val="center"/>
              <w:rPr>
                <w:rFonts w:ascii="Times New Roman" w:hAnsi="Times New Roman" w:cs="Times New Roman"/>
                <w:sz w:val="20"/>
                <w:szCs w:val="20"/>
              </w:rPr>
            </w:pPr>
            <w:r w:rsidRPr="000D7615">
              <w:rPr>
                <w:rFonts w:ascii="Times New Roman" w:hAnsi="Times New Roman" w:cs="Times New Roman"/>
                <w:sz w:val="20"/>
                <w:szCs w:val="20"/>
              </w:rPr>
              <w:t>+</w:t>
            </w:r>
          </w:p>
        </w:tc>
        <w:tc>
          <w:tcPr>
            <w:tcW w:w="710" w:type="dxa"/>
            <w:vAlign w:val="center"/>
          </w:tcPr>
          <w:p w14:paraId="65B49121" w14:textId="77777777" w:rsidR="00CC51E5" w:rsidRPr="000D7615" w:rsidRDefault="00CC51E5" w:rsidP="000D7615">
            <w:pPr>
              <w:jc w:val="center"/>
              <w:rPr>
                <w:rFonts w:ascii="Times New Roman" w:hAnsi="Times New Roman" w:cs="Times New Roman"/>
                <w:sz w:val="20"/>
                <w:szCs w:val="20"/>
              </w:rPr>
            </w:pPr>
          </w:p>
        </w:tc>
        <w:tc>
          <w:tcPr>
            <w:tcW w:w="710" w:type="dxa"/>
            <w:vAlign w:val="center"/>
          </w:tcPr>
          <w:p w14:paraId="5B308903" w14:textId="77777777" w:rsidR="00CC51E5" w:rsidRPr="000D7615" w:rsidRDefault="00CC51E5" w:rsidP="000D7615">
            <w:pPr>
              <w:jc w:val="center"/>
              <w:rPr>
                <w:rFonts w:ascii="Times New Roman" w:hAnsi="Times New Roman" w:cs="Times New Roman"/>
                <w:sz w:val="20"/>
                <w:szCs w:val="20"/>
              </w:rPr>
            </w:pPr>
            <w:r w:rsidRPr="000D7615">
              <w:rPr>
                <w:rFonts w:ascii="Times New Roman" w:hAnsi="Times New Roman" w:cs="Times New Roman"/>
                <w:sz w:val="20"/>
                <w:szCs w:val="20"/>
              </w:rPr>
              <w:t>+</w:t>
            </w:r>
          </w:p>
        </w:tc>
        <w:tc>
          <w:tcPr>
            <w:tcW w:w="710" w:type="dxa"/>
            <w:vAlign w:val="center"/>
          </w:tcPr>
          <w:p w14:paraId="700512C0" w14:textId="77777777" w:rsidR="00CC51E5" w:rsidRPr="000D7615" w:rsidRDefault="00CC51E5" w:rsidP="000D7615">
            <w:pPr>
              <w:jc w:val="center"/>
              <w:rPr>
                <w:rFonts w:ascii="Times New Roman" w:hAnsi="Times New Roman" w:cs="Times New Roman"/>
                <w:sz w:val="20"/>
                <w:szCs w:val="20"/>
              </w:rPr>
            </w:pPr>
          </w:p>
        </w:tc>
      </w:tr>
      <w:tr w:rsidR="00CC51E5" w:rsidRPr="000D7615" w14:paraId="4A11E9D6" w14:textId="77777777" w:rsidTr="000D7615">
        <w:tc>
          <w:tcPr>
            <w:tcW w:w="5671" w:type="dxa"/>
          </w:tcPr>
          <w:p w14:paraId="4BA4E39D" w14:textId="77777777" w:rsidR="00CC51E5" w:rsidRPr="000D7615" w:rsidRDefault="00CC51E5" w:rsidP="00640771">
            <w:pPr>
              <w:rPr>
                <w:rFonts w:ascii="Times New Roman" w:eastAsia="Times New Roman" w:hAnsi="Times New Roman" w:cs="Times New Roman"/>
                <w:b/>
                <w:bCs/>
                <w:sz w:val="20"/>
                <w:szCs w:val="20"/>
                <w:lang w:eastAsia="fi-FI"/>
              </w:rPr>
            </w:pPr>
            <w:r w:rsidRPr="000D7615">
              <w:rPr>
                <w:rFonts w:ascii="Times New Roman" w:eastAsia="Times New Roman" w:hAnsi="Times New Roman" w:cs="Times New Roman"/>
                <w:sz w:val="20"/>
                <w:szCs w:val="20"/>
                <w:lang w:val="kk-KZ" w:eastAsia="fi-FI"/>
              </w:rPr>
              <w:t xml:space="preserve">Педагогикалық зерттеулер /  </w:t>
            </w:r>
            <w:r w:rsidRPr="000D7615">
              <w:rPr>
                <w:rFonts w:ascii="Times New Roman" w:eastAsia="Times New Roman" w:hAnsi="Times New Roman" w:cs="Times New Roman"/>
                <w:sz w:val="20"/>
                <w:szCs w:val="20"/>
                <w:lang w:eastAsia="fi-FI"/>
              </w:rPr>
              <w:t>Pedagojik Araştırmalar</w:t>
            </w:r>
            <w:r w:rsidRPr="000D7615">
              <w:rPr>
                <w:rFonts w:ascii="Times New Roman" w:eastAsia="Times New Roman" w:hAnsi="Times New Roman" w:cs="Times New Roman"/>
                <w:sz w:val="20"/>
                <w:szCs w:val="20"/>
                <w:lang w:val="kk-KZ" w:eastAsia="fi-FI"/>
              </w:rPr>
              <w:t xml:space="preserve"> /</w:t>
            </w:r>
            <w:r w:rsidRPr="000D7615">
              <w:rPr>
                <w:rFonts w:ascii="Times New Roman" w:eastAsia="Times New Roman" w:hAnsi="Times New Roman" w:cs="Times New Roman"/>
                <w:sz w:val="20"/>
                <w:szCs w:val="20"/>
              </w:rPr>
              <w:t xml:space="preserve"> Педагогические исследования / </w:t>
            </w:r>
            <w:r w:rsidRPr="000D7615">
              <w:rPr>
                <w:rFonts w:ascii="Times New Roman" w:eastAsia="Times New Roman" w:hAnsi="Times New Roman" w:cs="Times New Roman"/>
                <w:sz w:val="20"/>
                <w:szCs w:val="20"/>
                <w:lang w:eastAsia="fi-FI"/>
              </w:rPr>
              <w:t>Pedagogical Research </w:t>
            </w:r>
          </w:p>
        </w:tc>
        <w:tc>
          <w:tcPr>
            <w:tcW w:w="994" w:type="dxa"/>
            <w:vAlign w:val="center"/>
          </w:tcPr>
          <w:p w14:paraId="0FBCD75A"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4</w:t>
            </w:r>
          </w:p>
        </w:tc>
        <w:tc>
          <w:tcPr>
            <w:tcW w:w="710" w:type="dxa"/>
            <w:vAlign w:val="center"/>
          </w:tcPr>
          <w:p w14:paraId="5A9E5EF3"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08AD8685"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040E418F"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31F5C8FE"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w:t>
            </w:r>
          </w:p>
        </w:tc>
        <w:tc>
          <w:tcPr>
            <w:tcW w:w="710" w:type="dxa"/>
            <w:vAlign w:val="center"/>
          </w:tcPr>
          <w:p w14:paraId="3D2C7B09"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6E78DC09"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2D9E4852"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2C493FCA"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11210599"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w:t>
            </w:r>
          </w:p>
        </w:tc>
        <w:tc>
          <w:tcPr>
            <w:tcW w:w="710" w:type="dxa"/>
            <w:vAlign w:val="center"/>
          </w:tcPr>
          <w:p w14:paraId="3AE0708F"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4F4AFDB5"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0AF3E7D7" w14:textId="77777777" w:rsidR="00CC51E5" w:rsidRPr="000D7615" w:rsidRDefault="00CC51E5" w:rsidP="000D7615">
            <w:pPr>
              <w:jc w:val="center"/>
              <w:rPr>
                <w:rFonts w:ascii="Times New Roman" w:hAnsi="Times New Roman" w:cs="Times New Roman"/>
                <w:sz w:val="20"/>
                <w:szCs w:val="20"/>
                <w:lang w:val="kk-KZ"/>
              </w:rPr>
            </w:pPr>
          </w:p>
        </w:tc>
      </w:tr>
      <w:tr w:rsidR="00CC51E5" w:rsidRPr="000D7615" w14:paraId="319DB03B" w14:textId="77777777" w:rsidTr="000D7615">
        <w:tc>
          <w:tcPr>
            <w:tcW w:w="5671" w:type="dxa"/>
          </w:tcPr>
          <w:p w14:paraId="2C44A291" w14:textId="77777777" w:rsidR="00CC51E5" w:rsidRPr="000D7615" w:rsidRDefault="00CC51E5" w:rsidP="00640771">
            <w:pPr>
              <w:rPr>
                <w:rFonts w:ascii="Times New Roman" w:eastAsia="Times New Roman" w:hAnsi="Times New Roman" w:cs="Times New Roman"/>
                <w:sz w:val="20"/>
                <w:szCs w:val="20"/>
                <w:lang w:eastAsia="fi-FI"/>
              </w:rPr>
            </w:pPr>
            <w:r w:rsidRPr="000D7615">
              <w:rPr>
                <w:rFonts w:ascii="Times New Roman" w:eastAsia="Times New Roman" w:hAnsi="Times New Roman" w:cs="Times New Roman"/>
                <w:sz w:val="20"/>
                <w:szCs w:val="20"/>
                <w:lang w:val="kk-KZ" w:eastAsia="fi-FI"/>
              </w:rPr>
              <w:t xml:space="preserve">Зерттеулер, даму және инновация /  </w:t>
            </w:r>
            <w:r w:rsidRPr="000D7615">
              <w:rPr>
                <w:rFonts w:ascii="Times New Roman" w:eastAsia="Times New Roman" w:hAnsi="Times New Roman" w:cs="Times New Roman"/>
                <w:sz w:val="20"/>
                <w:szCs w:val="20"/>
                <w:lang w:eastAsia="fi-FI"/>
              </w:rPr>
              <w:t>Araştırma, Geliştirme ve Yenilikçilik</w:t>
            </w:r>
            <w:r w:rsidRPr="000D7615">
              <w:rPr>
                <w:rFonts w:ascii="Times New Roman" w:eastAsia="Times New Roman" w:hAnsi="Times New Roman" w:cs="Times New Roman"/>
                <w:sz w:val="20"/>
                <w:szCs w:val="20"/>
                <w:lang w:val="kk-KZ" w:eastAsia="fi-FI"/>
              </w:rPr>
              <w:t xml:space="preserve"> /</w:t>
            </w:r>
            <w:r w:rsidRPr="000D7615">
              <w:rPr>
                <w:rFonts w:ascii="Times New Roman" w:eastAsia="Times New Roman" w:hAnsi="Times New Roman" w:cs="Times New Roman"/>
                <w:sz w:val="20"/>
                <w:szCs w:val="20"/>
              </w:rPr>
              <w:t xml:space="preserve"> Исследования, развитие и инновации /</w:t>
            </w:r>
            <w:r w:rsidRPr="000D7615">
              <w:rPr>
                <w:rFonts w:ascii="Times New Roman" w:eastAsia="Times New Roman" w:hAnsi="Times New Roman" w:cs="Times New Roman"/>
                <w:sz w:val="20"/>
                <w:szCs w:val="20"/>
                <w:lang w:eastAsia="fi-FI"/>
              </w:rPr>
              <w:t xml:space="preserve"> Research, Development and Innovation </w:t>
            </w:r>
          </w:p>
        </w:tc>
        <w:tc>
          <w:tcPr>
            <w:tcW w:w="994" w:type="dxa"/>
            <w:vAlign w:val="center"/>
          </w:tcPr>
          <w:p w14:paraId="601D56C3"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5</w:t>
            </w:r>
          </w:p>
        </w:tc>
        <w:tc>
          <w:tcPr>
            <w:tcW w:w="710" w:type="dxa"/>
            <w:vAlign w:val="center"/>
          </w:tcPr>
          <w:p w14:paraId="6096589F"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02D2A72E"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666433E6"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2D27F47F"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70DB72DE"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2DD29A79"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w:t>
            </w:r>
          </w:p>
        </w:tc>
        <w:tc>
          <w:tcPr>
            <w:tcW w:w="710" w:type="dxa"/>
            <w:vAlign w:val="center"/>
          </w:tcPr>
          <w:p w14:paraId="037CD61F"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672F25A5"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16C42899"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7E564082" w14:textId="77777777" w:rsidR="00CC51E5" w:rsidRPr="000D7615" w:rsidRDefault="00CC51E5" w:rsidP="000D7615">
            <w:pPr>
              <w:jc w:val="center"/>
              <w:rPr>
                <w:rFonts w:ascii="Times New Roman" w:hAnsi="Times New Roman" w:cs="Times New Roman"/>
                <w:sz w:val="20"/>
                <w:szCs w:val="20"/>
                <w:lang w:val="kk-KZ"/>
              </w:rPr>
            </w:pPr>
          </w:p>
        </w:tc>
        <w:tc>
          <w:tcPr>
            <w:tcW w:w="710" w:type="dxa"/>
            <w:vAlign w:val="center"/>
          </w:tcPr>
          <w:p w14:paraId="4DF5ADA4"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w:t>
            </w:r>
          </w:p>
        </w:tc>
        <w:tc>
          <w:tcPr>
            <w:tcW w:w="710" w:type="dxa"/>
            <w:vAlign w:val="center"/>
          </w:tcPr>
          <w:p w14:paraId="65135480" w14:textId="77777777" w:rsidR="00CC51E5" w:rsidRPr="000D7615" w:rsidRDefault="00CC51E5" w:rsidP="000D7615">
            <w:pPr>
              <w:jc w:val="center"/>
              <w:rPr>
                <w:rFonts w:ascii="Times New Roman" w:hAnsi="Times New Roman" w:cs="Times New Roman"/>
                <w:sz w:val="20"/>
                <w:szCs w:val="20"/>
                <w:lang w:val="kk-KZ"/>
              </w:rPr>
            </w:pPr>
          </w:p>
        </w:tc>
      </w:tr>
      <w:tr w:rsidR="00CC51E5" w:rsidRPr="000D7615" w14:paraId="7D34EF8E" w14:textId="77777777" w:rsidTr="000D7615">
        <w:trPr>
          <w:trHeight w:val="263"/>
        </w:trPr>
        <w:tc>
          <w:tcPr>
            <w:tcW w:w="5671" w:type="dxa"/>
            <w:shd w:val="clear" w:color="auto" w:fill="FFFFFF" w:themeFill="background1"/>
          </w:tcPr>
          <w:p w14:paraId="097E9955" w14:textId="77777777" w:rsidR="00CC51E5" w:rsidRPr="000D7615" w:rsidRDefault="00CC51E5" w:rsidP="00640771">
            <w:pPr>
              <w:pBdr>
                <w:top w:val="nil"/>
                <w:left w:val="nil"/>
                <w:bottom w:val="nil"/>
                <w:right w:val="nil"/>
                <w:between w:val="nil"/>
              </w:pBdr>
              <w:shd w:val="clear" w:color="auto" w:fill="FFFFFF"/>
              <w:ind w:hanging="2"/>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rPr>
              <w:t>Ататүрік</w:t>
            </w:r>
            <w:r w:rsidRPr="000D7615">
              <w:rPr>
                <w:rFonts w:ascii="Times New Roman" w:eastAsia="Times New Roman" w:hAnsi="Times New Roman" w:cs="Times New Roman"/>
                <w:sz w:val="20"/>
                <w:szCs w:val="20"/>
                <w:lang w:val="kk-KZ"/>
              </w:rPr>
              <w:t xml:space="preserve"> </w:t>
            </w:r>
            <w:r w:rsidRPr="000D7615">
              <w:rPr>
                <w:rFonts w:ascii="Times New Roman" w:eastAsia="Times New Roman" w:hAnsi="Times New Roman" w:cs="Times New Roman"/>
                <w:sz w:val="20"/>
                <w:szCs w:val="20"/>
              </w:rPr>
              <w:t>принциптері/Atatürk İlkeleri</w:t>
            </w:r>
            <w:r w:rsidRPr="000D7615">
              <w:rPr>
                <w:rFonts w:ascii="Times New Roman" w:eastAsia="Times New Roman" w:hAnsi="Times New Roman" w:cs="Times New Roman"/>
                <w:sz w:val="20"/>
                <w:szCs w:val="20"/>
                <w:lang w:val="kk-KZ"/>
              </w:rPr>
              <w:t>/</w:t>
            </w:r>
            <w:r w:rsidRPr="000D7615">
              <w:rPr>
                <w:rFonts w:ascii="Times New Roman" w:eastAsia="Times New Roman" w:hAnsi="Times New Roman" w:cs="Times New Roman"/>
                <w:sz w:val="20"/>
                <w:szCs w:val="20"/>
              </w:rPr>
              <w:t>Принципы Ататюрка/Principles of Ataturk</w:t>
            </w:r>
          </w:p>
        </w:tc>
        <w:tc>
          <w:tcPr>
            <w:tcW w:w="994" w:type="dxa"/>
            <w:shd w:val="clear" w:color="auto" w:fill="FFFFFF" w:themeFill="background1"/>
            <w:vAlign w:val="center"/>
          </w:tcPr>
          <w:p w14:paraId="58CD19CF"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3</w:t>
            </w:r>
          </w:p>
        </w:tc>
        <w:tc>
          <w:tcPr>
            <w:tcW w:w="710" w:type="dxa"/>
            <w:shd w:val="clear" w:color="auto" w:fill="FFFFFF" w:themeFill="background1"/>
            <w:vAlign w:val="center"/>
          </w:tcPr>
          <w:p w14:paraId="4F64026D"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w:t>
            </w:r>
          </w:p>
        </w:tc>
        <w:tc>
          <w:tcPr>
            <w:tcW w:w="710" w:type="dxa"/>
            <w:shd w:val="clear" w:color="auto" w:fill="FFFFFF" w:themeFill="background1"/>
            <w:vAlign w:val="center"/>
          </w:tcPr>
          <w:p w14:paraId="4ABDDC79"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70BFF5BB"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0F42F6BB"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170017B6"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799A684C"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33A01AE1"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2033F98A"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04F8E7C5"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5BE032BA"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4306F252"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7C8B0B14" w14:textId="77777777" w:rsidR="00CC51E5" w:rsidRPr="000D7615" w:rsidRDefault="00CC51E5" w:rsidP="000D7615">
            <w:pPr>
              <w:jc w:val="center"/>
              <w:rPr>
                <w:rFonts w:ascii="Times New Roman" w:hAnsi="Times New Roman" w:cs="Times New Roman"/>
                <w:sz w:val="20"/>
                <w:szCs w:val="20"/>
                <w:lang w:val="kk-KZ"/>
              </w:rPr>
            </w:pPr>
          </w:p>
        </w:tc>
      </w:tr>
      <w:tr w:rsidR="00CC51E5" w:rsidRPr="000D7615" w14:paraId="4927C783" w14:textId="77777777" w:rsidTr="000D7615">
        <w:trPr>
          <w:trHeight w:val="200"/>
        </w:trPr>
        <w:tc>
          <w:tcPr>
            <w:tcW w:w="5671" w:type="dxa"/>
            <w:shd w:val="clear" w:color="auto" w:fill="FFFFFF" w:themeFill="background1"/>
          </w:tcPr>
          <w:p w14:paraId="72D70D00" w14:textId="77777777" w:rsidR="00CC51E5" w:rsidRPr="000D7615" w:rsidRDefault="00CC51E5" w:rsidP="00640771">
            <w:pPr>
              <w:pBdr>
                <w:top w:val="nil"/>
                <w:left w:val="nil"/>
                <w:bottom w:val="nil"/>
                <w:right w:val="nil"/>
                <w:between w:val="nil"/>
              </w:pBdr>
              <w:shd w:val="clear" w:color="auto" w:fill="FFFFFF"/>
              <w:ind w:hanging="2"/>
              <w:rPr>
                <w:rFonts w:ascii="Times New Roman" w:eastAsia="Times New Roman" w:hAnsi="Times New Roman" w:cs="Times New Roman"/>
                <w:sz w:val="20"/>
                <w:szCs w:val="20"/>
              </w:rPr>
            </w:pPr>
            <w:r w:rsidRPr="000D7615">
              <w:rPr>
                <w:rFonts w:ascii="Times New Roman" w:eastAsia="Times New Roman" w:hAnsi="Times New Roman" w:cs="Times New Roman"/>
                <w:sz w:val="20"/>
                <w:szCs w:val="20"/>
              </w:rPr>
              <w:t>Түркі</w:t>
            </w:r>
            <w:r w:rsidRPr="000D7615">
              <w:rPr>
                <w:rFonts w:ascii="Times New Roman" w:eastAsia="Times New Roman" w:hAnsi="Times New Roman" w:cs="Times New Roman"/>
                <w:sz w:val="20"/>
                <w:szCs w:val="20"/>
                <w:lang w:val="kk-KZ"/>
              </w:rPr>
              <w:t xml:space="preserve"> </w:t>
            </w:r>
            <w:r w:rsidRPr="000D7615">
              <w:rPr>
                <w:rFonts w:ascii="Times New Roman" w:eastAsia="Times New Roman" w:hAnsi="Times New Roman" w:cs="Times New Roman"/>
                <w:sz w:val="20"/>
                <w:szCs w:val="20"/>
              </w:rPr>
              <w:t>мемлекеттер</w:t>
            </w:r>
            <w:r w:rsidRPr="000D7615">
              <w:rPr>
                <w:rFonts w:ascii="Times New Roman" w:eastAsia="Times New Roman" w:hAnsi="Times New Roman" w:cs="Times New Roman"/>
                <w:sz w:val="20"/>
                <w:szCs w:val="20"/>
                <w:lang w:val="kk-KZ"/>
              </w:rPr>
              <w:t xml:space="preserve"> </w:t>
            </w:r>
            <w:r w:rsidRPr="000D7615">
              <w:rPr>
                <w:rFonts w:ascii="Times New Roman" w:eastAsia="Times New Roman" w:hAnsi="Times New Roman" w:cs="Times New Roman"/>
                <w:sz w:val="20"/>
                <w:szCs w:val="20"/>
              </w:rPr>
              <w:t>тарихы/Türk</w:t>
            </w:r>
            <w:r w:rsidRPr="000D7615">
              <w:rPr>
                <w:rFonts w:ascii="Times New Roman" w:eastAsia="Times New Roman" w:hAnsi="Times New Roman" w:cs="Times New Roman"/>
                <w:sz w:val="20"/>
                <w:szCs w:val="20"/>
                <w:lang w:val="kk-KZ"/>
              </w:rPr>
              <w:t xml:space="preserve"> </w:t>
            </w:r>
            <w:r w:rsidRPr="000D7615">
              <w:rPr>
                <w:rFonts w:ascii="Times New Roman" w:eastAsia="Times New Roman" w:hAnsi="Times New Roman" w:cs="Times New Roman"/>
                <w:sz w:val="20"/>
                <w:szCs w:val="20"/>
              </w:rPr>
              <w:t>memleketleri</w:t>
            </w:r>
            <w:r w:rsidRPr="000D7615">
              <w:rPr>
                <w:rFonts w:ascii="Times New Roman" w:eastAsia="Times New Roman" w:hAnsi="Times New Roman" w:cs="Times New Roman"/>
                <w:sz w:val="20"/>
                <w:szCs w:val="20"/>
                <w:lang w:val="kk-KZ"/>
              </w:rPr>
              <w:t xml:space="preserve"> </w:t>
            </w:r>
            <w:r w:rsidRPr="000D7615">
              <w:rPr>
                <w:rFonts w:ascii="Times New Roman" w:eastAsia="Times New Roman" w:hAnsi="Times New Roman" w:cs="Times New Roman"/>
                <w:sz w:val="20"/>
                <w:szCs w:val="20"/>
              </w:rPr>
              <w:t>tarihi/История тюркских государств/Turkic States history</w:t>
            </w:r>
          </w:p>
        </w:tc>
        <w:tc>
          <w:tcPr>
            <w:tcW w:w="994" w:type="dxa"/>
            <w:shd w:val="clear" w:color="auto" w:fill="FFFFFF" w:themeFill="background1"/>
            <w:vAlign w:val="center"/>
          </w:tcPr>
          <w:p w14:paraId="3F1AA0ED"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7B9C7B89"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w:t>
            </w:r>
          </w:p>
        </w:tc>
        <w:tc>
          <w:tcPr>
            <w:tcW w:w="710" w:type="dxa"/>
            <w:shd w:val="clear" w:color="auto" w:fill="FFFFFF" w:themeFill="background1"/>
            <w:vAlign w:val="center"/>
          </w:tcPr>
          <w:p w14:paraId="3D3C3600"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49F061CF"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25E52ACD"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63A7C3D3"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36106F30"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2F864FBE"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4EADF48E"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028BBED6"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4624C3A6"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0B72A215"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47C0C3E3" w14:textId="77777777" w:rsidR="00CC51E5" w:rsidRPr="000D7615" w:rsidRDefault="00CC51E5" w:rsidP="000D7615">
            <w:pPr>
              <w:jc w:val="center"/>
              <w:rPr>
                <w:rFonts w:ascii="Times New Roman" w:hAnsi="Times New Roman" w:cs="Times New Roman"/>
                <w:sz w:val="20"/>
                <w:szCs w:val="20"/>
                <w:lang w:val="kk-KZ"/>
              </w:rPr>
            </w:pPr>
          </w:p>
        </w:tc>
      </w:tr>
      <w:tr w:rsidR="00CC51E5" w:rsidRPr="000D7615" w14:paraId="1E973356" w14:textId="77777777" w:rsidTr="000D7615">
        <w:tc>
          <w:tcPr>
            <w:tcW w:w="5671" w:type="dxa"/>
          </w:tcPr>
          <w:p w14:paraId="161DC396" w14:textId="77777777" w:rsidR="00CC51E5" w:rsidRPr="000D7615" w:rsidRDefault="00CC51E5" w:rsidP="00640771">
            <w:pPr>
              <w:pBdr>
                <w:top w:val="nil"/>
                <w:left w:val="nil"/>
                <w:bottom w:val="nil"/>
                <w:right w:val="nil"/>
                <w:between w:val="nil"/>
              </w:pBdr>
              <w:shd w:val="clear" w:color="auto" w:fill="FFFFFF"/>
              <w:ind w:hanging="2"/>
              <w:rPr>
                <w:rFonts w:ascii="Times New Roman" w:eastAsia="Times New Roman" w:hAnsi="Times New Roman" w:cs="Times New Roman"/>
                <w:sz w:val="20"/>
                <w:szCs w:val="20"/>
                <w:lang w:val="kk-KZ" w:eastAsia="fi-FI"/>
              </w:rPr>
            </w:pPr>
            <w:r w:rsidRPr="000D7615">
              <w:rPr>
                <w:rFonts w:ascii="Times New Roman" w:eastAsia="Times New Roman" w:hAnsi="Times New Roman" w:cs="Times New Roman"/>
                <w:sz w:val="20"/>
                <w:szCs w:val="20"/>
              </w:rPr>
              <w:t>Ясауитану/Yesevilik</w:t>
            </w:r>
            <w:r w:rsidRPr="000D7615">
              <w:rPr>
                <w:rFonts w:ascii="Times New Roman" w:eastAsia="Times New Roman" w:hAnsi="Times New Roman" w:cs="Times New Roman"/>
                <w:sz w:val="20"/>
                <w:szCs w:val="20"/>
                <w:lang w:val="kk-KZ"/>
              </w:rPr>
              <w:t xml:space="preserve"> </w:t>
            </w:r>
            <w:r w:rsidRPr="000D7615">
              <w:rPr>
                <w:rFonts w:ascii="Times New Roman" w:eastAsia="Times New Roman" w:hAnsi="Times New Roman" w:cs="Times New Roman"/>
                <w:sz w:val="20"/>
                <w:szCs w:val="20"/>
              </w:rPr>
              <w:t>Bilgisi</w:t>
            </w:r>
            <w:r w:rsidRPr="000D7615">
              <w:rPr>
                <w:rFonts w:ascii="Times New Roman" w:eastAsia="Times New Roman" w:hAnsi="Times New Roman" w:cs="Times New Roman"/>
                <w:sz w:val="20"/>
                <w:szCs w:val="20"/>
                <w:lang w:val="kk-KZ"/>
              </w:rPr>
              <w:t>/</w:t>
            </w:r>
            <w:r w:rsidRPr="000D7615">
              <w:rPr>
                <w:rFonts w:ascii="Times New Roman" w:eastAsia="Times New Roman" w:hAnsi="Times New Roman" w:cs="Times New Roman"/>
                <w:sz w:val="20"/>
                <w:szCs w:val="20"/>
              </w:rPr>
              <w:t>Ясавиведение/Yassawi</w:t>
            </w:r>
            <w:r w:rsidRPr="000D7615">
              <w:rPr>
                <w:rFonts w:ascii="Times New Roman" w:eastAsia="Times New Roman" w:hAnsi="Times New Roman" w:cs="Times New Roman"/>
                <w:sz w:val="20"/>
                <w:szCs w:val="20"/>
                <w:lang w:val="kk-KZ"/>
              </w:rPr>
              <w:t xml:space="preserve"> </w:t>
            </w:r>
            <w:r w:rsidRPr="000D7615">
              <w:rPr>
                <w:rFonts w:ascii="Times New Roman" w:eastAsia="Times New Roman" w:hAnsi="Times New Roman" w:cs="Times New Roman"/>
                <w:sz w:val="20"/>
                <w:szCs w:val="20"/>
              </w:rPr>
              <w:t>Study</w:t>
            </w:r>
          </w:p>
        </w:tc>
        <w:tc>
          <w:tcPr>
            <w:tcW w:w="994" w:type="dxa"/>
            <w:shd w:val="clear" w:color="auto" w:fill="FFFFFF" w:themeFill="background1"/>
            <w:vAlign w:val="center"/>
          </w:tcPr>
          <w:p w14:paraId="0EE5008D"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3</w:t>
            </w:r>
          </w:p>
        </w:tc>
        <w:tc>
          <w:tcPr>
            <w:tcW w:w="710" w:type="dxa"/>
            <w:shd w:val="clear" w:color="auto" w:fill="FFFFFF" w:themeFill="background1"/>
            <w:vAlign w:val="center"/>
          </w:tcPr>
          <w:p w14:paraId="0252D766"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3F1E240B"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w:t>
            </w:r>
          </w:p>
        </w:tc>
        <w:tc>
          <w:tcPr>
            <w:tcW w:w="710" w:type="dxa"/>
            <w:shd w:val="clear" w:color="auto" w:fill="FFFFFF" w:themeFill="background1"/>
            <w:vAlign w:val="center"/>
          </w:tcPr>
          <w:p w14:paraId="0259987D"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423B9966"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0378BB6C"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49BACECA"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1E9BE9D6"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5E667109"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1B0B4C40"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1B78EEE5"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09719126"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64DA1CFE" w14:textId="77777777" w:rsidR="00CC51E5" w:rsidRPr="000D7615" w:rsidRDefault="00CC51E5" w:rsidP="000D7615">
            <w:pPr>
              <w:jc w:val="center"/>
              <w:rPr>
                <w:rFonts w:ascii="Times New Roman" w:hAnsi="Times New Roman" w:cs="Times New Roman"/>
                <w:sz w:val="20"/>
                <w:szCs w:val="20"/>
                <w:lang w:val="kk-KZ"/>
              </w:rPr>
            </w:pPr>
          </w:p>
        </w:tc>
      </w:tr>
      <w:tr w:rsidR="00CC51E5" w:rsidRPr="000D7615" w14:paraId="3984C551" w14:textId="77777777" w:rsidTr="000D7615">
        <w:tc>
          <w:tcPr>
            <w:tcW w:w="5671" w:type="dxa"/>
          </w:tcPr>
          <w:p w14:paraId="299935C6" w14:textId="77777777" w:rsidR="00CC51E5" w:rsidRPr="000D7615" w:rsidRDefault="00CC51E5" w:rsidP="00640771">
            <w:pPr>
              <w:shd w:val="clear" w:color="auto" w:fill="FFFFFF"/>
              <w:ind w:hanging="2"/>
              <w:rPr>
                <w:rFonts w:ascii="Times New Roman" w:eastAsia="Times New Roman" w:hAnsi="Times New Roman" w:cs="Times New Roman"/>
                <w:sz w:val="20"/>
                <w:szCs w:val="20"/>
                <w:lang w:eastAsia="fi-FI"/>
              </w:rPr>
            </w:pPr>
            <w:r w:rsidRPr="000D7615">
              <w:rPr>
                <w:rFonts w:ascii="Times New Roman" w:eastAsia="Times New Roman" w:hAnsi="Times New Roman" w:cs="Times New Roman"/>
                <w:sz w:val="20"/>
                <w:szCs w:val="20"/>
              </w:rPr>
              <w:t>Түрік (Қазақ) тілі – (Деңгей 1-А1,В2) /Türk (Kazak) Dili –(Seviye 1- А1,В2)/Турецкий (Казахский) язык – (Уровень 1- А1,В2)/Turkish (Kazakh) Language  – (Level 1- А1,В2)</w:t>
            </w:r>
          </w:p>
        </w:tc>
        <w:tc>
          <w:tcPr>
            <w:tcW w:w="994" w:type="dxa"/>
            <w:shd w:val="clear" w:color="auto" w:fill="FFFFFF" w:themeFill="background1"/>
            <w:vAlign w:val="center"/>
          </w:tcPr>
          <w:p w14:paraId="75B0A400"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5</w:t>
            </w:r>
          </w:p>
        </w:tc>
        <w:tc>
          <w:tcPr>
            <w:tcW w:w="710" w:type="dxa"/>
            <w:shd w:val="clear" w:color="auto" w:fill="FFFFFF" w:themeFill="background1"/>
            <w:vAlign w:val="center"/>
          </w:tcPr>
          <w:p w14:paraId="14908140"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06BB2149"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53F8A75D"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05397D52"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098960CC"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w:t>
            </w:r>
          </w:p>
        </w:tc>
        <w:tc>
          <w:tcPr>
            <w:tcW w:w="710" w:type="dxa"/>
            <w:shd w:val="clear" w:color="auto" w:fill="FFFFFF" w:themeFill="background1"/>
            <w:vAlign w:val="center"/>
          </w:tcPr>
          <w:p w14:paraId="765339D0"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71DDDA3E"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670A7C20"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1848BE5B"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39BB5DA9"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6404E380"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2A988DCD" w14:textId="77777777" w:rsidR="00CC51E5" w:rsidRPr="000D7615" w:rsidRDefault="00CC51E5" w:rsidP="000D7615">
            <w:pPr>
              <w:jc w:val="center"/>
              <w:rPr>
                <w:rFonts w:ascii="Times New Roman" w:hAnsi="Times New Roman" w:cs="Times New Roman"/>
                <w:sz w:val="20"/>
                <w:szCs w:val="20"/>
                <w:lang w:val="kk-KZ"/>
              </w:rPr>
            </w:pPr>
          </w:p>
        </w:tc>
      </w:tr>
      <w:tr w:rsidR="00CC51E5" w:rsidRPr="000D7615" w14:paraId="04011041" w14:textId="77777777" w:rsidTr="000D7615">
        <w:tc>
          <w:tcPr>
            <w:tcW w:w="5671" w:type="dxa"/>
          </w:tcPr>
          <w:p w14:paraId="35929815" w14:textId="77777777" w:rsidR="00CC51E5" w:rsidRPr="000D7615" w:rsidRDefault="00CC51E5" w:rsidP="00640771">
            <w:pPr>
              <w:pStyle w:val="a8"/>
              <w:shd w:val="clear" w:color="auto" w:fill="FFFFFF"/>
              <w:spacing w:before="0" w:beforeAutospacing="0" w:after="0" w:afterAutospacing="0"/>
              <w:ind w:hanging="2"/>
              <w:rPr>
                <w:sz w:val="20"/>
                <w:szCs w:val="20"/>
                <w:lang w:val="fi-FI"/>
              </w:rPr>
            </w:pPr>
            <w:proofErr w:type="spellStart"/>
            <w:r w:rsidRPr="000D7615">
              <w:rPr>
                <w:sz w:val="20"/>
                <w:szCs w:val="20"/>
              </w:rPr>
              <w:t>Түрік</w:t>
            </w:r>
            <w:proofErr w:type="spellEnd"/>
            <w:r w:rsidRPr="000D7615">
              <w:rPr>
                <w:sz w:val="20"/>
                <w:szCs w:val="20"/>
                <w:lang w:val="fi-FI"/>
              </w:rPr>
              <w:t xml:space="preserve"> (</w:t>
            </w:r>
            <w:proofErr w:type="spellStart"/>
            <w:r w:rsidRPr="000D7615">
              <w:rPr>
                <w:sz w:val="20"/>
                <w:szCs w:val="20"/>
              </w:rPr>
              <w:t>Қазақ</w:t>
            </w:r>
            <w:proofErr w:type="spellEnd"/>
            <w:r w:rsidRPr="000D7615">
              <w:rPr>
                <w:sz w:val="20"/>
                <w:szCs w:val="20"/>
                <w:lang w:val="fi-FI"/>
              </w:rPr>
              <w:t xml:space="preserve">) </w:t>
            </w:r>
            <w:proofErr w:type="spellStart"/>
            <w:r w:rsidRPr="000D7615">
              <w:rPr>
                <w:sz w:val="20"/>
                <w:szCs w:val="20"/>
              </w:rPr>
              <w:t>тілі</w:t>
            </w:r>
            <w:proofErr w:type="spellEnd"/>
            <w:r w:rsidRPr="000D7615">
              <w:rPr>
                <w:sz w:val="20"/>
                <w:szCs w:val="20"/>
                <w:lang w:val="fi-FI"/>
              </w:rPr>
              <w:t xml:space="preserve"> – (</w:t>
            </w:r>
            <w:proofErr w:type="spellStart"/>
            <w:r w:rsidRPr="000D7615">
              <w:rPr>
                <w:sz w:val="20"/>
                <w:szCs w:val="20"/>
              </w:rPr>
              <w:t>Деңгей</w:t>
            </w:r>
            <w:proofErr w:type="spellEnd"/>
            <w:r w:rsidRPr="000D7615">
              <w:rPr>
                <w:sz w:val="20"/>
                <w:szCs w:val="20"/>
                <w:lang w:val="fi-FI"/>
              </w:rPr>
              <w:t xml:space="preserve"> 2-</w:t>
            </w:r>
            <w:r w:rsidRPr="000D7615">
              <w:rPr>
                <w:sz w:val="20"/>
                <w:szCs w:val="20"/>
              </w:rPr>
              <w:t>А</w:t>
            </w:r>
            <w:r w:rsidRPr="000D7615">
              <w:rPr>
                <w:sz w:val="20"/>
                <w:szCs w:val="20"/>
                <w:lang w:val="fi-FI"/>
              </w:rPr>
              <w:t xml:space="preserve">2, </w:t>
            </w:r>
            <w:r w:rsidRPr="000D7615">
              <w:rPr>
                <w:sz w:val="20"/>
                <w:szCs w:val="20"/>
              </w:rPr>
              <w:t>С</w:t>
            </w:r>
            <w:r w:rsidRPr="000D7615">
              <w:rPr>
                <w:sz w:val="20"/>
                <w:szCs w:val="20"/>
                <w:lang w:val="fi-FI"/>
              </w:rPr>
              <w:t>1) /Türk (Kazak) Dili –( Seviye 2-</w:t>
            </w:r>
            <w:r w:rsidRPr="000D7615">
              <w:rPr>
                <w:sz w:val="20"/>
                <w:szCs w:val="20"/>
              </w:rPr>
              <w:t>А</w:t>
            </w:r>
            <w:r w:rsidRPr="000D7615">
              <w:rPr>
                <w:sz w:val="20"/>
                <w:szCs w:val="20"/>
                <w:lang w:val="fi-FI"/>
              </w:rPr>
              <w:t xml:space="preserve">2, </w:t>
            </w:r>
            <w:r w:rsidRPr="000D7615">
              <w:rPr>
                <w:sz w:val="20"/>
                <w:szCs w:val="20"/>
              </w:rPr>
              <w:t>С</w:t>
            </w:r>
            <w:r w:rsidRPr="000D7615">
              <w:rPr>
                <w:sz w:val="20"/>
                <w:szCs w:val="20"/>
                <w:lang w:val="fi-FI"/>
              </w:rPr>
              <w:t>1) /</w:t>
            </w:r>
            <w:proofErr w:type="spellStart"/>
            <w:r w:rsidRPr="000D7615">
              <w:rPr>
                <w:sz w:val="20"/>
                <w:szCs w:val="20"/>
              </w:rPr>
              <w:t>Турецкий</w:t>
            </w:r>
            <w:proofErr w:type="spellEnd"/>
            <w:r w:rsidRPr="000D7615">
              <w:rPr>
                <w:sz w:val="20"/>
                <w:szCs w:val="20"/>
                <w:lang w:val="fi-FI"/>
              </w:rPr>
              <w:t xml:space="preserve"> (</w:t>
            </w:r>
            <w:proofErr w:type="spellStart"/>
            <w:r w:rsidRPr="000D7615">
              <w:rPr>
                <w:sz w:val="20"/>
                <w:szCs w:val="20"/>
              </w:rPr>
              <w:t>Казахский</w:t>
            </w:r>
            <w:proofErr w:type="spellEnd"/>
            <w:r w:rsidRPr="000D7615">
              <w:rPr>
                <w:sz w:val="20"/>
                <w:szCs w:val="20"/>
                <w:lang w:val="fi-FI"/>
              </w:rPr>
              <w:t xml:space="preserve">) </w:t>
            </w:r>
            <w:proofErr w:type="spellStart"/>
            <w:r w:rsidRPr="000D7615">
              <w:rPr>
                <w:sz w:val="20"/>
                <w:szCs w:val="20"/>
              </w:rPr>
              <w:t>язык</w:t>
            </w:r>
            <w:proofErr w:type="spellEnd"/>
            <w:r w:rsidRPr="000D7615">
              <w:rPr>
                <w:sz w:val="20"/>
                <w:szCs w:val="20"/>
                <w:lang w:val="fi-FI"/>
              </w:rPr>
              <w:t xml:space="preserve"> – (</w:t>
            </w:r>
            <w:proofErr w:type="spellStart"/>
            <w:r w:rsidRPr="000D7615">
              <w:rPr>
                <w:sz w:val="20"/>
                <w:szCs w:val="20"/>
              </w:rPr>
              <w:t>Уровень</w:t>
            </w:r>
            <w:proofErr w:type="spellEnd"/>
            <w:r w:rsidRPr="000D7615">
              <w:rPr>
                <w:sz w:val="20"/>
                <w:szCs w:val="20"/>
                <w:lang w:val="fi-FI"/>
              </w:rPr>
              <w:t xml:space="preserve"> 2-</w:t>
            </w:r>
            <w:r w:rsidRPr="000D7615">
              <w:rPr>
                <w:sz w:val="20"/>
                <w:szCs w:val="20"/>
              </w:rPr>
              <w:t>А</w:t>
            </w:r>
            <w:r w:rsidRPr="000D7615">
              <w:rPr>
                <w:sz w:val="20"/>
                <w:szCs w:val="20"/>
                <w:lang w:val="fi-FI"/>
              </w:rPr>
              <w:t xml:space="preserve">2, </w:t>
            </w:r>
            <w:r w:rsidRPr="000D7615">
              <w:rPr>
                <w:sz w:val="20"/>
                <w:szCs w:val="20"/>
              </w:rPr>
              <w:t>С</w:t>
            </w:r>
            <w:r w:rsidRPr="000D7615">
              <w:rPr>
                <w:sz w:val="20"/>
                <w:szCs w:val="20"/>
                <w:lang w:val="fi-FI"/>
              </w:rPr>
              <w:t>1) /Turkish (Kazakh) Language – (Level 2-</w:t>
            </w:r>
            <w:r w:rsidRPr="000D7615">
              <w:rPr>
                <w:sz w:val="20"/>
                <w:szCs w:val="20"/>
              </w:rPr>
              <w:t>А</w:t>
            </w:r>
            <w:r w:rsidRPr="000D7615">
              <w:rPr>
                <w:sz w:val="20"/>
                <w:szCs w:val="20"/>
                <w:lang w:val="fi-FI"/>
              </w:rPr>
              <w:t xml:space="preserve">2, </w:t>
            </w:r>
            <w:r w:rsidRPr="000D7615">
              <w:rPr>
                <w:sz w:val="20"/>
                <w:szCs w:val="20"/>
              </w:rPr>
              <w:t>С</w:t>
            </w:r>
            <w:r w:rsidRPr="000D7615">
              <w:rPr>
                <w:sz w:val="20"/>
                <w:szCs w:val="20"/>
                <w:lang w:val="fi-FI"/>
              </w:rPr>
              <w:t>1)</w:t>
            </w:r>
          </w:p>
        </w:tc>
        <w:tc>
          <w:tcPr>
            <w:tcW w:w="994" w:type="dxa"/>
            <w:shd w:val="clear" w:color="auto" w:fill="FFFFFF" w:themeFill="background1"/>
            <w:vAlign w:val="center"/>
          </w:tcPr>
          <w:p w14:paraId="53E1276F"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5</w:t>
            </w:r>
          </w:p>
        </w:tc>
        <w:tc>
          <w:tcPr>
            <w:tcW w:w="710" w:type="dxa"/>
            <w:shd w:val="clear" w:color="auto" w:fill="FFFFFF" w:themeFill="background1"/>
            <w:vAlign w:val="center"/>
          </w:tcPr>
          <w:p w14:paraId="7FB2A3F0"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03482D7F"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030605A1"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1912B694"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7DF30201" w14:textId="77777777" w:rsidR="00CC51E5" w:rsidRPr="000D7615" w:rsidRDefault="00CC51E5" w:rsidP="000D7615">
            <w:pPr>
              <w:jc w:val="center"/>
              <w:rPr>
                <w:rFonts w:ascii="Times New Roman" w:hAnsi="Times New Roman" w:cs="Times New Roman"/>
                <w:sz w:val="20"/>
                <w:szCs w:val="20"/>
                <w:lang w:val="kk-KZ"/>
              </w:rPr>
            </w:pPr>
            <w:r w:rsidRPr="000D7615">
              <w:rPr>
                <w:rFonts w:ascii="Times New Roman" w:hAnsi="Times New Roman" w:cs="Times New Roman"/>
                <w:sz w:val="20"/>
                <w:szCs w:val="20"/>
                <w:lang w:val="kk-KZ"/>
              </w:rPr>
              <w:t>+</w:t>
            </w:r>
          </w:p>
        </w:tc>
        <w:tc>
          <w:tcPr>
            <w:tcW w:w="710" w:type="dxa"/>
            <w:shd w:val="clear" w:color="auto" w:fill="FFFFFF" w:themeFill="background1"/>
            <w:vAlign w:val="center"/>
          </w:tcPr>
          <w:p w14:paraId="6EA0EC6C"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2E9ACFDD"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04252908"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20A3BFEC"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4506740F"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239F4D8D" w14:textId="77777777" w:rsidR="00CC51E5" w:rsidRPr="000D7615" w:rsidRDefault="00CC51E5" w:rsidP="000D7615">
            <w:pPr>
              <w:jc w:val="center"/>
              <w:rPr>
                <w:rFonts w:ascii="Times New Roman" w:hAnsi="Times New Roman" w:cs="Times New Roman"/>
                <w:sz w:val="20"/>
                <w:szCs w:val="20"/>
                <w:lang w:val="kk-KZ"/>
              </w:rPr>
            </w:pPr>
          </w:p>
        </w:tc>
        <w:tc>
          <w:tcPr>
            <w:tcW w:w="710" w:type="dxa"/>
            <w:shd w:val="clear" w:color="auto" w:fill="FFFFFF" w:themeFill="background1"/>
            <w:vAlign w:val="center"/>
          </w:tcPr>
          <w:p w14:paraId="316ED57E" w14:textId="77777777" w:rsidR="00CC51E5" w:rsidRPr="000D7615" w:rsidRDefault="00CC51E5" w:rsidP="000D7615">
            <w:pPr>
              <w:jc w:val="center"/>
              <w:rPr>
                <w:rFonts w:ascii="Times New Roman" w:hAnsi="Times New Roman" w:cs="Times New Roman"/>
                <w:sz w:val="20"/>
                <w:szCs w:val="20"/>
                <w:lang w:val="kk-KZ"/>
              </w:rPr>
            </w:pPr>
          </w:p>
        </w:tc>
      </w:tr>
      <w:tr w:rsidR="00CC51E5" w:rsidRPr="000D7615" w14:paraId="2FE1045B" w14:textId="77777777" w:rsidTr="000D7615">
        <w:trPr>
          <w:trHeight w:val="363"/>
        </w:trPr>
        <w:tc>
          <w:tcPr>
            <w:tcW w:w="5671" w:type="dxa"/>
            <w:vAlign w:val="center"/>
          </w:tcPr>
          <w:p w14:paraId="37D93A0C" w14:textId="77777777" w:rsidR="00CC51E5" w:rsidRPr="000D7615" w:rsidRDefault="00CC51E5" w:rsidP="00640771">
            <w:pPr>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Ежелгі өркениеттер және көне әлем/</w:t>
            </w:r>
            <w:r w:rsidRPr="000D7615">
              <w:rPr>
                <w:rFonts w:ascii="Times New Roman" w:hAnsi="Times New Roman" w:cs="Times New Roman"/>
                <w:sz w:val="20"/>
                <w:szCs w:val="20"/>
              </w:rPr>
              <w:t xml:space="preserve"> Eski uygarlıklar ve antik dünya </w:t>
            </w:r>
            <w:r w:rsidRPr="000D7615">
              <w:rPr>
                <w:rFonts w:ascii="Times New Roman" w:hAnsi="Times New Roman" w:cs="Times New Roman"/>
                <w:sz w:val="20"/>
                <w:szCs w:val="20"/>
                <w:lang w:val="kk-KZ"/>
              </w:rPr>
              <w:t>/</w:t>
            </w:r>
            <w:r w:rsidRPr="000D7615">
              <w:rPr>
                <w:rFonts w:ascii="Times New Roman" w:hAnsi="Times New Roman" w:cs="Times New Roman"/>
                <w:sz w:val="20"/>
                <w:szCs w:val="20"/>
              </w:rPr>
              <w:t xml:space="preserve"> Древние цивилизации и </w:t>
            </w:r>
            <w:r w:rsidRPr="000D7615">
              <w:rPr>
                <w:rFonts w:ascii="Times New Roman" w:hAnsi="Times New Roman" w:cs="Times New Roman"/>
                <w:sz w:val="20"/>
                <w:szCs w:val="20"/>
                <w:lang w:val="kk-KZ"/>
              </w:rPr>
              <w:t>античный</w:t>
            </w:r>
            <w:r w:rsidRPr="000D7615">
              <w:rPr>
                <w:rFonts w:ascii="Times New Roman" w:hAnsi="Times New Roman" w:cs="Times New Roman"/>
                <w:sz w:val="20"/>
                <w:szCs w:val="20"/>
              </w:rPr>
              <w:t xml:space="preserve"> мир</w:t>
            </w:r>
            <w:r w:rsidRPr="000D7615">
              <w:rPr>
                <w:rFonts w:ascii="Times New Roman" w:hAnsi="Times New Roman" w:cs="Times New Roman"/>
                <w:sz w:val="20"/>
                <w:szCs w:val="20"/>
                <w:lang w:val="kk-KZ"/>
              </w:rPr>
              <w:t xml:space="preserve"> /Ancient civilizations and the ancient world</w:t>
            </w:r>
          </w:p>
        </w:tc>
        <w:tc>
          <w:tcPr>
            <w:tcW w:w="994" w:type="dxa"/>
            <w:shd w:val="clear" w:color="auto" w:fill="FFFFFF" w:themeFill="background1"/>
            <w:vAlign w:val="center"/>
          </w:tcPr>
          <w:p w14:paraId="2394AD30"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5</w:t>
            </w:r>
          </w:p>
        </w:tc>
        <w:tc>
          <w:tcPr>
            <w:tcW w:w="710" w:type="dxa"/>
            <w:shd w:val="clear" w:color="auto" w:fill="FFFFFF" w:themeFill="background1"/>
            <w:vAlign w:val="center"/>
          </w:tcPr>
          <w:p w14:paraId="19C4C136"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2C3505F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9339ECB"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C5F8A1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84184FA"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4971E8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47ABAE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360B03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F5523B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04724D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45D9A1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5ECFE35"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531658BE" w14:textId="77777777" w:rsidTr="000D7615">
        <w:trPr>
          <w:trHeight w:val="363"/>
        </w:trPr>
        <w:tc>
          <w:tcPr>
            <w:tcW w:w="5671" w:type="dxa"/>
            <w:vAlign w:val="center"/>
          </w:tcPr>
          <w:p w14:paraId="6670ED60" w14:textId="77777777" w:rsidR="00CC51E5" w:rsidRPr="000D7615" w:rsidRDefault="00CC51E5" w:rsidP="00640771">
            <w:pPr>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Орта ғасырдағы Шығыс және Батыс/ Orta Çağ'da Doğu ve Batı / Восток и Запад в средние века/ East and West in the Middle Ages</w:t>
            </w:r>
          </w:p>
        </w:tc>
        <w:tc>
          <w:tcPr>
            <w:tcW w:w="994" w:type="dxa"/>
            <w:shd w:val="clear" w:color="auto" w:fill="FFFFFF" w:themeFill="background1"/>
            <w:vAlign w:val="center"/>
          </w:tcPr>
          <w:p w14:paraId="154F5F4F"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4</w:t>
            </w:r>
          </w:p>
        </w:tc>
        <w:tc>
          <w:tcPr>
            <w:tcW w:w="710" w:type="dxa"/>
            <w:shd w:val="clear" w:color="auto" w:fill="FFFFFF" w:themeFill="background1"/>
            <w:vAlign w:val="center"/>
          </w:tcPr>
          <w:p w14:paraId="21080E9A"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4D24E690"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BADFA2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C61995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744277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CAA2AE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73C2493"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953FAA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5C313E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7DEA8A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3FA046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9880AE2"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2480CAB1" w14:textId="77777777" w:rsidTr="000D7615">
        <w:trPr>
          <w:trHeight w:val="363"/>
        </w:trPr>
        <w:tc>
          <w:tcPr>
            <w:tcW w:w="5671" w:type="dxa"/>
            <w:vAlign w:val="center"/>
          </w:tcPr>
          <w:p w14:paraId="1B57464B" w14:textId="77777777" w:rsidR="00CC51E5" w:rsidRPr="000D7615" w:rsidRDefault="00CC51E5" w:rsidP="00640771">
            <w:pPr>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Жаңа уақыттағы әлем (Шығыс)/ Modern Zamanlarda Dünya (Doğu)/ Мир в Новое время (Восток)/ World in Modern Age (East)</w:t>
            </w:r>
          </w:p>
        </w:tc>
        <w:tc>
          <w:tcPr>
            <w:tcW w:w="994" w:type="dxa"/>
            <w:shd w:val="clear" w:color="auto" w:fill="FFFFFF" w:themeFill="background1"/>
            <w:vAlign w:val="center"/>
          </w:tcPr>
          <w:p w14:paraId="7E3079D8"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4</w:t>
            </w:r>
          </w:p>
        </w:tc>
        <w:tc>
          <w:tcPr>
            <w:tcW w:w="710" w:type="dxa"/>
            <w:shd w:val="clear" w:color="auto" w:fill="FFFFFF" w:themeFill="background1"/>
            <w:vAlign w:val="center"/>
          </w:tcPr>
          <w:p w14:paraId="24BF4211"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58563D8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F84069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6FE9E50"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10C1E7A"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8FA301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113F9A3"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65CB1D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D20485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A8448B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FE73C4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5010DF1"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7656E4BB" w14:textId="77777777" w:rsidTr="000D7615">
        <w:trPr>
          <w:trHeight w:val="363"/>
        </w:trPr>
        <w:tc>
          <w:tcPr>
            <w:tcW w:w="5671" w:type="dxa"/>
            <w:vAlign w:val="center"/>
          </w:tcPr>
          <w:p w14:paraId="7BECB09A" w14:textId="77777777" w:rsidR="00CC51E5" w:rsidRPr="000D7615" w:rsidRDefault="00CC51E5" w:rsidP="00640771">
            <w:pPr>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Жаңа уақыттағы әлем (Батыс)/</w:t>
            </w:r>
            <w:r w:rsidRPr="000D7615">
              <w:rPr>
                <w:rFonts w:ascii="Times New Roman" w:eastAsia="Times New Roman" w:hAnsi="Times New Roman" w:cs="Times New Roman"/>
                <w:sz w:val="20"/>
                <w:szCs w:val="20"/>
                <w:lang w:val="kk-KZ"/>
              </w:rPr>
              <w:t xml:space="preserve"> Modern Çağda Dünya (Batı)/ </w:t>
            </w:r>
          </w:p>
          <w:p w14:paraId="42400F03" w14:textId="77777777" w:rsidR="00CC51E5" w:rsidRPr="000D7615" w:rsidRDefault="00CC51E5" w:rsidP="00640771">
            <w:pP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Мир в Новое время (Запад)/</w:t>
            </w:r>
            <w:r w:rsidRPr="000D7615">
              <w:rPr>
                <w:rFonts w:ascii="Times New Roman" w:hAnsi="Times New Roman" w:cs="Times New Roman"/>
                <w:sz w:val="20"/>
                <w:szCs w:val="20"/>
                <w:lang w:val="kk-KZ"/>
              </w:rPr>
              <w:t xml:space="preserve"> World in Modern Age (West)</w:t>
            </w:r>
          </w:p>
        </w:tc>
        <w:tc>
          <w:tcPr>
            <w:tcW w:w="994" w:type="dxa"/>
            <w:shd w:val="clear" w:color="auto" w:fill="FFFFFF" w:themeFill="background1"/>
            <w:vAlign w:val="center"/>
          </w:tcPr>
          <w:p w14:paraId="2E8CC4BA"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4</w:t>
            </w:r>
          </w:p>
        </w:tc>
        <w:tc>
          <w:tcPr>
            <w:tcW w:w="710" w:type="dxa"/>
            <w:shd w:val="clear" w:color="auto" w:fill="FFFFFF" w:themeFill="background1"/>
            <w:vAlign w:val="center"/>
          </w:tcPr>
          <w:p w14:paraId="6963D6DB"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36366DB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11CF83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F6B999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DF1265A"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7593060"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3A1990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977BC2B"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17A7A6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2B60DB7"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D3918F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27ED24F"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3D94C71F" w14:textId="77777777" w:rsidTr="000D7615">
        <w:trPr>
          <w:trHeight w:val="363"/>
        </w:trPr>
        <w:tc>
          <w:tcPr>
            <w:tcW w:w="5671" w:type="dxa"/>
            <w:vAlign w:val="center"/>
          </w:tcPr>
          <w:p w14:paraId="7E91D76F" w14:textId="77777777" w:rsidR="00CC51E5" w:rsidRPr="000D7615" w:rsidRDefault="00CC51E5" w:rsidP="00640771">
            <w:pPr>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Шығыстағы ұлттық тәуелсіздіктің даму жолдары және қозғалыстары/</w:t>
            </w:r>
            <w:r w:rsidRPr="000D7615">
              <w:rPr>
                <w:rFonts w:ascii="Times New Roman" w:eastAsia="Times New Roman" w:hAnsi="Times New Roman" w:cs="Times New Roman"/>
                <w:sz w:val="20"/>
                <w:szCs w:val="20"/>
                <w:lang w:val="kk-KZ"/>
              </w:rPr>
              <w:t xml:space="preserve"> Doğu'da ulusal bağımsızlık için kalkınma ve hareket yolu arayışı / Поиски пути развития и движения за национальную независимость на Востоке/</w:t>
            </w:r>
            <w:r w:rsidRPr="000D7615">
              <w:rPr>
                <w:rFonts w:ascii="Times New Roman" w:hAnsi="Times New Roman" w:cs="Times New Roman"/>
                <w:sz w:val="20"/>
                <w:szCs w:val="20"/>
                <w:lang w:val="kk-KZ"/>
              </w:rPr>
              <w:t xml:space="preserve"> Search for development and movement for national independence in the East</w:t>
            </w:r>
          </w:p>
        </w:tc>
        <w:tc>
          <w:tcPr>
            <w:tcW w:w="994" w:type="dxa"/>
            <w:shd w:val="clear" w:color="auto" w:fill="FFFFFF" w:themeFill="background1"/>
            <w:vAlign w:val="center"/>
          </w:tcPr>
          <w:p w14:paraId="3C02C71E"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4</w:t>
            </w:r>
          </w:p>
        </w:tc>
        <w:tc>
          <w:tcPr>
            <w:tcW w:w="710" w:type="dxa"/>
            <w:shd w:val="clear" w:color="auto" w:fill="FFFFFF" w:themeFill="background1"/>
            <w:vAlign w:val="center"/>
          </w:tcPr>
          <w:p w14:paraId="519DA53C"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27D8D8BF"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44FFEB1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8EA5A5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198DA6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FFE911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41198C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21F715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B4D2A3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A5A797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BF2CE7A"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CE80F04"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6F84C36E" w14:textId="77777777" w:rsidTr="000D7615">
        <w:trPr>
          <w:trHeight w:val="148"/>
        </w:trPr>
        <w:tc>
          <w:tcPr>
            <w:tcW w:w="5671" w:type="dxa"/>
            <w:vAlign w:val="center"/>
          </w:tcPr>
          <w:p w14:paraId="0FA7D2B9" w14:textId="77777777" w:rsidR="00CC51E5" w:rsidRPr="000D7615" w:rsidRDefault="00CC51E5" w:rsidP="00640771">
            <w:pPr>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 xml:space="preserve">Қазіргі әлемдегі Батыстың өркениетті дамуының </w:t>
            </w:r>
            <w:r w:rsidRPr="000D7615">
              <w:rPr>
                <w:rFonts w:ascii="Times New Roman" w:hAnsi="Times New Roman" w:cs="Times New Roman"/>
                <w:sz w:val="20"/>
                <w:szCs w:val="20"/>
                <w:lang w:val="kk-KZ"/>
              </w:rPr>
              <w:lastRenderedPageBreak/>
              <w:t>ерекшеліктері</w:t>
            </w:r>
            <w:r w:rsidRPr="000D7615">
              <w:rPr>
                <w:rFonts w:ascii="Times New Roman" w:hAnsi="Times New Roman" w:cs="Times New Roman"/>
                <w:sz w:val="20"/>
                <w:szCs w:val="20"/>
              </w:rPr>
              <w:t>/</w:t>
            </w:r>
            <w:r w:rsidRPr="000D7615">
              <w:rPr>
                <w:rFonts w:ascii="Times New Roman" w:eastAsia="Times New Roman" w:hAnsi="Times New Roman" w:cs="Times New Roman"/>
                <w:sz w:val="20"/>
                <w:szCs w:val="20"/>
              </w:rPr>
              <w:t xml:space="preserve"> Modern dünyada Batı medeniyetinin gelişiminin özellikleri/ Особенности цивилизационного развития Запада в современном мире/</w:t>
            </w:r>
            <w:r w:rsidRPr="000D7615">
              <w:rPr>
                <w:rFonts w:ascii="Times New Roman" w:hAnsi="Times New Roman" w:cs="Times New Roman"/>
                <w:sz w:val="20"/>
                <w:szCs w:val="20"/>
              </w:rPr>
              <w:t xml:space="preserve"> Features of West civilization development in the modern world</w:t>
            </w:r>
          </w:p>
        </w:tc>
        <w:tc>
          <w:tcPr>
            <w:tcW w:w="994" w:type="dxa"/>
            <w:shd w:val="clear" w:color="auto" w:fill="FFFFFF" w:themeFill="background1"/>
            <w:vAlign w:val="center"/>
          </w:tcPr>
          <w:p w14:paraId="344BAA3F"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lastRenderedPageBreak/>
              <w:t>5</w:t>
            </w:r>
          </w:p>
        </w:tc>
        <w:tc>
          <w:tcPr>
            <w:tcW w:w="710" w:type="dxa"/>
            <w:shd w:val="clear" w:color="auto" w:fill="FFFFFF" w:themeFill="background1"/>
            <w:vAlign w:val="center"/>
          </w:tcPr>
          <w:p w14:paraId="55CEFEB7"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010E856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521835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1B9355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93F420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AD5B1D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31487B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5A8653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83F6C4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429F1A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8296CCB"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83F4D49"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55A319FB" w14:textId="77777777" w:rsidTr="000D7615">
        <w:trPr>
          <w:trHeight w:val="363"/>
        </w:trPr>
        <w:tc>
          <w:tcPr>
            <w:tcW w:w="5671" w:type="dxa"/>
            <w:vAlign w:val="center"/>
          </w:tcPr>
          <w:p w14:paraId="534A51F7" w14:textId="77777777" w:rsidR="00CC51E5" w:rsidRPr="000D7615" w:rsidRDefault="00CC51E5" w:rsidP="00640771">
            <w:pPr>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lastRenderedPageBreak/>
              <w:t>Ежелгі Қазақстанның тарихы мен мәдениеті/</w:t>
            </w:r>
            <w:r w:rsidRPr="000D7615">
              <w:rPr>
                <w:rFonts w:ascii="Times New Roman" w:hAnsi="Times New Roman" w:cs="Times New Roman"/>
                <w:sz w:val="20"/>
                <w:szCs w:val="20"/>
              </w:rPr>
              <w:t xml:space="preserve"> Eski Kazakistan tarihi ve kültürü </w:t>
            </w:r>
            <w:r w:rsidRPr="000D7615">
              <w:rPr>
                <w:rFonts w:ascii="Times New Roman" w:hAnsi="Times New Roman" w:cs="Times New Roman"/>
                <w:sz w:val="20"/>
                <w:szCs w:val="20"/>
                <w:lang w:val="kk-KZ"/>
              </w:rPr>
              <w:t>/ История и культура древнего Казахстана/</w:t>
            </w:r>
            <w:r w:rsidRPr="000D7615">
              <w:rPr>
                <w:rFonts w:ascii="Times New Roman" w:hAnsi="Times New Roman" w:cs="Times New Roman"/>
                <w:sz w:val="20"/>
                <w:szCs w:val="20"/>
              </w:rPr>
              <w:t xml:space="preserve"> </w:t>
            </w:r>
            <w:r w:rsidRPr="000D7615">
              <w:rPr>
                <w:rFonts w:ascii="Times New Roman" w:hAnsi="Times New Roman" w:cs="Times New Roman"/>
                <w:sz w:val="20"/>
                <w:szCs w:val="20"/>
                <w:lang w:val="kk-KZ"/>
              </w:rPr>
              <w:t>History and culture of ancient Kazakhstan</w:t>
            </w:r>
          </w:p>
        </w:tc>
        <w:tc>
          <w:tcPr>
            <w:tcW w:w="994" w:type="dxa"/>
            <w:shd w:val="clear" w:color="auto" w:fill="FFFFFF" w:themeFill="background1"/>
            <w:vAlign w:val="center"/>
          </w:tcPr>
          <w:p w14:paraId="65374612"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6</w:t>
            </w:r>
          </w:p>
        </w:tc>
        <w:tc>
          <w:tcPr>
            <w:tcW w:w="710" w:type="dxa"/>
            <w:shd w:val="clear" w:color="auto" w:fill="FFFFFF" w:themeFill="background1"/>
            <w:vAlign w:val="center"/>
          </w:tcPr>
          <w:p w14:paraId="14881C79"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44B9121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AF6F44A"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F0673C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59387C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7CCE73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ACFD21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1BADE3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8ECEB5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40CEA8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E8F18CA"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2B6B0A3"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49D07927" w14:textId="77777777" w:rsidTr="000D7615">
        <w:trPr>
          <w:trHeight w:val="363"/>
        </w:trPr>
        <w:tc>
          <w:tcPr>
            <w:tcW w:w="5671" w:type="dxa"/>
            <w:vAlign w:val="center"/>
          </w:tcPr>
          <w:p w14:paraId="49599F4A" w14:textId="7E3F2373" w:rsidR="00CC51E5" w:rsidRPr="000D7615" w:rsidRDefault="00CC51E5" w:rsidP="00640771">
            <w:pPr>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Ортағасырлық Қазақстанның тарихы, мәдениеті және құқығы/</w:t>
            </w:r>
            <w:r w:rsidRPr="000D7615">
              <w:rPr>
                <w:rFonts w:ascii="Times New Roman" w:eastAsia="Times New Roman" w:hAnsi="Times New Roman" w:cs="Times New Roman"/>
                <w:sz w:val="20"/>
                <w:szCs w:val="20"/>
                <w:lang w:val="kk-KZ"/>
              </w:rPr>
              <w:t xml:space="preserve"> Ortaçağ Kazakistan tarihi, kültürü ve hukuku / История, культура и право средневекового Казахстана/</w:t>
            </w:r>
            <w:r w:rsidRPr="000D7615">
              <w:rPr>
                <w:rFonts w:ascii="Times New Roman" w:hAnsi="Times New Roman" w:cs="Times New Roman"/>
                <w:sz w:val="20"/>
                <w:szCs w:val="20"/>
                <w:lang w:val="kk-KZ"/>
              </w:rPr>
              <w:t xml:space="preserve"> History, culture and law of medieval Kazakhstan</w:t>
            </w:r>
          </w:p>
        </w:tc>
        <w:tc>
          <w:tcPr>
            <w:tcW w:w="994" w:type="dxa"/>
            <w:shd w:val="clear" w:color="auto" w:fill="FFFFFF" w:themeFill="background1"/>
            <w:vAlign w:val="center"/>
          </w:tcPr>
          <w:p w14:paraId="0E40B047"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6</w:t>
            </w:r>
          </w:p>
        </w:tc>
        <w:tc>
          <w:tcPr>
            <w:tcW w:w="710" w:type="dxa"/>
            <w:shd w:val="clear" w:color="auto" w:fill="FFFFFF" w:themeFill="background1"/>
            <w:vAlign w:val="center"/>
          </w:tcPr>
          <w:p w14:paraId="62B757D3"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2EB1372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F9DDCE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62FC4C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19C2D9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F8D5E3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D63F01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DFF991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1A03037"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9667E6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C0B254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2A11C89"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60D2C899" w14:textId="77777777" w:rsidTr="000D7615">
        <w:trPr>
          <w:trHeight w:val="363"/>
        </w:trPr>
        <w:tc>
          <w:tcPr>
            <w:tcW w:w="5671" w:type="dxa"/>
            <w:vAlign w:val="center"/>
          </w:tcPr>
          <w:p w14:paraId="5D6CFC35" w14:textId="60154690" w:rsidR="00CC51E5" w:rsidRPr="000D7615" w:rsidRDefault="004D02ED" w:rsidP="00640771">
            <w:pPr>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Қазақстанның қазіргі заман тарихы/</w:t>
            </w:r>
            <w:r w:rsidRPr="000D7615">
              <w:rPr>
                <w:rFonts w:ascii="Times New Roman" w:eastAsia="Times New Roman" w:hAnsi="Times New Roman" w:cs="Times New Roman"/>
                <w:sz w:val="20"/>
                <w:szCs w:val="20"/>
              </w:rPr>
              <w:t xml:space="preserve"> Kazakistan'ın Modern Tarihi</w:t>
            </w:r>
            <w:r w:rsidRPr="000D7615">
              <w:rPr>
                <w:rFonts w:ascii="Times New Roman" w:eastAsia="Times New Roman" w:hAnsi="Times New Roman" w:cs="Times New Roman"/>
                <w:sz w:val="20"/>
                <w:szCs w:val="20"/>
                <w:lang w:val="kk-KZ"/>
              </w:rPr>
              <w:t>/</w:t>
            </w:r>
            <w:r w:rsidRPr="000D7615">
              <w:rPr>
                <w:rFonts w:ascii="Times New Roman" w:eastAsia="Times New Roman" w:hAnsi="Times New Roman" w:cs="Times New Roman"/>
                <w:sz w:val="20"/>
                <w:szCs w:val="20"/>
              </w:rPr>
              <w:t xml:space="preserve"> </w:t>
            </w:r>
            <w:r w:rsidRPr="000D7615">
              <w:rPr>
                <w:rFonts w:ascii="Times New Roman" w:eastAsia="Times New Roman" w:hAnsi="Times New Roman" w:cs="Times New Roman"/>
                <w:sz w:val="20"/>
                <w:szCs w:val="20"/>
                <w:lang w:val="kk-KZ"/>
              </w:rPr>
              <w:t>Новейшая история Казахстана/</w:t>
            </w:r>
            <w:r w:rsidRPr="000D7615">
              <w:rPr>
                <w:rFonts w:ascii="Times New Roman" w:hAnsi="Times New Roman" w:cs="Times New Roman"/>
                <w:sz w:val="20"/>
                <w:szCs w:val="20"/>
                <w:lang w:val="kk-KZ"/>
              </w:rPr>
              <w:t xml:space="preserve"> Modern History of Kazakhstan</w:t>
            </w:r>
          </w:p>
        </w:tc>
        <w:tc>
          <w:tcPr>
            <w:tcW w:w="994" w:type="dxa"/>
            <w:shd w:val="clear" w:color="auto" w:fill="FFFFFF" w:themeFill="background1"/>
            <w:vAlign w:val="center"/>
          </w:tcPr>
          <w:p w14:paraId="3914584B"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4</w:t>
            </w:r>
          </w:p>
        </w:tc>
        <w:tc>
          <w:tcPr>
            <w:tcW w:w="710" w:type="dxa"/>
            <w:shd w:val="clear" w:color="auto" w:fill="FFFFFF" w:themeFill="background1"/>
            <w:vAlign w:val="center"/>
          </w:tcPr>
          <w:p w14:paraId="5C8C0352"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026844F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52AB24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207873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5DA7BBA"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9C9845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2E79C8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A6BEDF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994BBD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9F6761B"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F1DA53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F587D7B"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1B771949" w14:textId="77777777" w:rsidTr="000D7615">
        <w:trPr>
          <w:trHeight w:val="363"/>
        </w:trPr>
        <w:tc>
          <w:tcPr>
            <w:tcW w:w="5671" w:type="dxa"/>
          </w:tcPr>
          <w:p w14:paraId="11668B86" w14:textId="2F8FED47" w:rsidR="00CC51E5" w:rsidRPr="000D7615" w:rsidRDefault="004D02ED" w:rsidP="00640771">
            <w:pPr>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Қазақ қоғамының трансформациясы: тарихи динамикасы /</w:t>
            </w:r>
            <w:r w:rsidRPr="000D7615">
              <w:rPr>
                <w:rFonts w:ascii="Times New Roman" w:eastAsia="Times New Roman" w:hAnsi="Times New Roman" w:cs="Times New Roman"/>
                <w:sz w:val="20"/>
                <w:szCs w:val="20"/>
                <w:lang w:val="kk-KZ"/>
              </w:rPr>
              <w:t xml:space="preserve"> Kazak toplumunun dönüşümü: tarihsel dinamikler/ Трансформация казахского общества: историческая динамика/</w:t>
            </w:r>
            <w:r w:rsidRPr="000D7615">
              <w:rPr>
                <w:rFonts w:ascii="Times New Roman" w:hAnsi="Times New Roman" w:cs="Times New Roman"/>
                <w:sz w:val="20"/>
                <w:szCs w:val="20"/>
                <w:lang w:val="kk-KZ"/>
              </w:rPr>
              <w:t xml:space="preserve"> Transformation of Kazakh society: historical dynamics</w:t>
            </w:r>
          </w:p>
        </w:tc>
        <w:tc>
          <w:tcPr>
            <w:tcW w:w="994" w:type="dxa"/>
            <w:shd w:val="clear" w:color="auto" w:fill="FFFFFF" w:themeFill="background1"/>
            <w:vAlign w:val="center"/>
          </w:tcPr>
          <w:p w14:paraId="26034369"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4</w:t>
            </w:r>
          </w:p>
        </w:tc>
        <w:tc>
          <w:tcPr>
            <w:tcW w:w="710" w:type="dxa"/>
            <w:shd w:val="clear" w:color="auto" w:fill="FFFFFF" w:themeFill="background1"/>
            <w:vAlign w:val="center"/>
          </w:tcPr>
          <w:p w14:paraId="663DE1AB"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6F0744B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4E5353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8386DE7"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7DD23B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9AFF36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E1A958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CE762B0"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3C1E37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03F0FF0"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E53324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8BC50DD"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723FC0BA" w14:textId="77777777" w:rsidTr="000D7615">
        <w:trPr>
          <w:trHeight w:val="363"/>
        </w:trPr>
        <w:tc>
          <w:tcPr>
            <w:tcW w:w="5671" w:type="dxa"/>
          </w:tcPr>
          <w:p w14:paraId="4311C7AE" w14:textId="77777777" w:rsidR="00CC51E5" w:rsidRPr="000D7615" w:rsidRDefault="00CC51E5" w:rsidP="00640771">
            <w:pPr>
              <w:rPr>
                <w:rFonts w:ascii="Times New Roman" w:eastAsia="Times New Roman" w:hAnsi="Times New Roman" w:cs="Times New Roman"/>
                <w:b/>
                <w:color w:val="FF0000"/>
                <w:sz w:val="20"/>
                <w:szCs w:val="20"/>
                <w:lang w:val="kk-KZ"/>
              </w:rPr>
            </w:pPr>
            <w:r w:rsidRPr="000D7615">
              <w:rPr>
                <w:rFonts w:ascii="Times New Roman" w:hAnsi="Times New Roman" w:cs="Times New Roman"/>
                <w:sz w:val="20"/>
                <w:szCs w:val="20"/>
                <w:lang w:val="kk-KZ"/>
              </w:rPr>
              <w:t>Қазақстанның зияткерлік тарихы/</w:t>
            </w:r>
            <w:r w:rsidRPr="000D7615">
              <w:rPr>
                <w:rFonts w:ascii="Times New Roman" w:eastAsia="Times New Roman" w:hAnsi="Times New Roman" w:cs="Times New Roman"/>
                <w:sz w:val="20"/>
                <w:szCs w:val="20"/>
                <w:lang w:val="kk-KZ"/>
              </w:rPr>
              <w:t xml:space="preserve"> Kazakistan'ın entelektüel tarihi/ Интеллектуальная история Казахстана/</w:t>
            </w:r>
            <w:r w:rsidRPr="000D7615">
              <w:rPr>
                <w:rFonts w:ascii="Times New Roman" w:hAnsi="Times New Roman" w:cs="Times New Roman"/>
                <w:sz w:val="20"/>
                <w:szCs w:val="20"/>
                <w:lang w:val="kk-KZ"/>
              </w:rPr>
              <w:t xml:space="preserve"> Intellectual history of Kazakhstan</w:t>
            </w:r>
          </w:p>
        </w:tc>
        <w:tc>
          <w:tcPr>
            <w:tcW w:w="994" w:type="dxa"/>
            <w:vMerge w:val="restart"/>
            <w:shd w:val="clear" w:color="auto" w:fill="FFFFFF" w:themeFill="background1"/>
            <w:vAlign w:val="center"/>
          </w:tcPr>
          <w:p w14:paraId="1C2646F7"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4</w:t>
            </w:r>
          </w:p>
        </w:tc>
        <w:tc>
          <w:tcPr>
            <w:tcW w:w="710" w:type="dxa"/>
            <w:shd w:val="clear" w:color="auto" w:fill="FFFFFF" w:themeFill="background1"/>
            <w:vAlign w:val="center"/>
          </w:tcPr>
          <w:p w14:paraId="037D22AA"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72A7785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DBFD43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33CB6D0"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B3E474B"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F41DA2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C5A855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7BB75B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DA0A09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63E6F6B"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445212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B16BC3A"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7B94BDB4" w14:textId="77777777" w:rsidTr="000D7615">
        <w:trPr>
          <w:trHeight w:val="363"/>
        </w:trPr>
        <w:tc>
          <w:tcPr>
            <w:tcW w:w="5671" w:type="dxa"/>
          </w:tcPr>
          <w:p w14:paraId="12D1A09A" w14:textId="33B22BAF" w:rsidR="00CC51E5" w:rsidRPr="000D7615" w:rsidRDefault="0000657A" w:rsidP="00640771">
            <w:pPr>
              <w:rPr>
                <w:rFonts w:ascii="Times New Roman" w:eastAsia="Times New Roman" w:hAnsi="Times New Roman" w:cs="Times New Roman"/>
                <w:sz w:val="20"/>
                <w:szCs w:val="20"/>
                <w:lang w:val="kk-KZ"/>
              </w:rPr>
            </w:pPr>
            <w:r w:rsidRPr="000D7615">
              <w:rPr>
                <w:rFonts w:ascii="Times New Roman" w:hAnsi="Times New Roman" w:cs="Times New Roman"/>
                <w:sz w:val="20"/>
                <w:szCs w:val="20"/>
              </w:rPr>
              <w:t>Өткен дәуірдегі және қазіргі түркі өркениеті</w:t>
            </w:r>
            <w:r w:rsidRPr="000D7615">
              <w:rPr>
                <w:rFonts w:ascii="Times New Roman" w:hAnsi="Times New Roman" w:cs="Times New Roman"/>
                <w:sz w:val="20"/>
                <w:szCs w:val="20"/>
                <w:lang w:val="kk-KZ"/>
              </w:rPr>
              <w:t xml:space="preserve"> /</w:t>
            </w:r>
            <w:r w:rsidRPr="000D7615">
              <w:rPr>
                <w:rFonts w:ascii="Times New Roman" w:eastAsia="Times New Roman" w:hAnsi="Times New Roman" w:cs="Times New Roman"/>
                <w:sz w:val="20"/>
                <w:szCs w:val="20"/>
                <w:lang w:val="kk-KZ"/>
              </w:rPr>
              <w:t xml:space="preserve"> Geçmişte ve günümüzde Türk uygarlığı/ Тюркская цивилизация в прошлом и современности/</w:t>
            </w:r>
            <w:r w:rsidRPr="000D7615">
              <w:rPr>
                <w:rFonts w:ascii="Times New Roman" w:hAnsi="Times New Roman" w:cs="Times New Roman"/>
                <w:sz w:val="20"/>
                <w:szCs w:val="20"/>
                <w:lang w:val="kk-KZ"/>
              </w:rPr>
              <w:t xml:space="preserve"> Turkic civilization in the past and present</w:t>
            </w:r>
          </w:p>
        </w:tc>
        <w:tc>
          <w:tcPr>
            <w:tcW w:w="994" w:type="dxa"/>
            <w:vMerge/>
            <w:shd w:val="clear" w:color="auto" w:fill="FFFFFF" w:themeFill="background1"/>
            <w:vAlign w:val="center"/>
          </w:tcPr>
          <w:p w14:paraId="0F0ADF2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F20BA22"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15917CB3"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969AA6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5BB274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7DEC447"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81CD0C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4832FBA"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7CAB19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60B981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5D77B7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6A8190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9D64153"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788FE373" w14:textId="77777777" w:rsidTr="000D7615">
        <w:trPr>
          <w:trHeight w:val="363"/>
        </w:trPr>
        <w:tc>
          <w:tcPr>
            <w:tcW w:w="5671" w:type="dxa"/>
          </w:tcPr>
          <w:p w14:paraId="143E9735" w14:textId="4615ED0F" w:rsidR="00CC51E5" w:rsidRPr="000D7615" w:rsidRDefault="0000657A" w:rsidP="00640771">
            <w:pPr>
              <w:rPr>
                <w:rFonts w:ascii="Times New Roman" w:eastAsia="Times New Roman" w:hAnsi="Times New Roman" w:cs="Times New Roman"/>
                <w:b/>
                <w:color w:val="FF0000"/>
                <w:sz w:val="20"/>
                <w:szCs w:val="20"/>
                <w:lang w:val="kk-KZ"/>
              </w:rPr>
            </w:pPr>
            <w:r w:rsidRPr="000D7615">
              <w:rPr>
                <w:rFonts w:ascii="Times New Roman" w:hAnsi="Times New Roman" w:cs="Times New Roman"/>
                <w:sz w:val="20"/>
                <w:szCs w:val="20"/>
              </w:rPr>
              <w:t>Кеңестік Қазақстанның күнделікті тарихы</w:t>
            </w:r>
            <w:r w:rsidRPr="000D7615">
              <w:rPr>
                <w:rFonts w:ascii="Times New Roman" w:hAnsi="Times New Roman" w:cs="Times New Roman"/>
                <w:sz w:val="20"/>
                <w:szCs w:val="20"/>
                <w:lang w:val="kk-KZ"/>
              </w:rPr>
              <w:t>/</w:t>
            </w:r>
            <w:r w:rsidRPr="000D7615">
              <w:rPr>
                <w:rFonts w:ascii="Times New Roman" w:eastAsia="Times New Roman" w:hAnsi="Times New Roman" w:cs="Times New Roman"/>
                <w:sz w:val="20"/>
                <w:szCs w:val="20"/>
                <w:lang w:val="kk-KZ"/>
              </w:rPr>
              <w:t xml:space="preserve"> Sovyet döneminde Kazakistan'ın günlük tarihi/ Повседневная история Казахстана в советский период/</w:t>
            </w:r>
            <w:r w:rsidRPr="000D7615">
              <w:rPr>
                <w:rFonts w:ascii="Times New Roman" w:hAnsi="Times New Roman" w:cs="Times New Roman"/>
                <w:sz w:val="20"/>
                <w:szCs w:val="20"/>
                <w:lang w:val="kk-KZ"/>
              </w:rPr>
              <w:t xml:space="preserve"> Daily history of Kazakhstan during the Soviet period</w:t>
            </w:r>
          </w:p>
        </w:tc>
        <w:tc>
          <w:tcPr>
            <w:tcW w:w="994" w:type="dxa"/>
            <w:vMerge/>
            <w:shd w:val="clear" w:color="auto" w:fill="FFFFFF" w:themeFill="background1"/>
            <w:vAlign w:val="center"/>
          </w:tcPr>
          <w:p w14:paraId="403B86A0"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6A86EB5"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46ABF3A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DAEA4E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FF93950"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718948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5067FB7"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55E81A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5A1766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E4936B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9C52C1A"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C39B39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CAA9E83"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461CFC6E" w14:textId="77777777" w:rsidTr="000D7615">
        <w:trPr>
          <w:trHeight w:val="363"/>
        </w:trPr>
        <w:tc>
          <w:tcPr>
            <w:tcW w:w="5671" w:type="dxa"/>
          </w:tcPr>
          <w:p w14:paraId="4315A724" w14:textId="77777777" w:rsidR="00CC51E5" w:rsidRPr="000D7615" w:rsidRDefault="00CC51E5" w:rsidP="00640771">
            <w:pPr>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Қазақстан тарихы бойынша медиа-контент/</w:t>
            </w:r>
            <w:r w:rsidRPr="000D7615">
              <w:rPr>
                <w:rFonts w:ascii="Times New Roman" w:eastAsia="Times New Roman" w:hAnsi="Times New Roman" w:cs="Times New Roman"/>
                <w:sz w:val="20"/>
                <w:szCs w:val="20"/>
                <w:lang w:val="kk-KZ"/>
              </w:rPr>
              <w:t xml:space="preserve"> Kazakistan tarihi üzerine medya içeriği/ Медиа-контент по истории Казахстана/</w:t>
            </w:r>
            <w:r w:rsidRPr="000D7615">
              <w:rPr>
                <w:rFonts w:ascii="Times New Roman" w:hAnsi="Times New Roman" w:cs="Times New Roman"/>
                <w:sz w:val="20"/>
                <w:szCs w:val="20"/>
                <w:lang w:val="kk-KZ"/>
              </w:rPr>
              <w:t xml:space="preserve"> Media content on the history of Kazakhstan</w:t>
            </w:r>
          </w:p>
        </w:tc>
        <w:tc>
          <w:tcPr>
            <w:tcW w:w="994" w:type="dxa"/>
            <w:vMerge w:val="restart"/>
            <w:shd w:val="clear" w:color="auto" w:fill="FFFFFF" w:themeFill="background1"/>
            <w:vAlign w:val="center"/>
          </w:tcPr>
          <w:p w14:paraId="30B9ED5D"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5</w:t>
            </w:r>
          </w:p>
        </w:tc>
        <w:tc>
          <w:tcPr>
            <w:tcW w:w="710" w:type="dxa"/>
            <w:shd w:val="clear" w:color="auto" w:fill="FFFFFF" w:themeFill="background1"/>
            <w:vAlign w:val="center"/>
          </w:tcPr>
          <w:p w14:paraId="67D3E818"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477BBC5B"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0F5CE8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100878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C5C1D56"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64DE372B"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BF75F0A"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C05C41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441A9A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6168E6B"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A62401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6409190"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01D16776" w14:textId="77777777" w:rsidTr="000D7615">
        <w:trPr>
          <w:trHeight w:val="363"/>
        </w:trPr>
        <w:tc>
          <w:tcPr>
            <w:tcW w:w="5671" w:type="dxa"/>
            <w:vAlign w:val="center"/>
          </w:tcPr>
          <w:p w14:paraId="610CEDDD" w14:textId="77777777" w:rsidR="00CC51E5" w:rsidRPr="000D7615" w:rsidRDefault="00CC51E5" w:rsidP="00640771">
            <w:pPr>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Ауызша тарих: теория және практика/</w:t>
            </w:r>
            <w:r w:rsidRPr="000D7615">
              <w:rPr>
                <w:rFonts w:ascii="Times New Roman" w:eastAsia="Times New Roman" w:hAnsi="Times New Roman" w:cs="Times New Roman"/>
                <w:sz w:val="20"/>
                <w:szCs w:val="20"/>
                <w:lang w:val="kk-KZ"/>
              </w:rPr>
              <w:t xml:space="preserve"> Sözlü Tarih: Teori ve Uygulama/Устная история: теория и практика/</w:t>
            </w:r>
            <w:r w:rsidRPr="000D7615">
              <w:rPr>
                <w:rFonts w:ascii="Times New Roman" w:hAnsi="Times New Roman" w:cs="Times New Roman"/>
                <w:sz w:val="20"/>
                <w:szCs w:val="20"/>
                <w:lang w:val="kk-KZ"/>
              </w:rPr>
              <w:t xml:space="preserve"> Oral history: theory and practice</w:t>
            </w:r>
          </w:p>
        </w:tc>
        <w:tc>
          <w:tcPr>
            <w:tcW w:w="994" w:type="dxa"/>
            <w:vMerge/>
            <w:shd w:val="clear" w:color="auto" w:fill="FFFFFF" w:themeFill="background1"/>
            <w:vAlign w:val="center"/>
          </w:tcPr>
          <w:p w14:paraId="480E1253"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EE1C83A"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16CB3D4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DF9947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AC19FBA"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1197E2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A08B6D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B5B43CC"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7744E650"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94478F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2E2210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8190BC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3E70C57"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2910642C" w14:textId="77777777" w:rsidTr="000D7615">
        <w:trPr>
          <w:trHeight w:val="363"/>
        </w:trPr>
        <w:tc>
          <w:tcPr>
            <w:tcW w:w="5671" w:type="dxa"/>
            <w:vAlign w:val="center"/>
          </w:tcPr>
          <w:p w14:paraId="597AC519" w14:textId="77777777" w:rsidR="00CC51E5" w:rsidRPr="000D7615" w:rsidRDefault="00CC51E5" w:rsidP="00640771">
            <w:pPr>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Медиа және тарихи жады/</w:t>
            </w:r>
            <w:r w:rsidRPr="000D7615">
              <w:rPr>
                <w:rFonts w:ascii="Times New Roman" w:eastAsia="Times New Roman" w:hAnsi="Times New Roman" w:cs="Times New Roman"/>
                <w:sz w:val="20"/>
                <w:szCs w:val="20"/>
                <w:lang w:val="kk-KZ"/>
              </w:rPr>
              <w:t xml:space="preserve"> Medya ve tarihsel hafıza/Медиа и историческая память/</w:t>
            </w:r>
            <w:r w:rsidRPr="000D7615">
              <w:rPr>
                <w:rFonts w:ascii="Times New Roman" w:hAnsi="Times New Roman" w:cs="Times New Roman"/>
                <w:sz w:val="20"/>
                <w:szCs w:val="20"/>
                <w:lang w:val="kk-KZ"/>
              </w:rPr>
              <w:t xml:space="preserve"> Media and historical memory</w:t>
            </w:r>
          </w:p>
        </w:tc>
        <w:tc>
          <w:tcPr>
            <w:tcW w:w="994" w:type="dxa"/>
            <w:vMerge/>
            <w:shd w:val="clear" w:color="auto" w:fill="FFFFFF" w:themeFill="background1"/>
            <w:vAlign w:val="center"/>
          </w:tcPr>
          <w:p w14:paraId="55E848D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B4055FF"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7E30004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288CD6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53C1E0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E584B22"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6C471C5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F17DA6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1235BB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4836143"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F372DF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2EC3D4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BF74B4C"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2D5053A3" w14:textId="77777777" w:rsidTr="000D7615">
        <w:trPr>
          <w:trHeight w:val="363"/>
        </w:trPr>
        <w:tc>
          <w:tcPr>
            <w:tcW w:w="5671" w:type="dxa"/>
            <w:vAlign w:val="center"/>
          </w:tcPr>
          <w:p w14:paraId="74DFC359" w14:textId="77777777" w:rsidR="00CC51E5" w:rsidRPr="000D7615" w:rsidRDefault="00CC51E5" w:rsidP="00640771">
            <w:pPr>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Археология/</w:t>
            </w:r>
            <w:r w:rsidRPr="000D7615">
              <w:rPr>
                <w:rFonts w:ascii="Times New Roman" w:hAnsi="Times New Roman" w:cs="Times New Roman"/>
                <w:sz w:val="20"/>
                <w:szCs w:val="20"/>
              </w:rPr>
              <w:t xml:space="preserve"> </w:t>
            </w:r>
            <w:r w:rsidRPr="000D7615">
              <w:rPr>
                <w:rFonts w:ascii="Times New Roman" w:hAnsi="Times New Roman" w:cs="Times New Roman"/>
                <w:sz w:val="20"/>
                <w:szCs w:val="20"/>
                <w:lang w:val="kk-KZ"/>
              </w:rPr>
              <w:t>Arkeoloji/ Археология/</w:t>
            </w:r>
            <w:r w:rsidRPr="000D7615">
              <w:rPr>
                <w:rFonts w:ascii="Times New Roman" w:hAnsi="Times New Roman" w:cs="Times New Roman"/>
                <w:sz w:val="20"/>
                <w:szCs w:val="20"/>
              </w:rPr>
              <w:t xml:space="preserve"> </w:t>
            </w:r>
            <w:r w:rsidRPr="000D7615">
              <w:rPr>
                <w:rFonts w:ascii="Times New Roman" w:hAnsi="Times New Roman" w:cs="Times New Roman"/>
                <w:sz w:val="20"/>
                <w:szCs w:val="20"/>
                <w:lang w:val="kk-KZ"/>
              </w:rPr>
              <w:t>Archaeology</w:t>
            </w:r>
          </w:p>
        </w:tc>
        <w:tc>
          <w:tcPr>
            <w:tcW w:w="994" w:type="dxa"/>
            <w:shd w:val="clear" w:color="auto" w:fill="FFFFFF" w:themeFill="background1"/>
            <w:vAlign w:val="center"/>
          </w:tcPr>
          <w:p w14:paraId="47562598"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3</w:t>
            </w:r>
          </w:p>
        </w:tc>
        <w:tc>
          <w:tcPr>
            <w:tcW w:w="710" w:type="dxa"/>
            <w:shd w:val="clear" w:color="auto" w:fill="FFFFFF" w:themeFill="background1"/>
            <w:vAlign w:val="center"/>
          </w:tcPr>
          <w:p w14:paraId="4EED003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52E79E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3075BA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C54BDB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9FEBBF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C7EE70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B72A73A"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28863D2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0E5D0C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B87053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5DFB4D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228ABB7"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7933DD71" w14:textId="77777777" w:rsidTr="000D7615">
        <w:trPr>
          <w:trHeight w:val="70"/>
        </w:trPr>
        <w:tc>
          <w:tcPr>
            <w:tcW w:w="5671" w:type="dxa"/>
            <w:vAlign w:val="center"/>
          </w:tcPr>
          <w:p w14:paraId="7DA56AFA" w14:textId="29C606D5" w:rsidR="00CC51E5" w:rsidRPr="000D7615" w:rsidRDefault="00530375" w:rsidP="00640771">
            <w:pPr>
              <w:rPr>
                <w:rFonts w:ascii="Times New Roman" w:eastAsia="Times New Roman" w:hAnsi="Times New Roman" w:cs="Times New Roman"/>
                <w:sz w:val="20"/>
                <w:szCs w:val="20"/>
              </w:rPr>
            </w:pPr>
            <w:r w:rsidRPr="000D7615">
              <w:rPr>
                <w:rFonts w:ascii="Times New Roman" w:hAnsi="Times New Roman" w:cs="Times New Roman"/>
                <w:sz w:val="20"/>
                <w:szCs w:val="20"/>
                <w:lang w:val="kk-KZ"/>
              </w:rPr>
              <w:t>Қосалқы тарихи пәндер</w:t>
            </w:r>
            <w:r w:rsidRPr="000D7615">
              <w:rPr>
                <w:rFonts w:ascii="Times New Roman" w:hAnsi="Times New Roman" w:cs="Times New Roman"/>
                <w:sz w:val="20"/>
                <w:szCs w:val="20"/>
              </w:rPr>
              <w:t>/</w:t>
            </w:r>
            <w:r w:rsidRPr="000D7615">
              <w:rPr>
                <w:rFonts w:ascii="Times New Roman" w:eastAsia="Times New Roman" w:hAnsi="Times New Roman" w:cs="Times New Roman"/>
                <w:sz w:val="20"/>
                <w:szCs w:val="20"/>
              </w:rPr>
              <w:t xml:space="preserve"> Yardımcı tarihsel disiplinler/ </w:t>
            </w:r>
            <w:r w:rsidRPr="000D7615">
              <w:rPr>
                <w:rFonts w:ascii="Times New Roman" w:eastAsia="Times New Roman" w:hAnsi="Times New Roman" w:cs="Times New Roman"/>
                <w:sz w:val="20"/>
                <w:szCs w:val="20"/>
              </w:rPr>
              <w:lastRenderedPageBreak/>
              <w:t>Вспомогательные исторические дисциплины/</w:t>
            </w:r>
            <w:r w:rsidRPr="000D7615">
              <w:rPr>
                <w:rFonts w:ascii="Times New Roman" w:hAnsi="Times New Roman" w:cs="Times New Roman"/>
                <w:sz w:val="20"/>
                <w:szCs w:val="20"/>
              </w:rPr>
              <w:t xml:space="preserve"> Auxiliary historical disciplines</w:t>
            </w:r>
          </w:p>
        </w:tc>
        <w:tc>
          <w:tcPr>
            <w:tcW w:w="994" w:type="dxa"/>
            <w:shd w:val="clear" w:color="auto" w:fill="FFFFFF" w:themeFill="background1"/>
            <w:vAlign w:val="center"/>
          </w:tcPr>
          <w:p w14:paraId="4E06060F"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lastRenderedPageBreak/>
              <w:t>4</w:t>
            </w:r>
          </w:p>
        </w:tc>
        <w:tc>
          <w:tcPr>
            <w:tcW w:w="710" w:type="dxa"/>
            <w:shd w:val="clear" w:color="auto" w:fill="FFFFFF" w:themeFill="background1"/>
            <w:vAlign w:val="center"/>
          </w:tcPr>
          <w:p w14:paraId="5823566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EB7596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AEEB5E4"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72C4B900"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FFA38A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D5C17B0"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1059D9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F7C98B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9FB173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0B6936B"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7421BB3"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E2DAC32"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134C7B32" w14:textId="77777777" w:rsidTr="000D7615">
        <w:trPr>
          <w:trHeight w:val="70"/>
        </w:trPr>
        <w:tc>
          <w:tcPr>
            <w:tcW w:w="5671" w:type="dxa"/>
            <w:vAlign w:val="center"/>
          </w:tcPr>
          <w:p w14:paraId="55C32BBD" w14:textId="77777777" w:rsidR="00CC51E5" w:rsidRPr="000D7615" w:rsidRDefault="00CC51E5" w:rsidP="00640771">
            <w:pPr>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lastRenderedPageBreak/>
              <w:t>Этнология</w:t>
            </w:r>
            <w:r w:rsidRPr="000D7615">
              <w:rPr>
                <w:rFonts w:ascii="Times New Roman" w:hAnsi="Times New Roman" w:cs="Times New Roman"/>
                <w:sz w:val="20"/>
                <w:szCs w:val="20"/>
              </w:rPr>
              <w:t>/</w:t>
            </w:r>
            <w:r w:rsidRPr="000D7615">
              <w:rPr>
                <w:rFonts w:ascii="Times New Roman" w:eastAsia="Times New Roman" w:hAnsi="Times New Roman" w:cs="Times New Roman"/>
                <w:sz w:val="20"/>
                <w:szCs w:val="20"/>
              </w:rPr>
              <w:t xml:space="preserve"> Etnoloji/ Этнология/</w:t>
            </w:r>
            <w:r w:rsidRPr="000D7615">
              <w:rPr>
                <w:rFonts w:ascii="Times New Roman" w:hAnsi="Times New Roman" w:cs="Times New Roman"/>
                <w:sz w:val="20"/>
                <w:szCs w:val="20"/>
              </w:rPr>
              <w:t xml:space="preserve"> </w:t>
            </w:r>
            <w:r w:rsidRPr="000D7615">
              <w:rPr>
                <w:rFonts w:ascii="Times New Roman" w:hAnsi="Times New Roman" w:cs="Times New Roman"/>
                <w:sz w:val="20"/>
                <w:szCs w:val="20"/>
                <w:lang w:val="en-GB"/>
              </w:rPr>
              <w:t>Ethnology</w:t>
            </w:r>
          </w:p>
        </w:tc>
        <w:tc>
          <w:tcPr>
            <w:tcW w:w="994" w:type="dxa"/>
            <w:shd w:val="clear" w:color="auto" w:fill="FFFFFF" w:themeFill="background1"/>
            <w:vAlign w:val="center"/>
          </w:tcPr>
          <w:p w14:paraId="3B71DCE2"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5</w:t>
            </w:r>
          </w:p>
        </w:tc>
        <w:tc>
          <w:tcPr>
            <w:tcW w:w="710" w:type="dxa"/>
            <w:shd w:val="clear" w:color="auto" w:fill="FFFFFF" w:themeFill="background1"/>
            <w:vAlign w:val="center"/>
          </w:tcPr>
          <w:p w14:paraId="1A33A12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9BACB02"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1E0AE425"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22DF1FC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4D3FCC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3960B9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E47151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800010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334007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D02EBC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41B6E7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B695771"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166B7C99" w14:textId="77777777" w:rsidTr="000D7615">
        <w:trPr>
          <w:trHeight w:val="363"/>
        </w:trPr>
        <w:tc>
          <w:tcPr>
            <w:tcW w:w="5671" w:type="dxa"/>
          </w:tcPr>
          <w:p w14:paraId="781EEB47" w14:textId="77777777" w:rsidR="00CC51E5" w:rsidRPr="000D7615" w:rsidRDefault="00CC51E5" w:rsidP="00640771">
            <w:pPr>
              <w:rPr>
                <w:rFonts w:ascii="Times New Roman" w:eastAsia="Times New Roman" w:hAnsi="Times New Roman" w:cs="Times New Roman"/>
                <w:b/>
                <w:color w:val="FF0000"/>
                <w:sz w:val="20"/>
                <w:szCs w:val="20"/>
                <w:lang w:val="kk-KZ"/>
              </w:rPr>
            </w:pPr>
            <w:r w:rsidRPr="000D7615">
              <w:rPr>
                <w:rFonts w:ascii="Times New Roman" w:hAnsi="Times New Roman" w:cs="Times New Roman"/>
                <w:sz w:val="20"/>
                <w:szCs w:val="20"/>
                <w:lang w:val="kk-KZ"/>
              </w:rPr>
              <w:t>Антропология негіздері/ Antropolojinin temeli/</w:t>
            </w:r>
            <w:r w:rsidRPr="000D7615">
              <w:rPr>
                <w:rFonts w:ascii="Times New Roman" w:eastAsia="Times New Roman" w:hAnsi="Times New Roman" w:cs="Times New Roman"/>
                <w:sz w:val="20"/>
                <w:szCs w:val="20"/>
                <w:lang w:val="kk-KZ"/>
              </w:rPr>
              <w:t xml:space="preserve">Основы антропологии / </w:t>
            </w:r>
            <w:r w:rsidRPr="000D7615">
              <w:rPr>
                <w:rFonts w:ascii="Times New Roman" w:hAnsi="Times New Roman" w:cs="Times New Roman"/>
                <w:sz w:val="20"/>
                <w:szCs w:val="20"/>
                <w:lang w:val="kk-KZ"/>
              </w:rPr>
              <w:t xml:space="preserve"> Anthropology basis </w:t>
            </w:r>
          </w:p>
        </w:tc>
        <w:tc>
          <w:tcPr>
            <w:tcW w:w="994" w:type="dxa"/>
            <w:vMerge w:val="restart"/>
            <w:shd w:val="clear" w:color="auto" w:fill="FFFFFF" w:themeFill="background1"/>
            <w:vAlign w:val="center"/>
          </w:tcPr>
          <w:p w14:paraId="5534F2E2"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5</w:t>
            </w:r>
          </w:p>
        </w:tc>
        <w:tc>
          <w:tcPr>
            <w:tcW w:w="710" w:type="dxa"/>
            <w:shd w:val="clear" w:color="auto" w:fill="FFFFFF" w:themeFill="background1"/>
            <w:vAlign w:val="center"/>
          </w:tcPr>
          <w:p w14:paraId="6B56BE1C"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79C83B9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1A326FD"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3B1B799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815AE1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2C38BD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2D83310"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B2BA7A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4CABBE3"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096A943"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EE8593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2B35FB5"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3A75B943" w14:textId="77777777" w:rsidTr="000D7615">
        <w:trPr>
          <w:trHeight w:val="363"/>
        </w:trPr>
        <w:tc>
          <w:tcPr>
            <w:tcW w:w="5671" w:type="dxa"/>
          </w:tcPr>
          <w:p w14:paraId="3497A4E4" w14:textId="77777777" w:rsidR="00CC51E5" w:rsidRPr="000D7615" w:rsidRDefault="00CC51E5" w:rsidP="00640771">
            <w:pPr>
              <w:rPr>
                <w:rFonts w:ascii="Times New Roman" w:eastAsia="Times New Roman" w:hAnsi="Times New Roman" w:cs="Times New Roman"/>
                <w:b/>
                <w:color w:val="FF0000"/>
                <w:sz w:val="20"/>
                <w:szCs w:val="20"/>
                <w:lang w:val="kk-KZ"/>
              </w:rPr>
            </w:pPr>
            <w:r w:rsidRPr="000D7615">
              <w:rPr>
                <w:rFonts w:ascii="Times New Roman" w:hAnsi="Times New Roman" w:cs="Times New Roman"/>
                <w:sz w:val="20"/>
                <w:szCs w:val="20"/>
                <w:lang w:val="kk-KZ"/>
              </w:rPr>
              <w:t>Тарихи түсінік мәселелері. Тарихи сана/</w:t>
            </w:r>
            <w:r w:rsidRPr="000D7615">
              <w:rPr>
                <w:rFonts w:ascii="Times New Roman" w:eastAsia="Times New Roman" w:hAnsi="Times New Roman" w:cs="Times New Roman"/>
                <w:sz w:val="20"/>
                <w:szCs w:val="20"/>
                <w:lang w:val="kk-KZ"/>
              </w:rPr>
              <w:t xml:space="preserve"> Tarihsel anlayışın sorunları Tarihsel bilinç/ Проблемы исторического понимания. Историческое сознание/</w:t>
            </w:r>
            <w:r w:rsidRPr="000D7615">
              <w:rPr>
                <w:rFonts w:ascii="Times New Roman" w:hAnsi="Times New Roman" w:cs="Times New Roman"/>
                <w:sz w:val="20"/>
                <w:szCs w:val="20"/>
                <w:lang w:val="kk-KZ"/>
              </w:rPr>
              <w:t xml:space="preserve"> Problems of historical understanding Historical consciousness</w:t>
            </w:r>
          </w:p>
        </w:tc>
        <w:tc>
          <w:tcPr>
            <w:tcW w:w="994" w:type="dxa"/>
            <w:vMerge/>
            <w:shd w:val="clear" w:color="auto" w:fill="FFFFFF" w:themeFill="background1"/>
            <w:vAlign w:val="center"/>
          </w:tcPr>
          <w:p w14:paraId="389D983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0E56A92"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4C362ECB"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5ADEDB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C85B31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0344DE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19C600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71C6AE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83DBB9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351847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9548EF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BFCA41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62FFFD0"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1653BFE6" w14:textId="77777777" w:rsidTr="000D7615">
        <w:trPr>
          <w:trHeight w:val="363"/>
        </w:trPr>
        <w:tc>
          <w:tcPr>
            <w:tcW w:w="5671" w:type="dxa"/>
          </w:tcPr>
          <w:p w14:paraId="51510BFE" w14:textId="77777777" w:rsidR="00CC51E5" w:rsidRPr="000D7615" w:rsidRDefault="00CC51E5" w:rsidP="00640771">
            <w:pPr>
              <w:rPr>
                <w:rFonts w:ascii="Times New Roman" w:eastAsia="Times New Roman" w:hAnsi="Times New Roman" w:cs="Times New Roman"/>
                <w:b/>
                <w:color w:val="FF0000"/>
                <w:sz w:val="20"/>
                <w:szCs w:val="20"/>
                <w:lang w:val="kk-KZ"/>
              </w:rPr>
            </w:pPr>
            <w:r w:rsidRPr="000D7615">
              <w:rPr>
                <w:rFonts w:ascii="Times New Roman" w:hAnsi="Times New Roman" w:cs="Times New Roman"/>
                <w:bCs/>
                <w:sz w:val="20"/>
                <w:szCs w:val="20"/>
                <w:lang w:val="kk-KZ"/>
              </w:rPr>
              <w:t>Көрнекі тарих / Görsel tarih / Визуальная история/ Visual history</w:t>
            </w:r>
          </w:p>
        </w:tc>
        <w:tc>
          <w:tcPr>
            <w:tcW w:w="994" w:type="dxa"/>
            <w:shd w:val="clear" w:color="auto" w:fill="FFFFFF" w:themeFill="background1"/>
            <w:vAlign w:val="center"/>
          </w:tcPr>
          <w:p w14:paraId="2D45E22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D017B3B"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6CE185C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2D74E50"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8E40D2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FD8A26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4DBF79A"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5B6BE24"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1EA933D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C365A87"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C3BD95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F0CBDF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6E04F6B"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5E0280CE" w14:textId="77777777" w:rsidTr="000D7615">
        <w:trPr>
          <w:trHeight w:val="363"/>
        </w:trPr>
        <w:tc>
          <w:tcPr>
            <w:tcW w:w="5671" w:type="dxa"/>
            <w:vAlign w:val="center"/>
          </w:tcPr>
          <w:p w14:paraId="25F58FFB" w14:textId="77777777" w:rsidR="00CC51E5" w:rsidRPr="000D7615" w:rsidRDefault="00CC51E5" w:rsidP="00640771">
            <w:pPr>
              <w:rPr>
                <w:rFonts w:ascii="Times New Roman" w:eastAsia="Times New Roman" w:hAnsi="Times New Roman" w:cs="Times New Roman"/>
                <w:b/>
                <w:color w:val="FF0000"/>
                <w:sz w:val="20"/>
                <w:szCs w:val="20"/>
                <w:lang w:val="kk-KZ"/>
              </w:rPr>
            </w:pPr>
            <w:r w:rsidRPr="000D7615">
              <w:rPr>
                <w:rFonts w:ascii="Times New Roman" w:hAnsi="Times New Roman" w:cs="Times New Roman"/>
                <w:sz w:val="20"/>
                <w:szCs w:val="20"/>
                <w:lang w:val="kk-KZ"/>
              </w:rPr>
              <w:t>Тарихи өлкетану/</w:t>
            </w:r>
            <w:r w:rsidRPr="000D7615">
              <w:rPr>
                <w:rFonts w:ascii="Times New Roman" w:eastAsia="Times New Roman" w:hAnsi="Times New Roman" w:cs="Times New Roman"/>
                <w:sz w:val="20"/>
                <w:szCs w:val="20"/>
                <w:lang w:val="kk-KZ"/>
              </w:rPr>
              <w:t xml:space="preserve"> Tarihsel yerel tarih / Историческое краеведение/</w:t>
            </w:r>
            <w:r w:rsidRPr="000D7615">
              <w:rPr>
                <w:rFonts w:ascii="Times New Roman" w:hAnsi="Times New Roman" w:cs="Times New Roman"/>
                <w:sz w:val="20"/>
                <w:szCs w:val="20"/>
                <w:lang w:val="kk-KZ"/>
              </w:rPr>
              <w:t xml:space="preserve"> Local history</w:t>
            </w:r>
          </w:p>
        </w:tc>
        <w:tc>
          <w:tcPr>
            <w:tcW w:w="994" w:type="dxa"/>
            <w:vMerge w:val="restart"/>
            <w:shd w:val="clear" w:color="auto" w:fill="FFFFFF" w:themeFill="background1"/>
            <w:vAlign w:val="center"/>
          </w:tcPr>
          <w:p w14:paraId="58A15737"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5</w:t>
            </w:r>
          </w:p>
        </w:tc>
        <w:tc>
          <w:tcPr>
            <w:tcW w:w="710" w:type="dxa"/>
            <w:shd w:val="clear" w:color="auto" w:fill="FFFFFF" w:themeFill="background1"/>
            <w:vAlign w:val="center"/>
          </w:tcPr>
          <w:p w14:paraId="409BBA50"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3147670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B485AD3"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1D11DFB"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E77EB0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980DC1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F872E33"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00432F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C232E4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CB334C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1FBBD9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1A4E56D"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47A5636D" w14:textId="77777777" w:rsidTr="000D7615">
        <w:trPr>
          <w:trHeight w:val="363"/>
        </w:trPr>
        <w:tc>
          <w:tcPr>
            <w:tcW w:w="5671" w:type="dxa"/>
            <w:vAlign w:val="center"/>
          </w:tcPr>
          <w:p w14:paraId="21144291" w14:textId="77777777" w:rsidR="00CC51E5" w:rsidRPr="000D7615" w:rsidRDefault="00CC51E5" w:rsidP="00640771">
            <w:pPr>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Тарихи география/</w:t>
            </w:r>
            <w:r w:rsidRPr="000D7615">
              <w:rPr>
                <w:rFonts w:ascii="Times New Roman" w:eastAsia="Times New Roman" w:hAnsi="Times New Roman" w:cs="Times New Roman"/>
                <w:sz w:val="20"/>
                <w:szCs w:val="20"/>
                <w:lang w:val="kk-KZ"/>
              </w:rPr>
              <w:t xml:space="preserve"> Tarihi coğrafya/Историческая география/</w:t>
            </w:r>
            <w:r w:rsidRPr="000D7615">
              <w:rPr>
                <w:rFonts w:ascii="Times New Roman" w:hAnsi="Times New Roman" w:cs="Times New Roman"/>
                <w:sz w:val="20"/>
                <w:szCs w:val="20"/>
                <w:lang w:val="kk-KZ"/>
              </w:rPr>
              <w:t xml:space="preserve"> Historical geography</w:t>
            </w:r>
          </w:p>
        </w:tc>
        <w:tc>
          <w:tcPr>
            <w:tcW w:w="994" w:type="dxa"/>
            <w:vMerge/>
            <w:shd w:val="clear" w:color="auto" w:fill="FFFFFF" w:themeFill="background1"/>
            <w:vAlign w:val="center"/>
          </w:tcPr>
          <w:p w14:paraId="214A8573"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2EE5F46"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4DC9D9B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3B33BA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E03F8D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96D358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DAB6073"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29FDE8B"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A2927E7"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7ECA59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C9A103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D6DC15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69EDD86"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669DDDBA" w14:textId="77777777" w:rsidTr="000D7615">
        <w:trPr>
          <w:trHeight w:val="363"/>
        </w:trPr>
        <w:tc>
          <w:tcPr>
            <w:tcW w:w="5671" w:type="dxa"/>
            <w:vAlign w:val="center"/>
          </w:tcPr>
          <w:p w14:paraId="2EE42F48" w14:textId="77777777" w:rsidR="00CC51E5" w:rsidRPr="000D7615" w:rsidRDefault="00CC51E5" w:rsidP="00640771">
            <w:pPr>
              <w:rPr>
                <w:rFonts w:ascii="Times New Roman" w:eastAsia="Times New Roman" w:hAnsi="Times New Roman" w:cs="Times New Roman"/>
                <w:sz w:val="20"/>
                <w:szCs w:val="20"/>
                <w:lang w:val="kk-KZ"/>
              </w:rPr>
            </w:pPr>
            <w:r w:rsidRPr="000D7615">
              <w:rPr>
                <w:rFonts w:ascii="Times New Roman" w:hAnsi="Times New Roman" w:cs="Times New Roman"/>
                <w:sz w:val="20"/>
                <w:szCs w:val="20"/>
                <w:lang w:val="kk-KZ"/>
              </w:rPr>
              <w:t>Тарихи демография/</w:t>
            </w:r>
            <w:r w:rsidRPr="000D7615">
              <w:rPr>
                <w:rFonts w:ascii="Times New Roman" w:eastAsia="Times New Roman" w:hAnsi="Times New Roman" w:cs="Times New Roman"/>
                <w:sz w:val="20"/>
                <w:szCs w:val="20"/>
                <w:lang w:val="kk-KZ"/>
              </w:rPr>
              <w:t xml:space="preserve"> Tarihsel demografi/Историческая демография/</w:t>
            </w:r>
            <w:r w:rsidRPr="000D7615">
              <w:rPr>
                <w:rFonts w:ascii="Times New Roman" w:hAnsi="Times New Roman" w:cs="Times New Roman"/>
                <w:sz w:val="20"/>
                <w:szCs w:val="20"/>
                <w:lang w:val="kk-KZ"/>
              </w:rPr>
              <w:t xml:space="preserve"> Historical demography</w:t>
            </w:r>
          </w:p>
        </w:tc>
        <w:tc>
          <w:tcPr>
            <w:tcW w:w="994" w:type="dxa"/>
            <w:vMerge/>
            <w:shd w:val="clear" w:color="auto" w:fill="FFFFFF" w:themeFill="background1"/>
            <w:vAlign w:val="center"/>
          </w:tcPr>
          <w:p w14:paraId="02F6991A"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95C39E9"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722673B7"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8321CA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58319F3"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18757D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041C7C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699A34B"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F1A15B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6C0D4EB"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EB50C5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2A8598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F80432D"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4B9129CE" w14:textId="77777777" w:rsidTr="000D7615">
        <w:trPr>
          <w:trHeight w:val="363"/>
        </w:trPr>
        <w:tc>
          <w:tcPr>
            <w:tcW w:w="5671" w:type="dxa"/>
            <w:vAlign w:val="center"/>
          </w:tcPr>
          <w:p w14:paraId="5150143E" w14:textId="77777777" w:rsidR="00CC51E5" w:rsidRPr="000D7615" w:rsidRDefault="00CC51E5" w:rsidP="00640771">
            <w:pPr>
              <w:rPr>
                <w:rFonts w:ascii="Times New Roman" w:eastAsia="Times New Roman" w:hAnsi="Times New Roman" w:cs="Times New Roman"/>
                <w:sz w:val="20"/>
                <w:szCs w:val="20"/>
                <w:highlight w:val="yellow"/>
                <w:lang w:val="kk-KZ"/>
              </w:rPr>
            </w:pPr>
            <w:r w:rsidRPr="000D7615">
              <w:rPr>
                <w:rFonts w:ascii="Times New Roman" w:hAnsi="Times New Roman" w:cs="Times New Roman"/>
                <w:sz w:val="20"/>
                <w:szCs w:val="20"/>
                <w:lang w:val="kk-KZ"/>
              </w:rPr>
              <w:t>Академиялық жазу/</w:t>
            </w:r>
            <w:r w:rsidRPr="000D7615">
              <w:rPr>
                <w:rFonts w:ascii="Times New Roman" w:eastAsia="Times New Roman" w:hAnsi="Times New Roman" w:cs="Times New Roman"/>
                <w:sz w:val="20"/>
                <w:szCs w:val="20"/>
                <w:lang w:val="kk-KZ"/>
              </w:rPr>
              <w:t xml:space="preserve"> Akademik yazı/ Академическое письмо/</w:t>
            </w:r>
            <w:r w:rsidRPr="000D7615">
              <w:rPr>
                <w:rFonts w:ascii="Times New Roman" w:hAnsi="Times New Roman" w:cs="Times New Roman"/>
                <w:sz w:val="20"/>
                <w:szCs w:val="20"/>
                <w:lang w:val="kk-KZ"/>
              </w:rPr>
              <w:t xml:space="preserve"> Academic writing</w:t>
            </w:r>
          </w:p>
        </w:tc>
        <w:tc>
          <w:tcPr>
            <w:tcW w:w="994" w:type="dxa"/>
            <w:shd w:val="clear" w:color="auto" w:fill="FFFFFF" w:themeFill="background1"/>
            <w:vAlign w:val="center"/>
          </w:tcPr>
          <w:p w14:paraId="0825690A"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3</w:t>
            </w:r>
          </w:p>
        </w:tc>
        <w:tc>
          <w:tcPr>
            <w:tcW w:w="710" w:type="dxa"/>
            <w:shd w:val="clear" w:color="auto" w:fill="FFFFFF" w:themeFill="background1"/>
            <w:vAlign w:val="center"/>
          </w:tcPr>
          <w:p w14:paraId="1E3B684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81CDFE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6C6BF3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1A37FF3"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8703942"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04518AB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7438FE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5F39F2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E2E658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4F9C044"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7C51AA7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405BF84"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0C9AD235" w14:textId="77777777" w:rsidTr="000D7615">
        <w:trPr>
          <w:trHeight w:val="363"/>
        </w:trPr>
        <w:tc>
          <w:tcPr>
            <w:tcW w:w="5671" w:type="dxa"/>
            <w:shd w:val="clear" w:color="auto" w:fill="FFFFFF" w:themeFill="background1"/>
            <w:vAlign w:val="center"/>
          </w:tcPr>
          <w:p w14:paraId="1AFDB189" w14:textId="77777777" w:rsidR="00CC51E5" w:rsidRPr="000D7615" w:rsidRDefault="00CC51E5" w:rsidP="00640771">
            <w:pPr>
              <w:rPr>
                <w:rFonts w:ascii="Times New Roman" w:eastAsia="Times New Roman" w:hAnsi="Times New Roman" w:cs="Times New Roman"/>
                <w:sz w:val="20"/>
                <w:szCs w:val="20"/>
                <w:highlight w:val="yellow"/>
                <w:lang w:val="kk-KZ"/>
              </w:rPr>
            </w:pPr>
            <w:r w:rsidRPr="000D7615">
              <w:rPr>
                <w:rFonts w:ascii="Times New Roman" w:hAnsi="Times New Roman" w:cs="Times New Roman"/>
                <w:sz w:val="20"/>
                <w:szCs w:val="20"/>
                <w:lang w:val="kk-KZ"/>
              </w:rPr>
              <w:t>Қазіргі зерттеулердегі пәнаралық тәсіл/</w:t>
            </w:r>
            <w:r w:rsidRPr="000D7615">
              <w:rPr>
                <w:rFonts w:ascii="Times New Roman" w:eastAsia="Times New Roman" w:hAnsi="Times New Roman" w:cs="Times New Roman"/>
                <w:sz w:val="20"/>
                <w:szCs w:val="20"/>
                <w:lang w:val="kk-KZ"/>
              </w:rPr>
              <w:t xml:space="preserve"> Modern araştırmalarda disiplinlerarası yaklaşım/ Междисциплинарный подход в современных исследованиях/</w:t>
            </w:r>
            <w:r w:rsidRPr="000D7615">
              <w:rPr>
                <w:rFonts w:ascii="Times New Roman" w:hAnsi="Times New Roman" w:cs="Times New Roman"/>
                <w:sz w:val="20"/>
                <w:szCs w:val="20"/>
                <w:lang w:val="kk-KZ"/>
              </w:rPr>
              <w:t xml:space="preserve"> Interdisciplinary approach in modern research</w:t>
            </w:r>
          </w:p>
        </w:tc>
        <w:tc>
          <w:tcPr>
            <w:tcW w:w="994" w:type="dxa"/>
            <w:shd w:val="clear" w:color="auto" w:fill="FFFFFF" w:themeFill="background1"/>
            <w:vAlign w:val="center"/>
          </w:tcPr>
          <w:p w14:paraId="11908540"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5</w:t>
            </w:r>
          </w:p>
        </w:tc>
        <w:tc>
          <w:tcPr>
            <w:tcW w:w="710" w:type="dxa"/>
            <w:shd w:val="clear" w:color="auto" w:fill="FFFFFF" w:themeFill="background1"/>
            <w:vAlign w:val="center"/>
          </w:tcPr>
          <w:p w14:paraId="7054AFBB"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BE67DB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47194CB"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24661C5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C5930D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4B33A5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AD0EE4B"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6C52AE47"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AF4BD60"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A11CEC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836D6B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AD87203"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0BD7B377" w14:textId="77777777" w:rsidTr="000D7615">
        <w:trPr>
          <w:trHeight w:val="70"/>
        </w:trPr>
        <w:tc>
          <w:tcPr>
            <w:tcW w:w="5671" w:type="dxa"/>
            <w:vAlign w:val="center"/>
          </w:tcPr>
          <w:p w14:paraId="2A7EEB22" w14:textId="77777777" w:rsidR="00CC51E5" w:rsidRPr="000D7615" w:rsidRDefault="00CC51E5" w:rsidP="00640771">
            <w:pPr>
              <w:rPr>
                <w:rFonts w:ascii="Times New Roman" w:eastAsia="Times New Roman" w:hAnsi="Times New Roman" w:cs="Times New Roman"/>
                <w:b/>
                <w:color w:val="FF0000"/>
                <w:sz w:val="20"/>
                <w:szCs w:val="20"/>
                <w:lang w:val="kk-KZ"/>
              </w:rPr>
            </w:pPr>
            <w:r w:rsidRPr="000D7615">
              <w:rPr>
                <w:rFonts w:ascii="Times New Roman" w:hAnsi="Times New Roman" w:cs="Times New Roman"/>
                <w:sz w:val="20"/>
                <w:szCs w:val="20"/>
                <w:lang w:val="kk-KZ"/>
              </w:rPr>
              <w:t>Деректану/</w:t>
            </w:r>
            <w:r w:rsidRPr="000D7615">
              <w:rPr>
                <w:rFonts w:ascii="Times New Roman" w:eastAsia="Times New Roman" w:hAnsi="Times New Roman" w:cs="Times New Roman"/>
                <w:sz w:val="20"/>
                <w:szCs w:val="20"/>
                <w:lang w:val="kk-KZ"/>
              </w:rPr>
              <w:t xml:space="preserve"> Kaynak çalışması/ Источниковедение/</w:t>
            </w:r>
            <w:r w:rsidRPr="000D7615">
              <w:rPr>
                <w:rFonts w:ascii="Times New Roman" w:hAnsi="Times New Roman" w:cs="Times New Roman"/>
                <w:sz w:val="20"/>
                <w:szCs w:val="20"/>
                <w:lang w:val="kk-KZ"/>
              </w:rPr>
              <w:t xml:space="preserve"> Source study</w:t>
            </w:r>
          </w:p>
        </w:tc>
        <w:tc>
          <w:tcPr>
            <w:tcW w:w="994" w:type="dxa"/>
            <w:shd w:val="clear" w:color="auto" w:fill="FFFFFF" w:themeFill="background1"/>
            <w:vAlign w:val="center"/>
          </w:tcPr>
          <w:p w14:paraId="620F53D0"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5</w:t>
            </w:r>
          </w:p>
        </w:tc>
        <w:tc>
          <w:tcPr>
            <w:tcW w:w="710" w:type="dxa"/>
            <w:shd w:val="clear" w:color="auto" w:fill="FFFFFF" w:themeFill="background1"/>
            <w:vAlign w:val="center"/>
          </w:tcPr>
          <w:p w14:paraId="010F31F3"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EFBF38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2BA10A7"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71DCC1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D2B0D4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7AA54B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C8088D5"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7A0E2E7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D1A6CD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9CD6E0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904110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C0D7894"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43CFBAB7" w14:textId="77777777" w:rsidTr="000D7615">
        <w:trPr>
          <w:trHeight w:val="363"/>
        </w:trPr>
        <w:tc>
          <w:tcPr>
            <w:tcW w:w="5671" w:type="dxa"/>
            <w:vAlign w:val="center"/>
          </w:tcPr>
          <w:p w14:paraId="6D0C8CB5" w14:textId="668E9D3F" w:rsidR="00CC51E5" w:rsidRPr="000D7615" w:rsidRDefault="00530375" w:rsidP="00640771">
            <w:pPr>
              <w:rPr>
                <w:rFonts w:ascii="Times New Roman" w:eastAsia="Times New Roman" w:hAnsi="Times New Roman" w:cs="Times New Roman"/>
                <w:b/>
                <w:color w:val="FF0000"/>
                <w:sz w:val="20"/>
                <w:szCs w:val="20"/>
                <w:lang w:val="kk-KZ"/>
              </w:rPr>
            </w:pPr>
            <w:r w:rsidRPr="000D7615">
              <w:rPr>
                <w:rFonts w:ascii="Times New Roman" w:hAnsi="Times New Roman" w:cs="Times New Roman"/>
                <w:sz w:val="20"/>
                <w:szCs w:val="20"/>
              </w:rPr>
              <w:t>Қазақстан тарихнамасы /</w:t>
            </w:r>
            <w:r w:rsidRPr="000D7615">
              <w:rPr>
                <w:rFonts w:ascii="Times New Roman" w:eastAsia="Times New Roman" w:hAnsi="Times New Roman" w:cs="Times New Roman"/>
                <w:sz w:val="20"/>
                <w:szCs w:val="20"/>
              </w:rPr>
              <w:t xml:space="preserve"> Tarih Yazımı/ Историография/</w:t>
            </w:r>
            <w:r w:rsidRPr="000D7615">
              <w:rPr>
                <w:rFonts w:ascii="Times New Roman" w:hAnsi="Times New Roman" w:cs="Times New Roman"/>
                <w:sz w:val="20"/>
                <w:szCs w:val="20"/>
              </w:rPr>
              <w:t xml:space="preserve"> Historiography</w:t>
            </w:r>
          </w:p>
        </w:tc>
        <w:tc>
          <w:tcPr>
            <w:tcW w:w="994" w:type="dxa"/>
            <w:shd w:val="clear" w:color="auto" w:fill="FFFFFF" w:themeFill="background1"/>
            <w:vAlign w:val="center"/>
          </w:tcPr>
          <w:p w14:paraId="157EE99A"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2</w:t>
            </w:r>
          </w:p>
        </w:tc>
        <w:tc>
          <w:tcPr>
            <w:tcW w:w="710" w:type="dxa"/>
            <w:shd w:val="clear" w:color="auto" w:fill="FFFFFF" w:themeFill="background1"/>
            <w:vAlign w:val="center"/>
          </w:tcPr>
          <w:p w14:paraId="40D4775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1F3EA07"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565CDB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D917750"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09B1AB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95DCD54"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2E9AF558"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09C3050B"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9A522D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F3602D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6170A0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CE8A35B"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27DC4F3F" w14:textId="77777777" w:rsidTr="000D7615">
        <w:trPr>
          <w:trHeight w:val="70"/>
        </w:trPr>
        <w:tc>
          <w:tcPr>
            <w:tcW w:w="5671" w:type="dxa"/>
            <w:vAlign w:val="center"/>
          </w:tcPr>
          <w:p w14:paraId="133AE476" w14:textId="77777777" w:rsidR="00CC51E5" w:rsidRPr="000D7615" w:rsidRDefault="00CC51E5" w:rsidP="00640771">
            <w:pPr>
              <w:rPr>
                <w:rFonts w:ascii="Times New Roman" w:eastAsia="Times New Roman" w:hAnsi="Times New Roman" w:cs="Times New Roman"/>
                <w:b/>
                <w:color w:val="FF0000"/>
                <w:sz w:val="20"/>
                <w:szCs w:val="20"/>
                <w:lang w:val="kk-KZ"/>
              </w:rPr>
            </w:pPr>
            <w:r w:rsidRPr="000D7615">
              <w:rPr>
                <w:rFonts w:ascii="Times New Roman" w:hAnsi="Times New Roman" w:cs="Times New Roman"/>
                <w:sz w:val="20"/>
                <w:szCs w:val="20"/>
                <w:lang w:val="kk-KZ"/>
              </w:rPr>
              <w:t>Қоғамтану/</w:t>
            </w:r>
            <w:r w:rsidRPr="000D7615">
              <w:rPr>
                <w:rFonts w:ascii="Times New Roman" w:eastAsia="Times New Roman" w:hAnsi="Times New Roman" w:cs="Times New Roman"/>
                <w:sz w:val="20"/>
                <w:szCs w:val="20"/>
                <w:lang w:val="kk-KZ"/>
              </w:rPr>
              <w:t xml:space="preserve"> Sosyal çalışmalar / Обществоведение/</w:t>
            </w:r>
            <w:r w:rsidRPr="000D7615">
              <w:rPr>
                <w:rFonts w:ascii="Times New Roman" w:hAnsi="Times New Roman" w:cs="Times New Roman"/>
                <w:sz w:val="20"/>
                <w:szCs w:val="20"/>
                <w:lang w:val="kk-KZ"/>
              </w:rPr>
              <w:t xml:space="preserve"> Social studies</w:t>
            </w:r>
          </w:p>
        </w:tc>
        <w:tc>
          <w:tcPr>
            <w:tcW w:w="994" w:type="dxa"/>
            <w:shd w:val="clear" w:color="auto" w:fill="FFFFFF" w:themeFill="background1"/>
            <w:vAlign w:val="center"/>
          </w:tcPr>
          <w:p w14:paraId="555B3E82"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3</w:t>
            </w:r>
          </w:p>
        </w:tc>
        <w:tc>
          <w:tcPr>
            <w:tcW w:w="710" w:type="dxa"/>
            <w:shd w:val="clear" w:color="auto" w:fill="FFFFFF" w:themeFill="background1"/>
            <w:vAlign w:val="center"/>
          </w:tcPr>
          <w:p w14:paraId="2879F18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934460C"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1570316C"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0C24C7C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A10614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170A7A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9DD6B3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E6809BA"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84A2D7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0BF02A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AD6759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06A44C0"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576E238A" w14:textId="77777777" w:rsidTr="000D7615">
        <w:trPr>
          <w:trHeight w:val="363"/>
        </w:trPr>
        <w:tc>
          <w:tcPr>
            <w:tcW w:w="5671" w:type="dxa"/>
            <w:vAlign w:val="center"/>
          </w:tcPr>
          <w:p w14:paraId="49D8E107" w14:textId="77777777" w:rsidR="00CC51E5" w:rsidRPr="000D7615" w:rsidRDefault="00CC51E5" w:rsidP="00640771">
            <w:pPr>
              <w:rPr>
                <w:rFonts w:ascii="Times New Roman" w:eastAsia="Times New Roman" w:hAnsi="Times New Roman" w:cs="Times New Roman"/>
                <w:b/>
                <w:color w:val="FF0000"/>
                <w:sz w:val="20"/>
                <w:szCs w:val="20"/>
                <w:lang w:val="kk-KZ"/>
              </w:rPr>
            </w:pPr>
            <w:r w:rsidRPr="000D7615">
              <w:rPr>
                <w:rFonts w:ascii="Times New Roman" w:hAnsi="Times New Roman" w:cs="Times New Roman"/>
                <w:sz w:val="20"/>
                <w:szCs w:val="20"/>
                <w:lang w:val="kk-KZ"/>
              </w:rPr>
              <w:t xml:space="preserve">Қазіргі Қазақстандағы дін және құқықтық реттеу/ Modern Kazakistan'da dinler ve yasal düzenlemeler / </w:t>
            </w:r>
            <w:r w:rsidRPr="000D7615">
              <w:rPr>
                <w:rFonts w:ascii="Times New Roman" w:eastAsia="Times New Roman" w:hAnsi="Times New Roman" w:cs="Times New Roman"/>
                <w:sz w:val="20"/>
                <w:szCs w:val="20"/>
                <w:lang w:val="kk-KZ"/>
              </w:rPr>
              <w:t xml:space="preserve">Религии и правовое регулирование в современном Казахстане/ </w:t>
            </w:r>
            <w:r w:rsidRPr="000D7615">
              <w:rPr>
                <w:rFonts w:ascii="Times New Roman" w:hAnsi="Times New Roman" w:cs="Times New Roman"/>
                <w:sz w:val="20"/>
                <w:szCs w:val="20"/>
                <w:lang w:val="kk-KZ"/>
              </w:rPr>
              <w:t>Religions and legal regulation in modern Kazakhstan</w:t>
            </w:r>
          </w:p>
        </w:tc>
        <w:tc>
          <w:tcPr>
            <w:tcW w:w="994" w:type="dxa"/>
            <w:shd w:val="clear" w:color="auto" w:fill="FFFFFF" w:themeFill="background1"/>
            <w:vAlign w:val="center"/>
          </w:tcPr>
          <w:p w14:paraId="203DABC7"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4</w:t>
            </w:r>
          </w:p>
        </w:tc>
        <w:tc>
          <w:tcPr>
            <w:tcW w:w="710" w:type="dxa"/>
            <w:shd w:val="clear" w:color="auto" w:fill="FFFFFF" w:themeFill="background1"/>
            <w:vAlign w:val="center"/>
          </w:tcPr>
          <w:p w14:paraId="78F3A9C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6C58293"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522F134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30438E7"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407DE2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CE1FE6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4E9311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10C6B3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479D12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058C90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92452C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18787B6"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71808AAD" w14:textId="77777777" w:rsidTr="000D7615">
        <w:trPr>
          <w:trHeight w:val="363"/>
        </w:trPr>
        <w:tc>
          <w:tcPr>
            <w:tcW w:w="5671" w:type="dxa"/>
            <w:vAlign w:val="center"/>
          </w:tcPr>
          <w:p w14:paraId="3756377B" w14:textId="77777777" w:rsidR="00CC51E5" w:rsidRPr="000D7615" w:rsidRDefault="00CC51E5" w:rsidP="00640771">
            <w:pPr>
              <w:rPr>
                <w:rFonts w:ascii="Times New Roman" w:eastAsia="Times New Roman" w:hAnsi="Times New Roman" w:cs="Times New Roman"/>
                <w:b/>
                <w:color w:val="FF0000"/>
                <w:sz w:val="20"/>
                <w:szCs w:val="20"/>
                <w:lang w:val="kk-KZ"/>
              </w:rPr>
            </w:pPr>
            <w:r w:rsidRPr="000D7615">
              <w:rPr>
                <w:rFonts w:ascii="Times New Roman" w:hAnsi="Times New Roman" w:cs="Times New Roman"/>
                <w:sz w:val="20"/>
                <w:szCs w:val="20"/>
                <w:lang w:val="kk-KZ"/>
              </w:rPr>
              <w:t>Мемлекет және құқық теориясы және тарихы/</w:t>
            </w:r>
            <w:r w:rsidRPr="000D7615">
              <w:rPr>
                <w:rFonts w:ascii="Times New Roman" w:eastAsia="Times New Roman" w:hAnsi="Times New Roman" w:cs="Times New Roman"/>
                <w:sz w:val="20"/>
                <w:szCs w:val="20"/>
                <w:lang w:val="kk-KZ"/>
              </w:rPr>
              <w:t xml:space="preserve"> Devlet ve hukuk teorisi ve tarihi/ Теория и история государства и права/</w:t>
            </w:r>
            <w:r w:rsidRPr="000D7615">
              <w:rPr>
                <w:rFonts w:ascii="Times New Roman" w:hAnsi="Times New Roman" w:cs="Times New Roman"/>
                <w:sz w:val="20"/>
                <w:szCs w:val="20"/>
                <w:lang w:val="kk-KZ"/>
              </w:rPr>
              <w:t xml:space="preserve"> Theory and history of State and law</w:t>
            </w:r>
          </w:p>
        </w:tc>
        <w:tc>
          <w:tcPr>
            <w:tcW w:w="994" w:type="dxa"/>
            <w:shd w:val="clear" w:color="auto" w:fill="FFFFFF" w:themeFill="background1"/>
            <w:vAlign w:val="center"/>
          </w:tcPr>
          <w:p w14:paraId="019B3511"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3</w:t>
            </w:r>
          </w:p>
        </w:tc>
        <w:tc>
          <w:tcPr>
            <w:tcW w:w="710" w:type="dxa"/>
            <w:shd w:val="clear" w:color="auto" w:fill="FFFFFF" w:themeFill="background1"/>
            <w:vAlign w:val="center"/>
          </w:tcPr>
          <w:p w14:paraId="3A4F7650"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157AAA31"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1DDFD18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E76C71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DC0B86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56E918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DD26AB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C54096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EF98D10"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6A54DB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EA35A7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BD18FA5"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1AF4F637" w14:textId="77777777" w:rsidTr="000D7615">
        <w:trPr>
          <w:trHeight w:val="148"/>
        </w:trPr>
        <w:tc>
          <w:tcPr>
            <w:tcW w:w="5671" w:type="dxa"/>
            <w:vAlign w:val="center"/>
          </w:tcPr>
          <w:p w14:paraId="6B54F19A" w14:textId="5CC086DE" w:rsidR="00CC51E5" w:rsidRPr="000D7615" w:rsidRDefault="00912569" w:rsidP="00640771">
            <w:pPr>
              <w:rPr>
                <w:rFonts w:ascii="Times New Roman" w:hAnsi="Times New Roman" w:cs="Times New Roman"/>
                <w:sz w:val="20"/>
                <w:szCs w:val="20"/>
                <w:lang w:val="kk-KZ"/>
              </w:rPr>
            </w:pPr>
            <w:r w:rsidRPr="000D7615">
              <w:rPr>
                <w:rFonts w:ascii="Times New Roman" w:hAnsi="Times New Roman" w:cs="Times New Roman"/>
                <w:sz w:val="20"/>
                <w:szCs w:val="20"/>
              </w:rPr>
              <w:t>Қазіргі әлемдегі интеграциялық және дезинтеграциялық үдерістер / Modern dünyada bütünleşme ve parçalanma süreçleri/</w:t>
            </w:r>
            <w:r w:rsidRPr="000D7615">
              <w:rPr>
                <w:rFonts w:ascii="Times New Roman" w:eastAsia="Times New Roman" w:hAnsi="Times New Roman" w:cs="Times New Roman"/>
                <w:sz w:val="20"/>
                <w:szCs w:val="20"/>
              </w:rPr>
              <w:t xml:space="preserve"> Интеграционные и дезинтеграционные процессы в современном мире/</w:t>
            </w:r>
            <w:r w:rsidRPr="000D7615">
              <w:rPr>
                <w:rFonts w:ascii="Times New Roman" w:hAnsi="Times New Roman" w:cs="Times New Roman"/>
                <w:sz w:val="20"/>
                <w:szCs w:val="20"/>
              </w:rPr>
              <w:t xml:space="preserve"> Integration and disintegration processes in the modern world</w:t>
            </w:r>
          </w:p>
        </w:tc>
        <w:tc>
          <w:tcPr>
            <w:tcW w:w="994" w:type="dxa"/>
            <w:vMerge w:val="restart"/>
            <w:shd w:val="clear" w:color="auto" w:fill="FFFFFF" w:themeFill="background1"/>
            <w:vAlign w:val="center"/>
          </w:tcPr>
          <w:p w14:paraId="34C58A38"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5</w:t>
            </w:r>
          </w:p>
        </w:tc>
        <w:tc>
          <w:tcPr>
            <w:tcW w:w="710" w:type="dxa"/>
            <w:shd w:val="clear" w:color="auto" w:fill="FFFFFF" w:themeFill="background1"/>
            <w:vAlign w:val="center"/>
          </w:tcPr>
          <w:p w14:paraId="19546821"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562B6F0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B4F9D2F"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84E0A0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04E2EB30"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065389A"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6392D3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A882C1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511108E"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AB4DE0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7B635C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43972C6"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1BD77D41" w14:textId="77777777" w:rsidTr="000D7615">
        <w:trPr>
          <w:trHeight w:val="363"/>
        </w:trPr>
        <w:tc>
          <w:tcPr>
            <w:tcW w:w="5671" w:type="dxa"/>
            <w:vAlign w:val="center"/>
          </w:tcPr>
          <w:p w14:paraId="42965F1E" w14:textId="403FCF3E" w:rsidR="00CC51E5" w:rsidRPr="000D7615" w:rsidRDefault="00912569" w:rsidP="00640771">
            <w:pPr>
              <w:rPr>
                <w:rFonts w:ascii="Times New Roman" w:hAnsi="Times New Roman" w:cs="Times New Roman"/>
                <w:sz w:val="20"/>
                <w:szCs w:val="20"/>
                <w:lang w:val="kk-KZ"/>
              </w:rPr>
            </w:pPr>
            <w:r w:rsidRPr="000D7615">
              <w:rPr>
                <w:rFonts w:ascii="Times New Roman" w:hAnsi="Times New Roman" w:cs="Times New Roman"/>
                <w:sz w:val="20"/>
                <w:szCs w:val="20"/>
              </w:rPr>
              <w:lastRenderedPageBreak/>
              <w:t xml:space="preserve">Секуляризация және трансформация / Sekülerleşme ve dönüşüm / </w:t>
            </w:r>
            <w:r w:rsidRPr="000D7615">
              <w:rPr>
                <w:rFonts w:ascii="Times New Roman" w:eastAsia="Times New Roman" w:hAnsi="Times New Roman" w:cs="Times New Roman"/>
                <w:sz w:val="20"/>
                <w:szCs w:val="20"/>
              </w:rPr>
              <w:t>Секуляризация и трансформация/</w:t>
            </w:r>
            <w:r w:rsidRPr="000D7615">
              <w:rPr>
                <w:rFonts w:ascii="Times New Roman" w:hAnsi="Times New Roman" w:cs="Times New Roman"/>
                <w:sz w:val="20"/>
                <w:szCs w:val="20"/>
              </w:rPr>
              <w:t xml:space="preserve"> Secularization and transformation</w:t>
            </w:r>
          </w:p>
        </w:tc>
        <w:tc>
          <w:tcPr>
            <w:tcW w:w="994" w:type="dxa"/>
            <w:vMerge/>
            <w:shd w:val="clear" w:color="auto" w:fill="FFFFFF" w:themeFill="background1"/>
            <w:vAlign w:val="center"/>
          </w:tcPr>
          <w:p w14:paraId="1DCBD22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F49C3E3"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BECAB44"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01731457"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36E00FC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CC9BAF4"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2160565"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1D9DCF7"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DFED183"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3B86A0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4C772EA"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29070F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A49CA02" w14:textId="77777777" w:rsidR="00CC51E5" w:rsidRPr="000D7615" w:rsidRDefault="00CC51E5" w:rsidP="000D7615">
            <w:pPr>
              <w:jc w:val="center"/>
              <w:rPr>
                <w:rFonts w:ascii="Times New Roman" w:eastAsia="Times New Roman" w:hAnsi="Times New Roman" w:cs="Times New Roman"/>
                <w:sz w:val="20"/>
                <w:szCs w:val="20"/>
                <w:lang w:val="kk-KZ"/>
              </w:rPr>
            </w:pPr>
          </w:p>
        </w:tc>
      </w:tr>
      <w:tr w:rsidR="00CC51E5" w:rsidRPr="000D7615" w14:paraId="39AC9565" w14:textId="77777777" w:rsidTr="000D7615">
        <w:trPr>
          <w:trHeight w:val="70"/>
        </w:trPr>
        <w:tc>
          <w:tcPr>
            <w:tcW w:w="5671" w:type="dxa"/>
            <w:vAlign w:val="center"/>
          </w:tcPr>
          <w:p w14:paraId="34ECE7E0" w14:textId="77777777" w:rsidR="00CC51E5" w:rsidRPr="000D7615" w:rsidRDefault="00CC51E5" w:rsidP="00640771">
            <w:pPr>
              <w:rPr>
                <w:rFonts w:ascii="Times New Roman" w:hAnsi="Times New Roman" w:cs="Times New Roman"/>
                <w:sz w:val="20"/>
                <w:szCs w:val="20"/>
                <w:lang w:val="kk-KZ"/>
              </w:rPr>
            </w:pPr>
            <w:r w:rsidRPr="000D7615">
              <w:rPr>
                <w:rFonts w:ascii="Times New Roman" w:hAnsi="Times New Roman" w:cs="Times New Roman"/>
                <w:sz w:val="20"/>
                <w:szCs w:val="20"/>
                <w:lang w:val="kk-KZ"/>
              </w:rPr>
              <w:t>Дін әлеуметтануы</w:t>
            </w:r>
            <w:r w:rsidRPr="000D7615">
              <w:rPr>
                <w:rFonts w:ascii="Times New Roman" w:eastAsia="Times New Roman" w:hAnsi="Times New Roman" w:cs="Times New Roman"/>
                <w:sz w:val="20"/>
                <w:szCs w:val="20"/>
                <w:lang w:val="kk-KZ"/>
              </w:rPr>
              <w:t xml:space="preserve"> / Dinin sosyal çalışmaları / Социология религии/ </w:t>
            </w:r>
            <w:r w:rsidRPr="000D7615">
              <w:rPr>
                <w:rFonts w:ascii="Times New Roman" w:hAnsi="Times New Roman" w:cs="Times New Roman"/>
                <w:sz w:val="20"/>
                <w:szCs w:val="20"/>
                <w:lang w:val="kk-KZ"/>
              </w:rPr>
              <w:t>Social studies of religion</w:t>
            </w:r>
          </w:p>
        </w:tc>
        <w:tc>
          <w:tcPr>
            <w:tcW w:w="994" w:type="dxa"/>
            <w:vMerge/>
            <w:shd w:val="clear" w:color="auto" w:fill="FFFFFF" w:themeFill="background1"/>
            <w:vAlign w:val="center"/>
          </w:tcPr>
          <w:p w14:paraId="7F885E3A"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2D93DFD1"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CFE1B70" w14:textId="77777777" w:rsidR="00CC51E5" w:rsidRPr="000D7615" w:rsidRDefault="00CC51E5" w:rsidP="000D7615">
            <w:pPr>
              <w:jc w:val="center"/>
              <w:rPr>
                <w:rFonts w:ascii="Times New Roman" w:eastAsia="Times New Roman" w:hAnsi="Times New Roman" w:cs="Times New Roman"/>
                <w:sz w:val="20"/>
                <w:szCs w:val="20"/>
                <w:lang w:val="kk-KZ"/>
              </w:rPr>
            </w:pPr>
            <w:r w:rsidRPr="000D7615">
              <w:rPr>
                <w:rFonts w:ascii="Times New Roman" w:eastAsia="Times New Roman" w:hAnsi="Times New Roman" w:cs="Times New Roman"/>
                <w:sz w:val="20"/>
                <w:szCs w:val="20"/>
                <w:lang w:val="kk-KZ"/>
              </w:rPr>
              <w:t>+</w:t>
            </w:r>
          </w:p>
        </w:tc>
        <w:tc>
          <w:tcPr>
            <w:tcW w:w="710" w:type="dxa"/>
            <w:shd w:val="clear" w:color="auto" w:fill="FFFFFF" w:themeFill="background1"/>
            <w:vAlign w:val="center"/>
          </w:tcPr>
          <w:p w14:paraId="5B6F483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73340F9"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6450711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D104B82"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52DC29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778F3188"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B6C3966"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11E2D5CD"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4630C17C" w14:textId="77777777" w:rsidR="00CC51E5" w:rsidRPr="000D7615" w:rsidRDefault="00CC51E5" w:rsidP="000D7615">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center"/>
          </w:tcPr>
          <w:p w14:paraId="577B8BBC" w14:textId="77777777" w:rsidR="00CC51E5" w:rsidRPr="000D7615" w:rsidRDefault="00CC51E5" w:rsidP="000D7615">
            <w:pPr>
              <w:jc w:val="center"/>
              <w:rPr>
                <w:rFonts w:ascii="Times New Roman" w:eastAsia="Times New Roman" w:hAnsi="Times New Roman" w:cs="Times New Roman"/>
                <w:sz w:val="20"/>
                <w:szCs w:val="20"/>
                <w:lang w:val="kk-KZ"/>
              </w:rPr>
            </w:pPr>
          </w:p>
        </w:tc>
      </w:tr>
    </w:tbl>
    <w:p w14:paraId="2A31A3A9"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012F5A4F"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1E6D3ACD"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3E573C5F"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14112A20"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4CE7326F"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380B439E"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2DDC8810"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7C061571"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6FE02BEF"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23ED0C9C"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7E764415"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2DC56479"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53D1CA0D"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099B7C60"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549EB3CE"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1E93079A"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0D786874"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7C342B8F"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2FF98A5D"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4682CD75"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5773DF62"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226A8D35"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6551DA23"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45075264"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5E7CA072"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7C01D8E6"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66C95092"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23D55C69"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7B6C5183"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1CAD5488"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067105D6"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5C2F7B0E"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5D1961D4" w14:textId="77777777" w:rsidR="005A1427" w:rsidRDefault="005A142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p>
    <w:p w14:paraId="4AD9FF10" w14:textId="2490ABBE" w:rsidR="00D21657" w:rsidRPr="000D7615" w:rsidRDefault="00D21657" w:rsidP="000D7615">
      <w:pPr>
        <w:shd w:val="clear" w:color="auto" w:fill="FFFFFF"/>
        <w:spacing w:after="0" w:line="240" w:lineRule="auto"/>
        <w:ind w:hanging="2"/>
        <w:jc w:val="center"/>
        <w:rPr>
          <w:rFonts w:ascii="Times New Roman" w:eastAsia="Times New Roman" w:hAnsi="Times New Roman" w:cs="Times New Roman"/>
          <w:sz w:val="20"/>
          <w:szCs w:val="20"/>
          <w:lang w:val="kk-KZ" w:eastAsia="ru-RU"/>
        </w:rPr>
      </w:pPr>
      <w:r w:rsidRPr="000D7615">
        <w:rPr>
          <w:rFonts w:ascii="Times New Roman" w:eastAsia="Times New Roman" w:hAnsi="Times New Roman" w:cs="Times New Roman"/>
          <w:b/>
          <w:bCs/>
          <w:sz w:val="20"/>
          <w:szCs w:val="20"/>
          <w:lang w:val="kk-KZ" w:eastAsia="ru-RU"/>
        </w:rPr>
        <w:lastRenderedPageBreak/>
        <w:t>Жоғары білім беру бағдарламасы бойынша НЕГІЗГІ ОҚУ ЖОСПАРЫ / Yüksek Eğitim Alanı TEMEL EĞİTİM PLANI</w:t>
      </w:r>
    </w:p>
    <w:p w14:paraId="281ADD55" w14:textId="77777777" w:rsidR="00D21657" w:rsidRPr="000D7615" w:rsidRDefault="00D21657" w:rsidP="000D7615">
      <w:pPr>
        <w:shd w:val="clear" w:color="auto" w:fill="FFFFFF"/>
        <w:spacing w:after="0" w:line="240" w:lineRule="auto"/>
        <w:ind w:hanging="2"/>
        <w:jc w:val="center"/>
        <w:rPr>
          <w:rFonts w:ascii="Times New Roman" w:eastAsia="Times New Roman" w:hAnsi="Times New Roman" w:cs="Times New Roman"/>
          <w:b/>
          <w:bCs/>
          <w:sz w:val="20"/>
          <w:szCs w:val="20"/>
          <w:lang w:val="kk-KZ" w:eastAsia="ru-RU"/>
        </w:rPr>
      </w:pPr>
      <w:r w:rsidRPr="000D7615">
        <w:rPr>
          <w:rFonts w:ascii="Times New Roman" w:eastAsia="Times New Roman" w:hAnsi="Times New Roman" w:cs="Times New Roman"/>
          <w:b/>
          <w:bCs/>
          <w:sz w:val="20"/>
          <w:szCs w:val="20"/>
          <w:lang w:val="kk-KZ" w:eastAsia="ru-RU"/>
        </w:rPr>
        <w:t>По программе выcшего образования ОСНОВНОЙ УЧЕБНЫЙ ПЛАН / High education program  BASIC EDUCATION PLAN</w:t>
      </w:r>
    </w:p>
    <w:p w14:paraId="29A9DB86" w14:textId="65A40197" w:rsidR="00D21657" w:rsidRPr="000D7615" w:rsidRDefault="00D21657" w:rsidP="000D7615">
      <w:pPr>
        <w:spacing w:after="0" w:line="240" w:lineRule="auto"/>
        <w:jc w:val="center"/>
        <w:rPr>
          <w:rFonts w:ascii="Times New Roman" w:eastAsia="Times New Roman" w:hAnsi="Times New Roman" w:cs="Times New Roman"/>
          <w:b/>
          <w:smallCaps/>
          <w:noProof/>
          <w:sz w:val="20"/>
          <w:szCs w:val="20"/>
          <w:lang w:val="kk-KZ"/>
        </w:rPr>
      </w:pPr>
      <w:r w:rsidRPr="000D7615">
        <w:rPr>
          <w:rFonts w:ascii="Times New Roman" w:eastAsia="Times New Roman" w:hAnsi="Times New Roman" w:cs="Times New Roman"/>
          <w:b/>
          <w:bCs/>
          <w:sz w:val="20"/>
          <w:szCs w:val="20"/>
          <w:lang w:val="kk-KZ" w:eastAsia="ru-RU"/>
        </w:rPr>
        <w:t>6В016</w:t>
      </w:r>
      <w:r w:rsidR="00700E4F" w:rsidRPr="00700E4F">
        <w:rPr>
          <w:rFonts w:ascii="Times New Roman" w:eastAsia="Times New Roman" w:hAnsi="Times New Roman" w:cs="Times New Roman"/>
          <w:b/>
          <w:bCs/>
          <w:sz w:val="20"/>
          <w:szCs w:val="20"/>
          <w:lang w:val="kk-KZ" w:eastAsia="ru-RU"/>
        </w:rPr>
        <w:t>2</w:t>
      </w:r>
      <w:r w:rsidRPr="000D7615">
        <w:rPr>
          <w:rFonts w:ascii="Times New Roman" w:eastAsia="Times New Roman" w:hAnsi="Times New Roman" w:cs="Times New Roman"/>
          <w:b/>
          <w:bCs/>
          <w:sz w:val="20"/>
          <w:szCs w:val="20"/>
          <w:lang w:val="kk-KZ" w:eastAsia="ru-RU"/>
        </w:rPr>
        <w:t>5</w:t>
      </w:r>
      <w:r w:rsidRPr="000D7615">
        <w:rPr>
          <w:rFonts w:ascii="Times New Roman" w:eastAsia="Times New Roman" w:hAnsi="Times New Roman" w:cs="Times New Roman"/>
          <w:b/>
          <w:bCs/>
          <w:sz w:val="20"/>
          <w:szCs w:val="20"/>
          <w:shd w:val="clear" w:color="auto" w:fill="FFFFFF" w:themeFill="background1"/>
          <w:lang w:val="kk-KZ" w:eastAsia="ru-RU"/>
        </w:rPr>
        <w:t>–</w:t>
      </w:r>
      <w:r w:rsidRPr="000D7615">
        <w:rPr>
          <w:rFonts w:ascii="Times New Roman" w:hAnsi="Times New Roman" w:cs="Times New Roman"/>
          <w:b/>
          <w:sz w:val="20"/>
          <w:szCs w:val="20"/>
          <w:shd w:val="clear" w:color="auto" w:fill="FFFFFF" w:themeFill="background1"/>
          <w:lang w:val="kk-KZ"/>
        </w:rPr>
        <w:t>Тарих және қоғамтану</w:t>
      </w:r>
      <w:r w:rsidRPr="000D7615">
        <w:rPr>
          <w:rFonts w:ascii="Times New Roman" w:eastAsia="Times New Roman" w:hAnsi="Times New Roman" w:cs="Times New Roman"/>
          <w:b/>
          <w:bCs/>
          <w:sz w:val="20"/>
          <w:szCs w:val="20"/>
          <w:lang w:val="kk-KZ" w:eastAsia="ru-RU"/>
        </w:rPr>
        <w:t xml:space="preserve"> (IP) / 6B016</w:t>
      </w:r>
      <w:r w:rsidR="00700E4F" w:rsidRPr="00700E4F">
        <w:rPr>
          <w:rFonts w:ascii="Times New Roman" w:eastAsia="Times New Roman" w:hAnsi="Times New Roman" w:cs="Times New Roman"/>
          <w:b/>
          <w:bCs/>
          <w:sz w:val="20"/>
          <w:szCs w:val="20"/>
          <w:lang w:val="kk-KZ" w:eastAsia="ru-RU"/>
        </w:rPr>
        <w:t>2</w:t>
      </w:r>
      <w:r w:rsidRPr="000D7615">
        <w:rPr>
          <w:rFonts w:ascii="Times New Roman" w:eastAsia="Times New Roman" w:hAnsi="Times New Roman" w:cs="Times New Roman"/>
          <w:b/>
          <w:bCs/>
          <w:sz w:val="20"/>
          <w:szCs w:val="20"/>
          <w:lang w:val="kk-KZ" w:eastAsia="ru-RU"/>
        </w:rPr>
        <w:t>5–Tarih ve sosyal bilimler</w:t>
      </w:r>
      <w:r w:rsidRPr="000D7615">
        <w:rPr>
          <w:rFonts w:ascii="Times New Roman" w:eastAsia="Times New Roman" w:hAnsi="Times New Roman" w:cs="Times New Roman"/>
          <w:b/>
          <w:sz w:val="20"/>
          <w:szCs w:val="20"/>
          <w:lang w:val="kk-KZ" w:eastAsia="ru-RU"/>
        </w:rPr>
        <w:t xml:space="preserve"> </w:t>
      </w:r>
      <w:r w:rsidRPr="000D7615">
        <w:rPr>
          <w:rFonts w:ascii="Times New Roman" w:eastAsia="Times New Roman" w:hAnsi="Times New Roman" w:cs="Times New Roman"/>
          <w:b/>
          <w:bCs/>
          <w:sz w:val="20"/>
          <w:szCs w:val="20"/>
          <w:lang w:val="kk-KZ" w:eastAsia="ru-RU"/>
        </w:rPr>
        <w:t xml:space="preserve"> (IP) / 6B016</w:t>
      </w:r>
      <w:r w:rsidR="00700E4F" w:rsidRPr="00700E4F">
        <w:rPr>
          <w:rFonts w:ascii="Times New Roman" w:eastAsia="Times New Roman" w:hAnsi="Times New Roman" w:cs="Times New Roman"/>
          <w:b/>
          <w:bCs/>
          <w:sz w:val="20"/>
          <w:szCs w:val="20"/>
          <w:lang w:val="kk-KZ" w:eastAsia="ru-RU"/>
        </w:rPr>
        <w:t>2</w:t>
      </w:r>
      <w:r w:rsidRPr="000D7615">
        <w:rPr>
          <w:rFonts w:ascii="Times New Roman" w:eastAsia="Times New Roman" w:hAnsi="Times New Roman" w:cs="Times New Roman"/>
          <w:b/>
          <w:bCs/>
          <w:sz w:val="20"/>
          <w:szCs w:val="20"/>
          <w:lang w:val="kk-KZ" w:eastAsia="ru-RU"/>
        </w:rPr>
        <w:t>5</w:t>
      </w:r>
      <w:r w:rsidRPr="000D7615">
        <w:rPr>
          <w:rFonts w:ascii="Times New Roman" w:eastAsia="Times New Roman" w:hAnsi="Times New Roman" w:cs="Times New Roman"/>
          <w:b/>
          <w:bCs/>
          <w:sz w:val="20"/>
          <w:szCs w:val="20"/>
          <w:shd w:val="clear" w:color="auto" w:fill="FFFFFF" w:themeFill="background1"/>
          <w:lang w:val="kk-KZ" w:eastAsia="ru-RU"/>
        </w:rPr>
        <w:t>-</w:t>
      </w:r>
      <w:r w:rsidRPr="000D7615">
        <w:rPr>
          <w:rFonts w:ascii="Times New Roman" w:hAnsi="Times New Roman" w:cs="Times New Roman"/>
          <w:b/>
          <w:sz w:val="20"/>
          <w:szCs w:val="20"/>
          <w:shd w:val="clear" w:color="auto" w:fill="FFFFFF" w:themeFill="background1"/>
          <w:lang w:val="kk-KZ"/>
        </w:rPr>
        <w:t xml:space="preserve">История и обществознание </w:t>
      </w:r>
      <w:r w:rsidRPr="000D7615">
        <w:rPr>
          <w:rFonts w:ascii="Times New Roman" w:eastAsia="Times New Roman" w:hAnsi="Times New Roman" w:cs="Times New Roman"/>
          <w:b/>
          <w:bCs/>
          <w:sz w:val="20"/>
          <w:szCs w:val="20"/>
          <w:lang w:val="kk-KZ" w:eastAsia="ru-RU"/>
        </w:rPr>
        <w:t xml:space="preserve">(IP) </w:t>
      </w:r>
      <w:r w:rsidRPr="000D7615">
        <w:rPr>
          <w:rFonts w:ascii="Times New Roman" w:hAnsi="Times New Roman" w:cs="Times New Roman"/>
          <w:b/>
          <w:sz w:val="20"/>
          <w:szCs w:val="20"/>
          <w:shd w:val="clear" w:color="auto" w:fill="FFFFFF" w:themeFill="background1"/>
          <w:lang w:val="kk-KZ"/>
        </w:rPr>
        <w:t xml:space="preserve"> </w:t>
      </w:r>
      <w:r w:rsidRPr="000D7615">
        <w:rPr>
          <w:rFonts w:ascii="Times New Roman" w:eastAsia="Times New Roman" w:hAnsi="Times New Roman" w:cs="Times New Roman"/>
          <w:b/>
          <w:bCs/>
          <w:sz w:val="20"/>
          <w:szCs w:val="20"/>
          <w:lang w:val="kk-KZ" w:eastAsia="ru-RU"/>
        </w:rPr>
        <w:t>/ 6B016</w:t>
      </w:r>
      <w:r w:rsidR="00700E4F" w:rsidRPr="00700E4F">
        <w:rPr>
          <w:rFonts w:ascii="Times New Roman" w:eastAsia="Times New Roman" w:hAnsi="Times New Roman" w:cs="Times New Roman"/>
          <w:b/>
          <w:bCs/>
          <w:sz w:val="20"/>
          <w:szCs w:val="20"/>
          <w:lang w:val="kk-KZ" w:eastAsia="ru-RU"/>
        </w:rPr>
        <w:t>2</w:t>
      </w:r>
      <w:r w:rsidRPr="000D7615">
        <w:rPr>
          <w:rFonts w:ascii="Times New Roman" w:eastAsia="Times New Roman" w:hAnsi="Times New Roman" w:cs="Times New Roman"/>
          <w:b/>
          <w:bCs/>
          <w:sz w:val="20"/>
          <w:szCs w:val="20"/>
          <w:lang w:val="kk-KZ" w:eastAsia="ru-RU"/>
        </w:rPr>
        <w:t>5</w:t>
      </w:r>
      <w:r w:rsidRPr="000D7615">
        <w:rPr>
          <w:rFonts w:ascii="Times New Roman" w:eastAsia="Times New Roman" w:hAnsi="Times New Roman" w:cs="Times New Roman"/>
          <w:b/>
          <w:bCs/>
          <w:sz w:val="20"/>
          <w:szCs w:val="20"/>
          <w:shd w:val="clear" w:color="auto" w:fill="FFFFFF" w:themeFill="background1"/>
          <w:lang w:val="kk-KZ" w:eastAsia="ru-RU"/>
        </w:rPr>
        <w:t>–</w:t>
      </w:r>
      <w:r w:rsidRPr="000D7615">
        <w:rPr>
          <w:rFonts w:ascii="Times New Roman" w:hAnsi="Times New Roman" w:cs="Times New Roman"/>
          <w:b/>
          <w:sz w:val="20"/>
          <w:szCs w:val="20"/>
          <w:shd w:val="clear" w:color="auto" w:fill="FFFFFF" w:themeFill="background1"/>
          <w:lang w:val="kk-KZ"/>
        </w:rPr>
        <w:t>History and social science</w:t>
      </w:r>
      <w:r w:rsidRPr="000D7615">
        <w:rPr>
          <w:rFonts w:ascii="Times New Roman" w:eastAsia="Times New Roman" w:hAnsi="Times New Roman" w:cs="Times New Roman"/>
          <w:b/>
          <w:bCs/>
          <w:sz w:val="20"/>
          <w:szCs w:val="20"/>
          <w:lang w:val="kk-KZ" w:eastAsia="ru-RU"/>
        </w:rPr>
        <w:t xml:space="preserve"> (IP) </w:t>
      </w:r>
    </w:p>
    <w:p w14:paraId="74576EC1" w14:textId="77777777" w:rsidR="00D21657" w:rsidRPr="000D7615" w:rsidRDefault="00D21657" w:rsidP="000D7615">
      <w:pPr>
        <w:shd w:val="clear" w:color="auto" w:fill="FFFFFF"/>
        <w:spacing w:after="0" w:line="240" w:lineRule="auto"/>
        <w:ind w:hanging="2"/>
        <w:jc w:val="center"/>
        <w:rPr>
          <w:rFonts w:ascii="Times New Roman" w:eastAsia="Times New Roman" w:hAnsi="Times New Roman" w:cs="Times New Roman"/>
          <w:sz w:val="20"/>
          <w:szCs w:val="20"/>
          <w:lang w:val="kk-KZ" w:eastAsia="ru-RU"/>
        </w:rPr>
      </w:pPr>
      <w:r w:rsidRPr="000D7615">
        <w:rPr>
          <w:rFonts w:ascii="Times New Roman" w:eastAsia="Times New Roman" w:hAnsi="Times New Roman" w:cs="Times New Roman"/>
          <w:b/>
          <w:bCs/>
          <w:sz w:val="20"/>
          <w:szCs w:val="20"/>
          <w:lang w:val="kk-KZ" w:eastAsia="ru-RU"/>
        </w:rPr>
        <w:t> </w:t>
      </w:r>
    </w:p>
    <w:tbl>
      <w:tblPr>
        <w:tblW w:w="15134" w:type="dxa"/>
        <w:tblLayout w:type="fixed"/>
        <w:tblLook w:val="0400" w:firstRow="0" w:lastRow="0" w:firstColumn="0" w:lastColumn="0" w:noHBand="0" w:noVBand="1"/>
      </w:tblPr>
      <w:tblGrid>
        <w:gridCol w:w="15134"/>
      </w:tblGrid>
      <w:tr w:rsidR="00D21657" w:rsidRPr="00700E4F" w14:paraId="0D71CA6C" w14:textId="77777777" w:rsidTr="000D7615">
        <w:trPr>
          <w:trHeight w:val="1815"/>
        </w:trPr>
        <w:tc>
          <w:tcPr>
            <w:tcW w:w="15134" w:type="dxa"/>
            <w:tcBorders>
              <w:top w:val="single" w:sz="8" w:space="0" w:color="000000"/>
              <w:left w:val="single" w:sz="8" w:space="0" w:color="000000"/>
              <w:bottom w:val="single" w:sz="8" w:space="0" w:color="000000"/>
              <w:right w:val="single" w:sz="8" w:space="0" w:color="000000"/>
            </w:tcBorders>
          </w:tcPr>
          <w:tbl>
            <w:tblPr>
              <w:tblStyle w:val="a5"/>
              <w:tblW w:w="15304" w:type="dxa"/>
              <w:tblLayout w:type="fixed"/>
              <w:tblLook w:val="04A0" w:firstRow="1" w:lastRow="0" w:firstColumn="1" w:lastColumn="0" w:noHBand="0" w:noVBand="1"/>
            </w:tblPr>
            <w:tblGrid>
              <w:gridCol w:w="6897"/>
              <w:gridCol w:w="44"/>
              <w:gridCol w:w="667"/>
              <w:gridCol w:w="710"/>
              <w:gridCol w:w="570"/>
              <w:gridCol w:w="570"/>
              <w:gridCol w:w="570"/>
              <w:gridCol w:w="709"/>
              <w:gridCol w:w="570"/>
              <w:gridCol w:w="709"/>
              <w:gridCol w:w="571"/>
              <w:gridCol w:w="2717"/>
            </w:tblGrid>
            <w:tr w:rsidR="00700E4F" w:rsidRPr="00700E4F" w14:paraId="78463711" w14:textId="77777777" w:rsidTr="000D7615">
              <w:tc>
                <w:tcPr>
                  <w:tcW w:w="6897" w:type="dxa"/>
                  <w:vMerge w:val="restart"/>
                  <w:shd w:val="clear" w:color="auto" w:fill="FFFFFF" w:themeFill="background1"/>
                </w:tcPr>
                <w:p w14:paraId="5940E277" w14:textId="77777777" w:rsidR="00D21657" w:rsidRPr="00700E4F" w:rsidRDefault="00D21657" w:rsidP="000D7615">
                  <w:pPr>
                    <w:pBdr>
                      <w:top w:val="nil"/>
                      <w:left w:val="nil"/>
                      <w:bottom w:val="nil"/>
                      <w:right w:val="nil"/>
                      <w:between w:val="nil"/>
                    </w:pBdr>
                    <w:ind w:hanging="2"/>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Пәннің (модульдің) атауы /</w:t>
                  </w:r>
                </w:p>
                <w:p w14:paraId="293CCEEA" w14:textId="77777777" w:rsidR="00D21657" w:rsidRPr="00700E4F" w:rsidRDefault="00D21657" w:rsidP="000D7615">
                  <w:pPr>
                    <w:pBdr>
                      <w:top w:val="nil"/>
                      <w:left w:val="nil"/>
                      <w:bottom w:val="nil"/>
                      <w:right w:val="nil"/>
                      <w:between w:val="nil"/>
                    </w:pBdr>
                    <w:ind w:hanging="2"/>
                    <w:jc w:val="center"/>
                    <w:rPr>
                      <w:rFonts w:ascii="Times New Roman" w:eastAsia="Times New Roman" w:hAnsi="Times New Roman" w:cs="Times New Roman"/>
                      <w:color w:val="000000" w:themeColor="text1"/>
                      <w:sz w:val="20"/>
                      <w:szCs w:val="20"/>
                    </w:rPr>
                  </w:pPr>
                  <w:r w:rsidRPr="00700E4F">
                    <w:rPr>
                      <w:rFonts w:ascii="Times New Roman" w:eastAsia="Times New Roman" w:hAnsi="Times New Roman" w:cs="Times New Roman"/>
                      <w:b/>
                      <w:color w:val="000000" w:themeColor="text1"/>
                      <w:sz w:val="20"/>
                      <w:szCs w:val="20"/>
                    </w:rPr>
                    <w:t xml:space="preserve">Наименование предмета (модуля) / </w:t>
                  </w:r>
                </w:p>
                <w:p w14:paraId="1CDABF20" w14:textId="77777777" w:rsidR="00D21657" w:rsidRPr="00700E4F" w:rsidRDefault="00D21657" w:rsidP="000D7615">
                  <w:pPr>
                    <w:pBdr>
                      <w:top w:val="nil"/>
                      <w:left w:val="nil"/>
                      <w:bottom w:val="nil"/>
                      <w:right w:val="nil"/>
                      <w:between w:val="nil"/>
                    </w:pBdr>
                    <w:ind w:hanging="2"/>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b/>
                      <w:color w:val="000000" w:themeColor="text1"/>
                      <w:sz w:val="20"/>
                      <w:szCs w:val="20"/>
                      <w:lang w:val="en-US"/>
                    </w:rPr>
                    <w:t xml:space="preserve">Subject (module) name </w:t>
                  </w:r>
                </w:p>
                <w:p w14:paraId="0EE2F97B" w14:textId="77777777" w:rsidR="00D21657" w:rsidRPr="00700E4F" w:rsidRDefault="00D21657" w:rsidP="000D7615">
                  <w:pPr>
                    <w:ind w:hanging="113"/>
                    <w:jc w:val="center"/>
                    <w:rPr>
                      <w:rFonts w:ascii="Times New Roman" w:hAnsi="Times New Roman" w:cs="Times New Roman"/>
                      <w:color w:val="000000" w:themeColor="text1"/>
                      <w:sz w:val="20"/>
                      <w:szCs w:val="20"/>
                      <w:lang w:val="en-US"/>
                    </w:rPr>
                  </w:pPr>
                </w:p>
              </w:tc>
              <w:tc>
                <w:tcPr>
                  <w:tcW w:w="711" w:type="dxa"/>
                  <w:gridSpan w:val="2"/>
                  <w:vMerge w:val="restart"/>
                  <w:shd w:val="clear" w:color="auto" w:fill="FFFFFF" w:themeFill="background1"/>
                </w:tcPr>
                <w:p w14:paraId="3489A8C5" w14:textId="77777777" w:rsidR="00D21657" w:rsidRPr="00700E4F" w:rsidRDefault="00D21657" w:rsidP="000D7615">
                  <w:pPr>
                    <w:jc w:val="center"/>
                    <w:rPr>
                      <w:rFonts w:ascii="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eastAsia="fi-FI"/>
                    </w:rPr>
                    <w:t>ECTS</w:t>
                  </w:r>
                </w:p>
              </w:tc>
              <w:tc>
                <w:tcPr>
                  <w:tcW w:w="4979" w:type="dxa"/>
                  <w:gridSpan w:val="8"/>
                  <w:shd w:val="clear" w:color="auto" w:fill="FFFFFF" w:themeFill="background1"/>
                </w:tcPr>
                <w:p w14:paraId="201C532D" w14:textId="77777777" w:rsidR="00D21657" w:rsidRPr="00700E4F" w:rsidRDefault="00D21657" w:rsidP="000D7615">
                  <w:pPr>
                    <w:jc w:val="center"/>
                    <w:rPr>
                      <w:rFonts w:ascii="Times New Roman" w:hAnsi="Times New Roman" w:cs="Times New Roman"/>
                      <w:b/>
                      <w:color w:val="000000" w:themeColor="text1"/>
                      <w:sz w:val="20"/>
                      <w:szCs w:val="20"/>
                      <w:lang w:val="kk-KZ"/>
                    </w:rPr>
                  </w:pPr>
                  <w:r w:rsidRPr="00700E4F">
                    <w:rPr>
                      <w:rFonts w:ascii="Times New Roman" w:hAnsi="Times New Roman" w:cs="Times New Roman"/>
                      <w:b/>
                      <w:color w:val="000000" w:themeColor="text1"/>
                      <w:sz w:val="20"/>
                      <w:szCs w:val="20"/>
                      <w:lang w:val="kk-KZ"/>
                    </w:rPr>
                    <w:t>Бакалавр дәрежесі, 4 академиялық жыл /</w:t>
                  </w:r>
                  <w:r w:rsidRPr="00700E4F">
                    <w:rPr>
                      <w:rFonts w:ascii="Times New Roman" w:hAnsi="Times New Roman" w:cs="Times New Roman"/>
                      <w:color w:val="000000" w:themeColor="text1"/>
                      <w:sz w:val="20"/>
                      <w:szCs w:val="20"/>
                      <w:lang w:val="en-US"/>
                    </w:rPr>
                    <w:t xml:space="preserve"> </w:t>
                  </w:r>
                  <w:r w:rsidRPr="00700E4F">
                    <w:rPr>
                      <w:rFonts w:ascii="Times New Roman" w:hAnsi="Times New Roman" w:cs="Times New Roman"/>
                      <w:b/>
                      <w:color w:val="000000" w:themeColor="text1"/>
                      <w:sz w:val="20"/>
                      <w:szCs w:val="20"/>
                      <w:lang w:val="kk-KZ"/>
                    </w:rPr>
                    <w:t>Lisans derecesi, 4 akademik yıl /</w:t>
                  </w:r>
                  <w:r w:rsidRPr="00700E4F">
                    <w:rPr>
                      <w:rFonts w:ascii="Times New Roman" w:hAnsi="Times New Roman" w:cs="Times New Roman"/>
                      <w:color w:val="000000" w:themeColor="text1"/>
                      <w:sz w:val="20"/>
                      <w:szCs w:val="20"/>
                      <w:lang w:val="en-US"/>
                    </w:rPr>
                    <w:t xml:space="preserve"> </w:t>
                  </w:r>
                  <w:r w:rsidRPr="00700E4F">
                    <w:rPr>
                      <w:rFonts w:ascii="Times New Roman" w:hAnsi="Times New Roman" w:cs="Times New Roman"/>
                      <w:b/>
                      <w:color w:val="000000" w:themeColor="text1"/>
                      <w:sz w:val="20"/>
                      <w:szCs w:val="20"/>
                    </w:rPr>
                    <w:t>Степень</w:t>
                  </w:r>
                  <w:r w:rsidRPr="00700E4F">
                    <w:rPr>
                      <w:rFonts w:ascii="Times New Roman" w:hAnsi="Times New Roman" w:cs="Times New Roman"/>
                      <w:b/>
                      <w:color w:val="000000" w:themeColor="text1"/>
                      <w:sz w:val="20"/>
                      <w:szCs w:val="20"/>
                      <w:lang w:val="en-US"/>
                    </w:rPr>
                    <w:t xml:space="preserve"> </w:t>
                  </w:r>
                  <w:r w:rsidRPr="00700E4F">
                    <w:rPr>
                      <w:rFonts w:ascii="Times New Roman" w:hAnsi="Times New Roman" w:cs="Times New Roman"/>
                      <w:b/>
                      <w:color w:val="000000" w:themeColor="text1"/>
                      <w:sz w:val="20"/>
                      <w:szCs w:val="20"/>
                    </w:rPr>
                    <w:t>бакалавра</w:t>
                  </w:r>
                  <w:r w:rsidRPr="00700E4F">
                    <w:rPr>
                      <w:rFonts w:ascii="Times New Roman" w:hAnsi="Times New Roman" w:cs="Times New Roman"/>
                      <w:b/>
                      <w:color w:val="000000" w:themeColor="text1"/>
                      <w:sz w:val="20"/>
                      <w:szCs w:val="20"/>
                      <w:lang w:val="en-US"/>
                    </w:rPr>
                    <w:t xml:space="preserve">, 4 </w:t>
                  </w:r>
                  <w:r w:rsidRPr="00700E4F">
                    <w:rPr>
                      <w:rFonts w:ascii="Times New Roman" w:hAnsi="Times New Roman" w:cs="Times New Roman"/>
                      <w:b/>
                      <w:color w:val="000000" w:themeColor="text1"/>
                      <w:sz w:val="20"/>
                      <w:szCs w:val="20"/>
                    </w:rPr>
                    <w:t>академических</w:t>
                  </w:r>
                  <w:r w:rsidRPr="00700E4F">
                    <w:rPr>
                      <w:rFonts w:ascii="Times New Roman" w:hAnsi="Times New Roman" w:cs="Times New Roman"/>
                      <w:b/>
                      <w:color w:val="000000" w:themeColor="text1"/>
                      <w:sz w:val="20"/>
                      <w:szCs w:val="20"/>
                      <w:lang w:val="en-US"/>
                    </w:rPr>
                    <w:t xml:space="preserve"> </w:t>
                  </w:r>
                  <w:r w:rsidRPr="00700E4F">
                    <w:rPr>
                      <w:rFonts w:ascii="Times New Roman" w:hAnsi="Times New Roman" w:cs="Times New Roman"/>
                      <w:b/>
                      <w:color w:val="000000" w:themeColor="text1"/>
                      <w:sz w:val="20"/>
                      <w:szCs w:val="20"/>
                    </w:rPr>
                    <w:t>года</w:t>
                  </w:r>
                  <w:r w:rsidRPr="00700E4F">
                    <w:rPr>
                      <w:rFonts w:ascii="Times New Roman" w:hAnsi="Times New Roman" w:cs="Times New Roman"/>
                      <w:b/>
                      <w:color w:val="000000" w:themeColor="text1"/>
                      <w:sz w:val="20"/>
                      <w:szCs w:val="20"/>
                      <w:lang w:val="kk-KZ"/>
                    </w:rPr>
                    <w:t xml:space="preserve"> / </w:t>
                  </w:r>
                  <w:r w:rsidRPr="00700E4F">
                    <w:rPr>
                      <w:rFonts w:ascii="Times New Roman" w:hAnsi="Times New Roman" w:cs="Times New Roman"/>
                      <w:b/>
                      <w:bCs/>
                      <w:color w:val="000000" w:themeColor="text1"/>
                      <w:sz w:val="20"/>
                      <w:szCs w:val="20"/>
                      <w:lang w:val="en-US"/>
                    </w:rPr>
                    <w:t>BA degree, 4 academic years</w:t>
                  </w:r>
                </w:p>
              </w:tc>
              <w:tc>
                <w:tcPr>
                  <w:tcW w:w="2717" w:type="dxa"/>
                  <w:vMerge w:val="restart"/>
                  <w:shd w:val="clear" w:color="auto" w:fill="FFFFFF" w:themeFill="background1"/>
                </w:tcPr>
                <w:p w14:paraId="79AFB55E" w14:textId="77777777" w:rsidR="00D21657" w:rsidRPr="00700E4F" w:rsidRDefault="00D21657" w:rsidP="000D7615">
                  <w:pPr>
                    <w:pBdr>
                      <w:top w:val="nil"/>
                      <w:left w:val="nil"/>
                      <w:bottom w:val="nil"/>
                      <w:right w:val="nil"/>
                      <w:between w:val="nil"/>
                    </w:pBdr>
                    <w:ind w:hanging="2"/>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Пререквизит</w:t>
                  </w:r>
                </w:p>
                <w:p w14:paraId="64CDD70D" w14:textId="77777777" w:rsidR="00D21657" w:rsidRPr="00700E4F" w:rsidRDefault="00D21657" w:rsidP="000D7615">
                  <w:pPr>
                    <w:pBdr>
                      <w:top w:val="nil"/>
                      <w:left w:val="nil"/>
                      <w:bottom w:val="nil"/>
                      <w:right w:val="nil"/>
                      <w:between w:val="nil"/>
                    </w:pBdr>
                    <w:ind w:hanging="2"/>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Постреквизит</w:t>
                  </w:r>
                </w:p>
                <w:p w14:paraId="47BFE9F6" w14:textId="77777777" w:rsidR="00D21657" w:rsidRPr="00700E4F" w:rsidRDefault="00D21657" w:rsidP="000D7615">
                  <w:pPr>
                    <w:pBdr>
                      <w:top w:val="nil"/>
                      <w:left w:val="nil"/>
                      <w:bottom w:val="nil"/>
                      <w:right w:val="nil"/>
                      <w:between w:val="nil"/>
                    </w:pBdr>
                    <w:ind w:hanging="2"/>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Çekişmeler</w:t>
                  </w:r>
                </w:p>
                <w:p w14:paraId="287F4CD9" w14:textId="77777777" w:rsidR="00D21657" w:rsidRPr="00700E4F" w:rsidRDefault="00D21657" w:rsidP="000D7615">
                  <w:pPr>
                    <w:pBdr>
                      <w:top w:val="nil"/>
                      <w:left w:val="nil"/>
                      <w:bottom w:val="nil"/>
                      <w:right w:val="nil"/>
                      <w:between w:val="nil"/>
                    </w:pBdr>
                    <w:ind w:hanging="2"/>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Sonra görüşecek</w:t>
                  </w:r>
                </w:p>
                <w:p w14:paraId="36B3E970" w14:textId="77777777" w:rsidR="00D21657" w:rsidRPr="00700E4F" w:rsidRDefault="00D21657" w:rsidP="000D7615">
                  <w:pPr>
                    <w:pBdr>
                      <w:top w:val="nil"/>
                      <w:left w:val="nil"/>
                      <w:bottom w:val="nil"/>
                      <w:right w:val="nil"/>
                      <w:between w:val="nil"/>
                    </w:pBdr>
                    <w:ind w:hanging="2"/>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Prerequisites</w:t>
                  </w:r>
                </w:p>
                <w:p w14:paraId="2F0F47E7"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b/>
                      <w:color w:val="000000" w:themeColor="text1"/>
                      <w:sz w:val="20"/>
                      <w:szCs w:val="20"/>
                    </w:rPr>
                    <w:t>Post-Requisite</w:t>
                  </w:r>
                </w:p>
              </w:tc>
            </w:tr>
            <w:tr w:rsidR="00700E4F" w:rsidRPr="00700E4F" w14:paraId="2B8DE848" w14:textId="77777777" w:rsidTr="000D7615">
              <w:tc>
                <w:tcPr>
                  <w:tcW w:w="6897" w:type="dxa"/>
                  <w:vMerge/>
                  <w:shd w:val="clear" w:color="auto" w:fill="FFFFFF" w:themeFill="background1"/>
                </w:tcPr>
                <w:p w14:paraId="38BB7253" w14:textId="77777777" w:rsidR="00D21657" w:rsidRPr="00700E4F" w:rsidRDefault="00D21657" w:rsidP="000D7615">
                  <w:pPr>
                    <w:rPr>
                      <w:rFonts w:ascii="Times New Roman" w:hAnsi="Times New Roman" w:cs="Times New Roman"/>
                      <w:color w:val="000000" w:themeColor="text1"/>
                      <w:sz w:val="20"/>
                      <w:szCs w:val="20"/>
                      <w:lang w:val="kk-KZ"/>
                    </w:rPr>
                  </w:pPr>
                </w:p>
              </w:tc>
              <w:tc>
                <w:tcPr>
                  <w:tcW w:w="711" w:type="dxa"/>
                  <w:gridSpan w:val="2"/>
                  <w:vMerge/>
                  <w:shd w:val="clear" w:color="auto" w:fill="FFFFFF" w:themeFill="background1"/>
                </w:tcPr>
                <w:p w14:paraId="0A1DAA67" w14:textId="77777777" w:rsidR="00D21657" w:rsidRPr="00700E4F" w:rsidRDefault="00D21657" w:rsidP="000D7615">
                  <w:pPr>
                    <w:rPr>
                      <w:rFonts w:ascii="Times New Roman" w:hAnsi="Times New Roman" w:cs="Times New Roman"/>
                      <w:color w:val="000000" w:themeColor="text1"/>
                      <w:sz w:val="20"/>
                      <w:szCs w:val="20"/>
                      <w:lang w:val="kk-KZ"/>
                    </w:rPr>
                  </w:pPr>
                </w:p>
              </w:tc>
              <w:tc>
                <w:tcPr>
                  <w:tcW w:w="1280" w:type="dxa"/>
                  <w:gridSpan w:val="2"/>
                  <w:shd w:val="clear" w:color="auto" w:fill="FFFFFF" w:themeFill="background1"/>
                </w:tcPr>
                <w:p w14:paraId="2F1EF980" w14:textId="77777777" w:rsidR="00D21657" w:rsidRPr="00700E4F" w:rsidRDefault="00D21657" w:rsidP="000D7615">
                  <w:pPr>
                    <w:jc w:val="center"/>
                    <w:rPr>
                      <w:rFonts w:ascii="Times New Roman" w:hAnsi="Times New Roman" w:cs="Times New Roman"/>
                      <w:b/>
                      <w:color w:val="000000" w:themeColor="text1"/>
                      <w:sz w:val="20"/>
                      <w:szCs w:val="20"/>
                      <w:lang w:val="en-US"/>
                    </w:rPr>
                  </w:pPr>
                  <w:r w:rsidRPr="00700E4F">
                    <w:rPr>
                      <w:rFonts w:ascii="Times New Roman" w:hAnsi="Times New Roman" w:cs="Times New Roman"/>
                      <w:b/>
                      <w:color w:val="000000" w:themeColor="text1"/>
                      <w:sz w:val="20"/>
                      <w:szCs w:val="20"/>
                      <w:lang w:val="en-US"/>
                    </w:rPr>
                    <w:t>I</w:t>
                  </w:r>
                </w:p>
              </w:tc>
              <w:tc>
                <w:tcPr>
                  <w:tcW w:w="1140" w:type="dxa"/>
                  <w:gridSpan w:val="2"/>
                  <w:shd w:val="clear" w:color="auto" w:fill="FFFFFF" w:themeFill="background1"/>
                </w:tcPr>
                <w:p w14:paraId="5256734C" w14:textId="77777777" w:rsidR="00D21657" w:rsidRPr="00700E4F" w:rsidRDefault="00D21657" w:rsidP="000D7615">
                  <w:pPr>
                    <w:jc w:val="center"/>
                    <w:rPr>
                      <w:rFonts w:ascii="Times New Roman" w:hAnsi="Times New Roman" w:cs="Times New Roman"/>
                      <w:b/>
                      <w:color w:val="000000" w:themeColor="text1"/>
                      <w:sz w:val="20"/>
                      <w:szCs w:val="20"/>
                      <w:lang w:val="en-US"/>
                    </w:rPr>
                  </w:pPr>
                  <w:r w:rsidRPr="00700E4F">
                    <w:rPr>
                      <w:rFonts w:ascii="Times New Roman" w:hAnsi="Times New Roman" w:cs="Times New Roman"/>
                      <w:b/>
                      <w:color w:val="000000" w:themeColor="text1"/>
                      <w:sz w:val="20"/>
                      <w:szCs w:val="20"/>
                      <w:lang w:val="en-US"/>
                    </w:rPr>
                    <w:t>II</w:t>
                  </w:r>
                </w:p>
              </w:tc>
              <w:tc>
                <w:tcPr>
                  <w:tcW w:w="1279" w:type="dxa"/>
                  <w:gridSpan w:val="2"/>
                  <w:shd w:val="clear" w:color="auto" w:fill="FFFFFF" w:themeFill="background1"/>
                </w:tcPr>
                <w:p w14:paraId="5992159B" w14:textId="77777777" w:rsidR="00D21657" w:rsidRPr="00700E4F" w:rsidRDefault="00D21657" w:rsidP="000D7615">
                  <w:pPr>
                    <w:jc w:val="center"/>
                    <w:rPr>
                      <w:rFonts w:ascii="Times New Roman" w:hAnsi="Times New Roman" w:cs="Times New Roman"/>
                      <w:b/>
                      <w:color w:val="000000" w:themeColor="text1"/>
                      <w:sz w:val="20"/>
                      <w:szCs w:val="20"/>
                      <w:lang w:val="en-US"/>
                    </w:rPr>
                  </w:pPr>
                  <w:r w:rsidRPr="00700E4F">
                    <w:rPr>
                      <w:rFonts w:ascii="Times New Roman" w:hAnsi="Times New Roman" w:cs="Times New Roman"/>
                      <w:b/>
                      <w:color w:val="000000" w:themeColor="text1"/>
                      <w:sz w:val="20"/>
                      <w:szCs w:val="20"/>
                      <w:lang w:val="en-US"/>
                    </w:rPr>
                    <w:t>III</w:t>
                  </w:r>
                </w:p>
              </w:tc>
              <w:tc>
                <w:tcPr>
                  <w:tcW w:w="1280" w:type="dxa"/>
                  <w:gridSpan w:val="2"/>
                  <w:shd w:val="clear" w:color="auto" w:fill="FFFFFF" w:themeFill="background1"/>
                </w:tcPr>
                <w:p w14:paraId="5453C3D5" w14:textId="77777777" w:rsidR="00D21657" w:rsidRPr="00700E4F" w:rsidRDefault="00D21657" w:rsidP="000D7615">
                  <w:pPr>
                    <w:jc w:val="center"/>
                    <w:rPr>
                      <w:rFonts w:ascii="Times New Roman" w:hAnsi="Times New Roman" w:cs="Times New Roman"/>
                      <w:b/>
                      <w:color w:val="000000" w:themeColor="text1"/>
                      <w:sz w:val="20"/>
                      <w:szCs w:val="20"/>
                      <w:lang w:val="en-US"/>
                    </w:rPr>
                  </w:pPr>
                  <w:r w:rsidRPr="00700E4F">
                    <w:rPr>
                      <w:rFonts w:ascii="Times New Roman" w:hAnsi="Times New Roman" w:cs="Times New Roman"/>
                      <w:b/>
                      <w:color w:val="000000" w:themeColor="text1"/>
                      <w:sz w:val="20"/>
                      <w:szCs w:val="20"/>
                      <w:lang w:val="en-US"/>
                    </w:rPr>
                    <w:t>IV</w:t>
                  </w:r>
                </w:p>
              </w:tc>
              <w:tc>
                <w:tcPr>
                  <w:tcW w:w="2717" w:type="dxa"/>
                  <w:vMerge/>
                  <w:shd w:val="clear" w:color="auto" w:fill="FFFFFF" w:themeFill="background1"/>
                </w:tcPr>
                <w:p w14:paraId="2C8CAB21"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22452930" w14:textId="77777777" w:rsidTr="000D7615">
              <w:trPr>
                <w:trHeight w:val="109"/>
              </w:trPr>
              <w:tc>
                <w:tcPr>
                  <w:tcW w:w="6897" w:type="dxa"/>
                  <w:vMerge/>
                  <w:shd w:val="clear" w:color="auto" w:fill="FFFFFF" w:themeFill="background1"/>
                </w:tcPr>
                <w:p w14:paraId="7E14DD15" w14:textId="77777777" w:rsidR="00D21657" w:rsidRPr="00700E4F" w:rsidRDefault="00D21657" w:rsidP="000D7615">
                  <w:pPr>
                    <w:rPr>
                      <w:rFonts w:ascii="Times New Roman" w:hAnsi="Times New Roman" w:cs="Times New Roman"/>
                      <w:color w:val="000000" w:themeColor="text1"/>
                      <w:sz w:val="20"/>
                      <w:szCs w:val="20"/>
                      <w:lang w:val="kk-KZ"/>
                    </w:rPr>
                  </w:pPr>
                </w:p>
              </w:tc>
              <w:tc>
                <w:tcPr>
                  <w:tcW w:w="711" w:type="dxa"/>
                  <w:gridSpan w:val="2"/>
                  <w:vMerge/>
                  <w:shd w:val="clear" w:color="auto" w:fill="FFFFFF" w:themeFill="background1"/>
                </w:tcPr>
                <w:p w14:paraId="0172610C" w14:textId="77777777" w:rsidR="00D21657" w:rsidRPr="00700E4F" w:rsidRDefault="00D21657" w:rsidP="000D7615">
                  <w:pPr>
                    <w:rPr>
                      <w:rFonts w:ascii="Times New Roman" w:hAnsi="Times New Roman" w:cs="Times New Roman"/>
                      <w:color w:val="000000" w:themeColor="text1"/>
                      <w:sz w:val="20"/>
                      <w:szCs w:val="20"/>
                      <w:lang w:val="kk-KZ"/>
                    </w:rPr>
                  </w:pPr>
                </w:p>
              </w:tc>
              <w:tc>
                <w:tcPr>
                  <w:tcW w:w="710" w:type="dxa"/>
                  <w:shd w:val="clear" w:color="auto" w:fill="FFFFFF" w:themeFill="background1"/>
                </w:tcPr>
                <w:p w14:paraId="1C01CAED"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1</w:t>
                  </w:r>
                </w:p>
              </w:tc>
              <w:tc>
                <w:tcPr>
                  <w:tcW w:w="570" w:type="dxa"/>
                  <w:shd w:val="clear" w:color="auto" w:fill="FFFFFF" w:themeFill="background1"/>
                </w:tcPr>
                <w:p w14:paraId="0BD2971B"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2</w:t>
                  </w:r>
                </w:p>
              </w:tc>
              <w:tc>
                <w:tcPr>
                  <w:tcW w:w="570" w:type="dxa"/>
                  <w:shd w:val="clear" w:color="auto" w:fill="FFFFFF" w:themeFill="background1"/>
                </w:tcPr>
                <w:p w14:paraId="28FB9DD8"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3</w:t>
                  </w:r>
                </w:p>
              </w:tc>
              <w:tc>
                <w:tcPr>
                  <w:tcW w:w="570" w:type="dxa"/>
                  <w:shd w:val="clear" w:color="auto" w:fill="FFFFFF" w:themeFill="background1"/>
                </w:tcPr>
                <w:p w14:paraId="57E33E0C"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4</w:t>
                  </w:r>
                </w:p>
              </w:tc>
              <w:tc>
                <w:tcPr>
                  <w:tcW w:w="709" w:type="dxa"/>
                  <w:shd w:val="clear" w:color="auto" w:fill="FFFFFF" w:themeFill="background1"/>
                </w:tcPr>
                <w:p w14:paraId="43D03AFF"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5</w:t>
                  </w:r>
                </w:p>
                <w:p w14:paraId="267428B2"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514A0942"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6</w:t>
                  </w:r>
                </w:p>
              </w:tc>
              <w:tc>
                <w:tcPr>
                  <w:tcW w:w="709" w:type="dxa"/>
                  <w:shd w:val="clear" w:color="auto" w:fill="FFFFFF" w:themeFill="background1"/>
                </w:tcPr>
                <w:p w14:paraId="20520597"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7</w:t>
                  </w:r>
                </w:p>
              </w:tc>
              <w:tc>
                <w:tcPr>
                  <w:tcW w:w="571" w:type="dxa"/>
                  <w:shd w:val="clear" w:color="auto" w:fill="FFFFFF" w:themeFill="background1"/>
                </w:tcPr>
                <w:p w14:paraId="05AD38D1"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8</w:t>
                  </w:r>
                </w:p>
              </w:tc>
              <w:tc>
                <w:tcPr>
                  <w:tcW w:w="2717" w:type="dxa"/>
                  <w:vMerge/>
                  <w:shd w:val="clear" w:color="auto" w:fill="FFFFFF" w:themeFill="background1"/>
                </w:tcPr>
                <w:p w14:paraId="61695DED"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77E22E18" w14:textId="77777777" w:rsidTr="000D7615">
              <w:trPr>
                <w:trHeight w:val="1051"/>
              </w:trPr>
              <w:tc>
                <w:tcPr>
                  <w:tcW w:w="15304" w:type="dxa"/>
                  <w:gridSpan w:val="12"/>
                  <w:tcBorders>
                    <w:bottom w:val="single" w:sz="4" w:space="0" w:color="auto"/>
                  </w:tcBorders>
                  <w:shd w:val="clear" w:color="auto" w:fill="FFFFFF" w:themeFill="background1"/>
                </w:tcPr>
                <w:tbl>
                  <w:tblPr>
                    <w:tblStyle w:val="a5"/>
                    <w:tblW w:w="15021" w:type="dxa"/>
                    <w:tblInd w:w="5" w:type="dxa"/>
                    <w:tblLayout w:type="fixed"/>
                    <w:tblLook w:val="04A0" w:firstRow="1" w:lastRow="0" w:firstColumn="1" w:lastColumn="0" w:noHBand="0" w:noVBand="1"/>
                  </w:tblPr>
                  <w:tblGrid>
                    <w:gridCol w:w="15021"/>
                  </w:tblGrid>
                  <w:tr w:rsidR="00700E4F" w:rsidRPr="00700E4F" w14:paraId="0A4CE5DC" w14:textId="77777777" w:rsidTr="000D7615">
                    <w:trPr>
                      <w:trHeight w:val="980"/>
                    </w:trPr>
                    <w:tc>
                      <w:tcPr>
                        <w:tcW w:w="15021" w:type="dxa"/>
                        <w:tcBorders>
                          <w:left w:val="nil"/>
                          <w:bottom w:val="nil"/>
                        </w:tcBorders>
                        <w:shd w:val="clear" w:color="auto" w:fill="FFFFFF" w:themeFill="background1"/>
                      </w:tcPr>
                      <w:p w14:paraId="5249D2FB" w14:textId="77777777" w:rsidR="00D21657" w:rsidRPr="00700E4F" w:rsidRDefault="00D21657" w:rsidP="000D7615">
                        <w:pPr>
                          <w:pBdr>
                            <w:top w:val="nil"/>
                            <w:left w:val="nil"/>
                            <w:bottom w:val="nil"/>
                            <w:right w:val="nil"/>
                            <w:between w:val="nil"/>
                          </w:pBdr>
                          <w:shd w:val="clear" w:color="auto" w:fill="FFFFFF" w:themeFill="background1"/>
                          <w:ind w:hanging="2"/>
                          <w:jc w:val="center"/>
                          <w:rPr>
                            <w:rFonts w:ascii="Times New Roman" w:eastAsia="Times New Roman" w:hAnsi="Times New Roman" w:cs="Times New Roman"/>
                            <w:b/>
                            <w:color w:val="000000" w:themeColor="text1"/>
                            <w:sz w:val="20"/>
                            <w:szCs w:val="20"/>
                          </w:rPr>
                        </w:pPr>
                        <w:r w:rsidRPr="00700E4F">
                          <w:rPr>
                            <w:rFonts w:ascii="Times New Roman" w:eastAsia="Times New Roman" w:hAnsi="Times New Roman" w:cs="Times New Roman"/>
                            <w:b/>
                            <w:color w:val="000000" w:themeColor="text1"/>
                            <w:sz w:val="20"/>
                            <w:szCs w:val="20"/>
                            <w:lang w:val="kk-KZ"/>
                          </w:rPr>
                          <w:t>Жалпы білім беретін пәндер (ЖБП) циклі /Genel Eğitim Dersler Döngüsü(GED)/ Цикл общеобразовательных дисциплин (ООД)/Cycle of general education (CGE)</w:t>
                        </w:r>
                        <w:r w:rsidRPr="00700E4F">
                          <w:rPr>
                            <w:rFonts w:ascii="Times New Roman" w:eastAsia="Times New Roman" w:hAnsi="Times New Roman" w:cs="Times New Roman"/>
                            <w:b/>
                            <w:color w:val="000000" w:themeColor="text1"/>
                            <w:sz w:val="20"/>
                            <w:szCs w:val="20"/>
                          </w:rPr>
                          <w:t>-</w:t>
                        </w:r>
                        <w:r w:rsidRPr="00700E4F">
                          <w:rPr>
                            <w:rFonts w:ascii="Times New Roman" w:hAnsi="Times New Roman" w:cs="Times New Roman"/>
                            <w:b/>
                            <w:color w:val="000000" w:themeColor="text1"/>
                            <w:sz w:val="20"/>
                            <w:szCs w:val="20"/>
                            <w:lang w:val="kk-KZ"/>
                          </w:rPr>
                          <w:t xml:space="preserve"> 56</w:t>
                        </w:r>
                        <w:r w:rsidRPr="00700E4F">
                          <w:rPr>
                            <w:rFonts w:ascii="Times New Roman" w:eastAsia="Times New Roman" w:hAnsi="Times New Roman" w:cs="Times New Roman"/>
                            <w:b/>
                            <w:color w:val="000000" w:themeColor="text1"/>
                            <w:sz w:val="20"/>
                            <w:szCs w:val="20"/>
                            <w:lang w:val="kk-KZ"/>
                          </w:rPr>
                          <w:t>акад.кр./akademik kredit/ academ.credits</w:t>
                        </w:r>
                      </w:p>
                      <w:p w14:paraId="752FB807" w14:textId="77777777" w:rsidR="00D21657" w:rsidRPr="00700E4F" w:rsidRDefault="00D21657" w:rsidP="000D7615">
                        <w:pPr>
                          <w:pBdr>
                            <w:top w:val="nil"/>
                            <w:left w:val="nil"/>
                            <w:bottom w:val="nil"/>
                            <w:right w:val="nil"/>
                            <w:between w:val="nil"/>
                          </w:pBdr>
                          <w:shd w:val="clear" w:color="auto" w:fill="FFFFFF" w:themeFill="background1"/>
                          <w:ind w:hanging="2"/>
                          <w:jc w:val="center"/>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 xml:space="preserve">Міндетті компонент МК/ Zorunlu bileşen ZB/ Обязательный компонент ОК/ Required component RC -  </w:t>
                        </w:r>
                        <w:r w:rsidRPr="00700E4F">
                          <w:rPr>
                            <w:rFonts w:ascii="Times New Roman" w:hAnsi="Times New Roman" w:cs="Times New Roman"/>
                            <w:b/>
                            <w:color w:val="000000" w:themeColor="text1"/>
                            <w:sz w:val="20"/>
                            <w:szCs w:val="20"/>
                            <w:lang w:val="kk-KZ"/>
                          </w:rPr>
                          <w:t>51</w:t>
                        </w:r>
                        <w:r w:rsidRPr="00700E4F">
                          <w:rPr>
                            <w:rFonts w:ascii="Times New Roman" w:eastAsia="Times New Roman" w:hAnsi="Times New Roman" w:cs="Times New Roman"/>
                            <w:b/>
                            <w:color w:val="000000" w:themeColor="text1"/>
                            <w:sz w:val="20"/>
                            <w:szCs w:val="20"/>
                            <w:lang w:val="kk-KZ"/>
                          </w:rPr>
                          <w:t>акад.кр./akademik kredit/ academ.credits</w:t>
                        </w:r>
                      </w:p>
                      <w:p w14:paraId="42B3E45F" w14:textId="77777777" w:rsidR="00D21657" w:rsidRPr="00700E4F" w:rsidRDefault="00D21657" w:rsidP="000D7615">
                        <w:pPr>
                          <w:pBdr>
                            <w:top w:val="nil"/>
                            <w:left w:val="nil"/>
                            <w:bottom w:val="nil"/>
                            <w:right w:val="nil"/>
                            <w:between w:val="nil"/>
                          </w:pBdr>
                          <w:shd w:val="clear" w:color="auto" w:fill="FFFFFF" w:themeFill="background1"/>
                          <w:ind w:hanging="2"/>
                          <w:rPr>
                            <w:rFonts w:ascii="Times New Roman" w:eastAsia="Times New Roman" w:hAnsi="Times New Roman" w:cs="Times New Roman"/>
                            <w:b/>
                            <w:bCs/>
                            <w:color w:val="000000" w:themeColor="text1"/>
                            <w:sz w:val="20"/>
                            <w:szCs w:val="20"/>
                            <w:lang w:val="kk-KZ" w:eastAsia="fi-FI"/>
                          </w:rPr>
                        </w:pPr>
                        <w:r w:rsidRPr="00700E4F">
                          <w:rPr>
                            <w:rFonts w:ascii="Times New Roman" w:hAnsi="Times New Roman" w:cs="Times New Roman"/>
                            <w:b/>
                            <w:bCs/>
                            <w:color w:val="000000" w:themeColor="text1"/>
                            <w:sz w:val="20"/>
                            <w:szCs w:val="20"/>
                            <w:lang w:val="kk-KZ"/>
                          </w:rPr>
                          <w:t xml:space="preserve">             Тандау компоненті </w:t>
                        </w:r>
                        <w:r w:rsidRPr="00700E4F">
                          <w:rPr>
                            <w:rFonts w:ascii="Times New Roman" w:hAnsi="Times New Roman" w:cs="Times New Roman"/>
                            <w:b/>
                            <w:bCs/>
                            <w:smallCaps/>
                            <w:color w:val="000000" w:themeColor="text1"/>
                            <w:sz w:val="20"/>
                            <w:szCs w:val="20"/>
                            <w:lang w:val="kk-KZ"/>
                          </w:rPr>
                          <w:t>(ТК)/</w:t>
                        </w:r>
                        <w:r w:rsidRPr="00700E4F">
                          <w:rPr>
                            <w:rFonts w:ascii="Times New Roman" w:hAnsi="Times New Roman" w:cs="Times New Roman"/>
                            <w:b/>
                            <w:bCs/>
                            <w:color w:val="000000" w:themeColor="text1"/>
                            <w:sz w:val="20"/>
                            <w:szCs w:val="20"/>
                            <w:lang w:val="kk-KZ"/>
                          </w:rPr>
                          <w:t xml:space="preserve"> Seçmeli bileşen</w:t>
                        </w:r>
                        <w:r w:rsidRPr="00700E4F">
                          <w:rPr>
                            <w:rFonts w:ascii="Times New Roman" w:hAnsi="Times New Roman" w:cs="Times New Roman"/>
                            <w:b/>
                            <w:bCs/>
                            <w:smallCaps/>
                            <w:color w:val="000000" w:themeColor="text1"/>
                            <w:sz w:val="20"/>
                            <w:szCs w:val="20"/>
                            <w:lang w:val="kk-KZ"/>
                          </w:rPr>
                          <w:t xml:space="preserve"> SB/</w:t>
                        </w:r>
                        <w:r w:rsidRPr="00700E4F">
                          <w:rPr>
                            <w:rFonts w:ascii="Times New Roman" w:hAnsi="Times New Roman" w:cs="Times New Roman"/>
                            <w:b/>
                            <w:bCs/>
                            <w:color w:val="000000" w:themeColor="text1"/>
                            <w:sz w:val="20"/>
                            <w:szCs w:val="20"/>
                            <w:lang w:val="kk-KZ"/>
                          </w:rPr>
                          <w:t xml:space="preserve">Компонент по выбору </w:t>
                        </w:r>
                        <w:r w:rsidRPr="00700E4F">
                          <w:rPr>
                            <w:rFonts w:ascii="Times New Roman" w:hAnsi="Times New Roman" w:cs="Times New Roman"/>
                            <w:b/>
                            <w:bCs/>
                            <w:smallCaps/>
                            <w:color w:val="000000" w:themeColor="text1"/>
                            <w:sz w:val="20"/>
                            <w:szCs w:val="20"/>
                            <w:lang w:val="kk-KZ"/>
                          </w:rPr>
                          <w:t xml:space="preserve">КВ/ </w:t>
                        </w:r>
                        <w:r w:rsidRPr="00700E4F">
                          <w:rPr>
                            <w:rFonts w:ascii="Times New Roman" w:hAnsi="Times New Roman" w:cs="Times New Roman"/>
                            <w:b/>
                            <w:bCs/>
                            <w:color w:val="000000" w:themeColor="text1"/>
                            <w:sz w:val="20"/>
                            <w:szCs w:val="20"/>
                            <w:lang w:val="kk-KZ"/>
                          </w:rPr>
                          <w:t xml:space="preserve">Component of Choice </w:t>
                        </w:r>
                        <w:r w:rsidRPr="00700E4F">
                          <w:rPr>
                            <w:rFonts w:ascii="Times New Roman" w:hAnsi="Times New Roman" w:cs="Times New Roman"/>
                            <w:b/>
                            <w:bCs/>
                            <w:smallCaps/>
                            <w:color w:val="000000" w:themeColor="text1"/>
                            <w:sz w:val="20"/>
                            <w:szCs w:val="20"/>
                            <w:lang w:val="kk-KZ"/>
                          </w:rPr>
                          <w:t xml:space="preserve">СС – </w:t>
                        </w:r>
                        <w:r w:rsidRPr="00700E4F">
                          <w:rPr>
                            <w:rFonts w:ascii="Times New Roman" w:hAnsi="Times New Roman" w:cs="Times New Roman"/>
                            <w:b/>
                            <w:color w:val="000000" w:themeColor="text1"/>
                            <w:sz w:val="20"/>
                            <w:szCs w:val="20"/>
                            <w:lang w:val="kk-KZ"/>
                          </w:rPr>
                          <w:t xml:space="preserve">5 </w:t>
                        </w:r>
                        <w:r w:rsidRPr="00700E4F">
                          <w:rPr>
                            <w:rFonts w:ascii="Times New Roman" w:eastAsia="Times New Roman" w:hAnsi="Times New Roman" w:cs="Times New Roman"/>
                            <w:b/>
                            <w:color w:val="000000" w:themeColor="text1"/>
                            <w:sz w:val="20"/>
                            <w:szCs w:val="20"/>
                            <w:lang w:val="kk-KZ"/>
                          </w:rPr>
                          <w:t>акад.кр./akademik kredit/ academ.credits</w:t>
                        </w:r>
                      </w:p>
                    </w:tc>
                  </w:tr>
                </w:tbl>
                <w:p w14:paraId="431AD820" w14:textId="77777777" w:rsidR="00D21657" w:rsidRPr="00700E4F" w:rsidRDefault="00D21657" w:rsidP="000D7615">
                  <w:pPr>
                    <w:pBdr>
                      <w:top w:val="nil"/>
                      <w:left w:val="nil"/>
                      <w:bottom w:val="nil"/>
                      <w:right w:val="nil"/>
                      <w:between w:val="nil"/>
                    </w:pBdr>
                    <w:shd w:val="clear" w:color="auto" w:fill="FFFFFF" w:themeFill="background1"/>
                    <w:ind w:hanging="2"/>
                    <w:jc w:val="center"/>
                    <w:rPr>
                      <w:rFonts w:ascii="Times New Roman" w:eastAsia="Times New Roman" w:hAnsi="Times New Roman" w:cs="Times New Roman"/>
                      <w:b/>
                      <w:bCs/>
                      <w:color w:val="000000" w:themeColor="text1"/>
                      <w:sz w:val="20"/>
                      <w:szCs w:val="20"/>
                      <w:lang w:val="kk-KZ" w:eastAsia="fi-FI"/>
                    </w:rPr>
                  </w:pPr>
                </w:p>
              </w:tc>
            </w:tr>
            <w:tr w:rsidR="00700E4F" w:rsidRPr="00700E4F" w14:paraId="1B1274D3" w14:textId="77777777" w:rsidTr="000D7615">
              <w:tc>
                <w:tcPr>
                  <w:tcW w:w="6941" w:type="dxa"/>
                  <w:gridSpan w:val="2"/>
                  <w:shd w:val="clear" w:color="auto" w:fill="FFFFFF" w:themeFill="background1"/>
                </w:tcPr>
                <w:p w14:paraId="3B0F5331" w14:textId="77777777" w:rsidR="00D21657" w:rsidRPr="00700E4F" w:rsidRDefault="00D21657" w:rsidP="000D7615">
                  <w:pPr>
                    <w:pBdr>
                      <w:top w:val="nil"/>
                      <w:left w:val="nil"/>
                      <w:bottom w:val="nil"/>
                      <w:right w:val="nil"/>
                      <w:between w:val="nil"/>
                    </w:pBdr>
                    <w:shd w:val="clear" w:color="auto" w:fill="FFFFFF"/>
                    <w:ind w:hanging="2"/>
                    <w:jc w:val="both"/>
                    <w:rPr>
                      <w:rFonts w:ascii="Times New Roman" w:eastAsia="Times New Roman" w:hAnsi="Times New Roman" w:cs="Times New Roman"/>
                      <w:color w:val="000000" w:themeColor="text1"/>
                      <w:sz w:val="20"/>
                      <w:szCs w:val="20"/>
                      <w:lang w:val="kk-KZ"/>
                    </w:rPr>
                  </w:pPr>
                  <w:r w:rsidRPr="00700E4F">
                    <w:rPr>
                      <w:rFonts w:ascii="Times New Roman" w:hAnsi="Times New Roman" w:cs="Times New Roman"/>
                      <w:b/>
                      <w:color w:val="000000" w:themeColor="text1"/>
                      <w:sz w:val="20"/>
                      <w:szCs w:val="20"/>
                      <w:lang w:val="kk-KZ"/>
                    </w:rPr>
                    <w:t xml:space="preserve">Тарихи және философиялық құзыреттіліктер модулі / Tarihsel ve Felsefi Yeterlilikler Modülü </w:t>
                  </w:r>
                  <w:r w:rsidRPr="00700E4F">
                    <w:rPr>
                      <w:rFonts w:ascii="Times New Roman" w:hAnsi="Times New Roman" w:cs="Times New Roman"/>
                      <w:b/>
                      <w:color w:val="000000" w:themeColor="text1"/>
                      <w:sz w:val="20"/>
                      <w:szCs w:val="20"/>
                      <w:lang w:val="tr-TR"/>
                    </w:rPr>
                    <w:t xml:space="preserve"> </w:t>
                  </w:r>
                  <w:r w:rsidRPr="00700E4F">
                    <w:rPr>
                      <w:rFonts w:ascii="Times New Roman" w:hAnsi="Times New Roman" w:cs="Times New Roman"/>
                      <w:b/>
                      <w:color w:val="000000" w:themeColor="text1"/>
                      <w:sz w:val="20"/>
                      <w:szCs w:val="20"/>
                      <w:lang w:val="kk-KZ"/>
                    </w:rPr>
                    <w:t xml:space="preserve">/ </w:t>
                  </w:r>
                  <w:r w:rsidRPr="00700E4F">
                    <w:rPr>
                      <w:rFonts w:ascii="Times New Roman" w:eastAsia="Times New Roman" w:hAnsi="Times New Roman" w:cs="Times New Roman"/>
                      <w:b/>
                      <w:bCs/>
                      <w:color w:val="000000" w:themeColor="text1"/>
                      <w:sz w:val="20"/>
                      <w:szCs w:val="20"/>
                      <w:lang w:val="kk-KZ" w:eastAsia="fi-FI"/>
                    </w:rPr>
                    <w:t xml:space="preserve">Модуль историко-философских компетенций/ </w:t>
                  </w:r>
                  <w:r w:rsidRPr="00700E4F">
                    <w:rPr>
                      <w:rFonts w:ascii="Times New Roman" w:hAnsi="Times New Roman" w:cs="Times New Roman"/>
                      <w:b/>
                      <w:bCs/>
                      <w:color w:val="000000" w:themeColor="text1"/>
                      <w:sz w:val="20"/>
                      <w:szCs w:val="20"/>
                      <w:lang w:val="kk-KZ"/>
                    </w:rPr>
                    <w:t>Module of historical and philosophical competencies </w:t>
                  </w:r>
                </w:p>
              </w:tc>
              <w:tc>
                <w:tcPr>
                  <w:tcW w:w="667" w:type="dxa"/>
                  <w:shd w:val="clear" w:color="auto" w:fill="FFFFFF" w:themeFill="background1"/>
                </w:tcPr>
                <w:p w14:paraId="55F75E09" w14:textId="77777777" w:rsidR="00D21657" w:rsidRPr="00700E4F" w:rsidRDefault="00D21657" w:rsidP="000D7615">
                  <w:pPr>
                    <w:jc w:val="center"/>
                    <w:rPr>
                      <w:rFonts w:ascii="Times New Roman" w:hAnsi="Times New Roman" w:cs="Times New Roman"/>
                      <w:b/>
                      <w:color w:val="000000" w:themeColor="text1"/>
                      <w:sz w:val="20"/>
                      <w:szCs w:val="20"/>
                      <w:lang w:val="kk-KZ"/>
                    </w:rPr>
                  </w:pPr>
                  <w:r w:rsidRPr="00700E4F">
                    <w:rPr>
                      <w:rFonts w:ascii="Times New Roman" w:hAnsi="Times New Roman" w:cs="Times New Roman"/>
                      <w:b/>
                      <w:color w:val="000000" w:themeColor="text1"/>
                      <w:sz w:val="20"/>
                      <w:szCs w:val="20"/>
                      <w:lang w:val="kk-KZ"/>
                    </w:rPr>
                    <w:t>10</w:t>
                  </w:r>
                </w:p>
              </w:tc>
              <w:tc>
                <w:tcPr>
                  <w:tcW w:w="710" w:type="dxa"/>
                  <w:shd w:val="clear" w:color="auto" w:fill="FFFFFF" w:themeFill="background1"/>
                </w:tcPr>
                <w:p w14:paraId="0DDF53F1"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4BA401C4"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6DE4A566"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77AA3B2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58AC462C"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640CDB53"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5C46FB15"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shd w:val="clear" w:color="auto" w:fill="FFFFFF" w:themeFill="background1"/>
                </w:tcPr>
                <w:p w14:paraId="2A1B3F1B"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shd w:val="clear" w:color="auto" w:fill="FFFFFF" w:themeFill="background1"/>
                </w:tcPr>
                <w:p w14:paraId="7250A68D"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52E69512" w14:textId="77777777" w:rsidTr="000D7615">
              <w:tc>
                <w:tcPr>
                  <w:tcW w:w="6941" w:type="dxa"/>
                  <w:gridSpan w:val="2"/>
                  <w:shd w:val="clear" w:color="auto" w:fill="FFFFFF" w:themeFill="background1"/>
                </w:tcPr>
                <w:p w14:paraId="2E187109" w14:textId="77777777" w:rsidR="00D21657" w:rsidRPr="00700E4F" w:rsidRDefault="00D21657" w:rsidP="000D7615">
                  <w:pPr>
                    <w:pBdr>
                      <w:top w:val="nil"/>
                      <w:left w:val="nil"/>
                      <w:bottom w:val="nil"/>
                      <w:right w:val="nil"/>
                      <w:between w:val="nil"/>
                    </w:pBdr>
                    <w:shd w:val="clear" w:color="auto" w:fill="FFFFFF"/>
                    <w:ind w:hanging="2"/>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Қазақстан тарихы / KazakistanTarihi / </w:t>
                  </w:r>
                </w:p>
                <w:p w14:paraId="7AB52A73" w14:textId="77777777" w:rsidR="00D21657" w:rsidRPr="00700E4F" w:rsidRDefault="00D21657" w:rsidP="000D7615">
                  <w:pPr>
                    <w:pBdr>
                      <w:top w:val="nil"/>
                      <w:left w:val="nil"/>
                      <w:bottom w:val="nil"/>
                      <w:right w:val="nil"/>
                      <w:between w:val="nil"/>
                    </w:pBdr>
                    <w:shd w:val="clear" w:color="auto" w:fill="FFFFFF"/>
                    <w:ind w:hanging="2"/>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История Казахстана / History of Kazakhstan</w:t>
                  </w:r>
                </w:p>
              </w:tc>
              <w:tc>
                <w:tcPr>
                  <w:tcW w:w="667" w:type="dxa"/>
                  <w:shd w:val="clear" w:color="auto" w:fill="FFFFFF" w:themeFill="background1"/>
                </w:tcPr>
                <w:p w14:paraId="132A8939" w14:textId="77777777" w:rsidR="00D21657" w:rsidRPr="00700E4F" w:rsidRDefault="00D21657" w:rsidP="000D7615">
                  <w:pPr>
                    <w:jc w:val="center"/>
                    <w:rPr>
                      <w:rFonts w:ascii="Times New Roman" w:hAnsi="Times New Roman" w:cs="Times New Roman"/>
                      <w:color w:val="000000" w:themeColor="text1"/>
                      <w:sz w:val="20"/>
                      <w:szCs w:val="20"/>
                      <w:lang w:val="en-US"/>
                    </w:rPr>
                  </w:pPr>
                  <w:r w:rsidRPr="00700E4F">
                    <w:rPr>
                      <w:rFonts w:ascii="Times New Roman" w:hAnsi="Times New Roman" w:cs="Times New Roman"/>
                      <w:color w:val="000000" w:themeColor="text1"/>
                      <w:sz w:val="20"/>
                      <w:szCs w:val="20"/>
                      <w:lang w:val="en-US"/>
                    </w:rPr>
                    <w:t>5</w:t>
                  </w:r>
                </w:p>
              </w:tc>
              <w:tc>
                <w:tcPr>
                  <w:tcW w:w="710" w:type="dxa"/>
                  <w:shd w:val="clear" w:color="auto" w:fill="FFFFFF" w:themeFill="background1"/>
                </w:tcPr>
                <w:p w14:paraId="61DF0488"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ACB9CA" w:themeFill="text2" w:themeFillTint="66"/>
                </w:tcPr>
                <w:p w14:paraId="43BDB16B"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5</w:t>
                  </w:r>
                </w:p>
              </w:tc>
              <w:tc>
                <w:tcPr>
                  <w:tcW w:w="570" w:type="dxa"/>
                  <w:shd w:val="clear" w:color="auto" w:fill="FFFFFF" w:themeFill="background1"/>
                </w:tcPr>
                <w:p w14:paraId="5F4C31CE"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091FA72C"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1E5CF5B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6F4B1FD4"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30110A9E"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shd w:val="clear" w:color="auto" w:fill="FFFFFF" w:themeFill="background1"/>
                </w:tcPr>
                <w:p w14:paraId="18D119F4"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28DD7537"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00B18030" w14:textId="77777777" w:rsidTr="000D7615">
              <w:tc>
                <w:tcPr>
                  <w:tcW w:w="6941" w:type="dxa"/>
                  <w:gridSpan w:val="2"/>
                  <w:shd w:val="clear" w:color="auto" w:fill="FFFFFF" w:themeFill="background1"/>
                </w:tcPr>
                <w:p w14:paraId="72F1C86D" w14:textId="77777777" w:rsidR="00D21657" w:rsidRPr="00700E4F" w:rsidRDefault="00D21657" w:rsidP="000D7615">
                  <w:pPr>
                    <w:pBdr>
                      <w:top w:val="nil"/>
                      <w:left w:val="nil"/>
                      <w:bottom w:val="nil"/>
                      <w:right w:val="nil"/>
                      <w:between w:val="nil"/>
                    </w:pBdr>
                    <w:shd w:val="clear" w:color="auto" w:fill="FFFFFF"/>
                    <w:ind w:hanging="2"/>
                    <w:jc w:val="both"/>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rPr>
                    <w:t>Философия / Felsefe / Философия / Philosophy</w:t>
                  </w:r>
                </w:p>
              </w:tc>
              <w:tc>
                <w:tcPr>
                  <w:tcW w:w="667" w:type="dxa"/>
                  <w:shd w:val="clear" w:color="auto" w:fill="FFFFFF" w:themeFill="background1"/>
                </w:tcPr>
                <w:p w14:paraId="40A2E539" w14:textId="77777777" w:rsidR="00D21657" w:rsidRPr="00700E4F" w:rsidRDefault="00D21657" w:rsidP="000D7615">
                  <w:pPr>
                    <w:jc w:val="center"/>
                    <w:rPr>
                      <w:rFonts w:ascii="Times New Roman" w:hAnsi="Times New Roman" w:cs="Times New Roman"/>
                      <w:color w:val="000000" w:themeColor="text1"/>
                      <w:sz w:val="20"/>
                      <w:szCs w:val="20"/>
                      <w:lang w:val="en-US"/>
                    </w:rPr>
                  </w:pPr>
                  <w:r w:rsidRPr="00700E4F">
                    <w:rPr>
                      <w:rFonts w:ascii="Times New Roman" w:hAnsi="Times New Roman" w:cs="Times New Roman"/>
                      <w:color w:val="000000" w:themeColor="text1"/>
                      <w:sz w:val="20"/>
                      <w:szCs w:val="20"/>
                      <w:lang w:val="en-US"/>
                    </w:rPr>
                    <w:t>5</w:t>
                  </w:r>
                </w:p>
              </w:tc>
              <w:tc>
                <w:tcPr>
                  <w:tcW w:w="710" w:type="dxa"/>
                  <w:shd w:val="clear" w:color="auto" w:fill="B4C6E7" w:themeFill="accent1" w:themeFillTint="66"/>
                </w:tcPr>
                <w:p w14:paraId="44409DA3"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5</w:t>
                  </w:r>
                </w:p>
              </w:tc>
              <w:tc>
                <w:tcPr>
                  <w:tcW w:w="570" w:type="dxa"/>
                  <w:shd w:val="clear" w:color="auto" w:fill="FFFFFF" w:themeFill="background1"/>
                </w:tcPr>
                <w:p w14:paraId="7DEC5F90"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701AFFFC"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56DB5D4F"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389775CB"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258EBB46"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6FB32DB1"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shd w:val="clear" w:color="auto" w:fill="FFFFFF" w:themeFill="background1"/>
                </w:tcPr>
                <w:p w14:paraId="47ECC128"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60BAFE0F"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3EA3BC60" w14:textId="77777777" w:rsidTr="000D7615">
              <w:tc>
                <w:tcPr>
                  <w:tcW w:w="6941" w:type="dxa"/>
                  <w:gridSpan w:val="2"/>
                  <w:shd w:val="clear" w:color="auto" w:fill="FFFFFF" w:themeFill="background1"/>
                </w:tcPr>
                <w:p w14:paraId="348F52C8" w14:textId="77777777" w:rsidR="00D21657" w:rsidRPr="00700E4F" w:rsidRDefault="00D21657" w:rsidP="000D7615">
                  <w:pPr>
                    <w:pBdr>
                      <w:top w:val="nil"/>
                      <w:left w:val="nil"/>
                      <w:bottom w:val="nil"/>
                      <w:right w:val="nil"/>
                      <w:between w:val="nil"/>
                    </w:pBdr>
                    <w:shd w:val="clear" w:color="auto" w:fill="FFFFFF"/>
                    <w:ind w:hanging="2"/>
                    <w:jc w:val="both"/>
                    <w:rPr>
                      <w:rFonts w:ascii="Times New Roman" w:eastAsia="Times New Roman" w:hAnsi="Times New Roman" w:cs="Times New Roman"/>
                      <w:color w:val="000000" w:themeColor="text1"/>
                      <w:sz w:val="20"/>
                      <w:szCs w:val="20"/>
                    </w:rPr>
                  </w:pPr>
                  <w:r w:rsidRPr="00700E4F">
                    <w:rPr>
                      <w:rFonts w:ascii="Times New Roman" w:hAnsi="Times New Roman" w:cs="Times New Roman"/>
                      <w:b/>
                      <w:color w:val="000000" w:themeColor="text1"/>
                      <w:sz w:val="20"/>
                      <w:szCs w:val="20"/>
                      <w:lang w:val="kk-KZ"/>
                    </w:rPr>
                    <w:t xml:space="preserve">Аспаптық және коммуникациялық </w:t>
                  </w:r>
                  <w:r w:rsidRPr="00700E4F">
                    <w:rPr>
                      <w:rFonts w:ascii="Times New Roman" w:eastAsia="Times New Roman" w:hAnsi="Times New Roman" w:cs="Times New Roman"/>
                      <w:b/>
                      <w:bCs/>
                      <w:color w:val="000000" w:themeColor="text1"/>
                      <w:sz w:val="20"/>
                      <w:szCs w:val="20"/>
                      <w:lang w:val="kk-KZ" w:eastAsia="fi-FI"/>
                    </w:rPr>
                    <w:t>модуль</w:t>
                  </w:r>
                  <w:r w:rsidRPr="00700E4F">
                    <w:rPr>
                      <w:rFonts w:ascii="Times New Roman" w:eastAsia="Times New Roman" w:hAnsi="Times New Roman" w:cs="Times New Roman"/>
                      <w:b/>
                      <w:bCs/>
                      <w:color w:val="000000" w:themeColor="text1"/>
                      <w:sz w:val="20"/>
                      <w:szCs w:val="20"/>
                      <w:lang w:eastAsia="fi-FI"/>
                    </w:rPr>
                    <w:t xml:space="preserve">/ </w:t>
                  </w:r>
                  <w:r w:rsidRPr="00700E4F">
                    <w:rPr>
                      <w:rFonts w:ascii="Times New Roman" w:eastAsia="Times New Roman" w:hAnsi="Times New Roman" w:cs="Times New Roman"/>
                      <w:b/>
                      <w:bCs/>
                      <w:color w:val="000000" w:themeColor="text1"/>
                      <w:sz w:val="20"/>
                      <w:szCs w:val="20"/>
                      <w:lang w:val="kk-KZ" w:eastAsia="fi-FI"/>
                    </w:rPr>
                    <w:t xml:space="preserve">Enstrümantasyon ve iletişim modülü / </w:t>
                  </w:r>
                  <w:r w:rsidRPr="00700E4F">
                    <w:rPr>
                      <w:rFonts w:ascii="Times New Roman" w:eastAsia="Times New Roman" w:hAnsi="Times New Roman" w:cs="Times New Roman"/>
                      <w:b/>
                      <w:bCs/>
                      <w:color w:val="000000" w:themeColor="text1"/>
                      <w:sz w:val="20"/>
                      <w:szCs w:val="20"/>
                      <w:lang w:eastAsia="fi-FI"/>
                    </w:rPr>
                    <w:t xml:space="preserve">Инструментальный и коммуникационный модуль/ </w:t>
                  </w:r>
                  <w:r w:rsidRPr="00700E4F">
                    <w:rPr>
                      <w:rFonts w:ascii="Times New Roman" w:hAnsi="Times New Roman" w:cs="Times New Roman"/>
                      <w:b/>
                      <w:bCs/>
                      <w:color w:val="000000" w:themeColor="text1"/>
                      <w:sz w:val="20"/>
                      <w:szCs w:val="20"/>
                    </w:rPr>
                    <w:t>Instrumental and communication module</w:t>
                  </w:r>
                  <w:r w:rsidRPr="00700E4F">
                    <w:rPr>
                      <w:rFonts w:ascii="Times New Roman" w:eastAsia="Times New Roman" w:hAnsi="Times New Roman" w:cs="Times New Roman"/>
                      <w:color w:val="000000" w:themeColor="text1"/>
                      <w:sz w:val="20"/>
                      <w:szCs w:val="20"/>
                      <w:lang w:eastAsia="fi-FI"/>
                    </w:rPr>
                    <w:t> </w:t>
                  </w:r>
                </w:p>
              </w:tc>
              <w:tc>
                <w:tcPr>
                  <w:tcW w:w="667" w:type="dxa"/>
                  <w:shd w:val="clear" w:color="auto" w:fill="FFFFFF" w:themeFill="background1"/>
                </w:tcPr>
                <w:p w14:paraId="796795F9" w14:textId="77777777" w:rsidR="00D21657" w:rsidRPr="00700E4F" w:rsidRDefault="00D21657" w:rsidP="000D7615">
                  <w:pPr>
                    <w:jc w:val="center"/>
                    <w:rPr>
                      <w:rFonts w:ascii="Times New Roman" w:hAnsi="Times New Roman" w:cs="Times New Roman"/>
                      <w:b/>
                      <w:color w:val="000000" w:themeColor="text1"/>
                      <w:sz w:val="20"/>
                      <w:szCs w:val="20"/>
                      <w:lang w:val="kk-KZ"/>
                    </w:rPr>
                  </w:pPr>
                  <w:r w:rsidRPr="00700E4F">
                    <w:rPr>
                      <w:rFonts w:ascii="Times New Roman" w:hAnsi="Times New Roman" w:cs="Times New Roman"/>
                      <w:b/>
                      <w:color w:val="000000" w:themeColor="text1"/>
                      <w:sz w:val="20"/>
                      <w:szCs w:val="20"/>
                      <w:lang w:val="kk-KZ"/>
                    </w:rPr>
                    <w:t>25</w:t>
                  </w:r>
                </w:p>
              </w:tc>
              <w:tc>
                <w:tcPr>
                  <w:tcW w:w="710" w:type="dxa"/>
                  <w:shd w:val="clear" w:color="auto" w:fill="FFFFFF" w:themeFill="background1"/>
                </w:tcPr>
                <w:p w14:paraId="15F17C90"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6C446F5C"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18710E7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4444B064"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1A2FB8E8"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33D5682F"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1D0AACFE"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shd w:val="clear" w:color="auto" w:fill="FFFFFF" w:themeFill="background1"/>
                </w:tcPr>
                <w:p w14:paraId="3D9B3E8D"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shd w:val="clear" w:color="auto" w:fill="FFFFFF" w:themeFill="background1"/>
                </w:tcPr>
                <w:p w14:paraId="07BB7C7F"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77D6301F" w14:textId="77777777" w:rsidTr="000D7615">
              <w:tc>
                <w:tcPr>
                  <w:tcW w:w="6941" w:type="dxa"/>
                  <w:gridSpan w:val="2"/>
                  <w:shd w:val="clear" w:color="auto" w:fill="FFFFFF" w:themeFill="background1"/>
                </w:tcPr>
                <w:p w14:paraId="2A7E771C" w14:textId="77777777" w:rsidR="00D21657" w:rsidRPr="00700E4F" w:rsidRDefault="00D21657" w:rsidP="000D7615">
                  <w:pPr>
                    <w:pBdr>
                      <w:top w:val="nil"/>
                      <w:left w:val="nil"/>
                      <w:bottom w:val="nil"/>
                      <w:right w:val="nil"/>
                      <w:between w:val="nil"/>
                    </w:pBdr>
                    <w:shd w:val="clear" w:color="auto" w:fill="FFFFFF"/>
                    <w:ind w:hanging="2"/>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rPr>
                    <w:t xml:space="preserve">Қазақ (орыс) тілі / Kazak (Rus) Dili </w:t>
                  </w:r>
                  <w:r w:rsidRPr="00700E4F">
                    <w:rPr>
                      <w:rFonts w:ascii="Times New Roman" w:eastAsia="Times New Roman" w:hAnsi="Times New Roman" w:cs="Times New Roman"/>
                      <w:color w:val="000000" w:themeColor="text1"/>
                      <w:sz w:val="20"/>
                      <w:szCs w:val="20"/>
                      <w:lang w:val="kk-KZ"/>
                    </w:rPr>
                    <w:t>/</w:t>
                  </w:r>
                </w:p>
                <w:p w14:paraId="50AC248B" w14:textId="77777777" w:rsidR="00D21657" w:rsidRPr="00700E4F" w:rsidRDefault="00D21657" w:rsidP="000D7615">
                  <w:pPr>
                    <w:pBdr>
                      <w:top w:val="nil"/>
                      <w:left w:val="nil"/>
                      <w:bottom w:val="nil"/>
                      <w:right w:val="nil"/>
                      <w:between w:val="nil"/>
                    </w:pBdr>
                    <w:shd w:val="clear" w:color="auto" w:fill="FFFFFF"/>
                    <w:ind w:hanging="2"/>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rPr>
                    <w:t>Казахский (русский) язык / Kazakh (Russian) Language</w:t>
                  </w:r>
                </w:p>
              </w:tc>
              <w:tc>
                <w:tcPr>
                  <w:tcW w:w="667" w:type="dxa"/>
                  <w:shd w:val="clear" w:color="auto" w:fill="FFFFFF" w:themeFill="background1"/>
                </w:tcPr>
                <w:p w14:paraId="7702CB40" w14:textId="77777777" w:rsidR="00D21657" w:rsidRPr="00700E4F" w:rsidRDefault="00D21657" w:rsidP="000D7615">
                  <w:pPr>
                    <w:jc w:val="center"/>
                    <w:rPr>
                      <w:rFonts w:ascii="Times New Roman" w:hAnsi="Times New Roman" w:cs="Times New Roman"/>
                      <w:color w:val="000000" w:themeColor="text1"/>
                      <w:sz w:val="20"/>
                      <w:szCs w:val="20"/>
                      <w:lang w:val="en-US"/>
                    </w:rPr>
                  </w:pPr>
                  <w:r w:rsidRPr="00700E4F">
                    <w:rPr>
                      <w:rFonts w:ascii="Times New Roman" w:hAnsi="Times New Roman" w:cs="Times New Roman"/>
                      <w:color w:val="000000" w:themeColor="text1"/>
                      <w:sz w:val="20"/>
                      <w:szCs w:val="20"/>
                      <w:lang w:val="en-US"/>
                    </w:rPr>
                    <w:t>10</w:t>
                  </w:r>
                </w:p>
              </w:tc>
              <w:tc>
                <w:tcPr>
                  <w:tcW w:w="710" w:type="dxa"/>
                  <w:shd w:val="clear" w:color="auto" w:fill="B4C6E7" w:themeFill="accent1" w:themeFillTint="66"/>
                </w:tcPr>
                <w:p w14:paraId="413C3F86"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5</w:t>
                  </w:r>
                </w:p>
              </w:tc>
              <w:tc>
                <w:tcPr>
                  <w:tcW w:w="570" w:type="dxa"/>
                  <w:shd w:val="clear" w:color="auto" w:fill="B4C6E7" w:themeFill="accent1" w:themeFillTint="66"/>
                </w:tcPr>
                <w:p w14:paraId="3F5DD976"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5</w:t>
                  </w:r>
                </w:p>
              </w:tc>
              <w:tc>
                <w:tcPr>
                  <w:tcW w:w="570" w:type="dxa"/>
                  <w:shd w:val="clear" w:color="auto" w:fill="FFFFFF" w:themeFill="background1"/>
                </w:tcPr>
                <w:p w14:paraId="0E6C5F48"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6E9017B5"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28EA70B1"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44F20C8B"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14D80CF6"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shd w:val="clear" w:color="auto" w:fill="FFFFFF" w:themeFill="background1"/>
                </w:tcPr>
                <w:p w14:paraId="3F75F263"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2AE0A292" w14:textId="77777777" w:rsidR="00D21657" w:rsidRPr="00700E4F" w:rsidRDefault="00D21657" w:rsidP="000D7615">
                  <w:pPr>
                    <w:pBdr>
                      <w:top w:val="nil"/>
                      <w:left w:val="nil"/>
                      <w:bottom w:val="nil"/>
                      <w:right w:val="nil"/>
                      <w:between w:val="nil"/>
                    </w:pBdr>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rPr>
                    <w:t>Қазақ</w:t>
                  </w:r>
                  <w:r w:rsidRPr="00700E4F">
                    <w:rPr>
                      <w:rFonts w:ascii="Times New Roman" w:eastAsia="Times New Roman" w:hAnsi="Times New Roman" w:cs="Times New Roman"/>
                      <w:color w:val="000000" w:themeColor="text1"/>
                      <w:sz w:val="20"/>
                      <w:szCs w:val="20"/>
                      <w:lang w:val="ru-RU"/>
                    </w:rPr>
                    <w:t xml:space="preserve"> (</w:t>
                  </w:r>
                  <w:r w:rsidRPr="00700E4F">
                    <w:rPr>
                      <w:rFonts w:ascii="Times New Roman" w:eastAsia="Times New Roman" w:hAnsi="Times New Roman" w:cs="Times New Roman"/>
                      <w:color w:val="000000" w:themeColor="text1"/>
                      <w:sz w:val="20"/>
                      <w:szCs w:val="20"/>
                    </w:rPr>
                    <w:t>орыс</w:t>
                  </w:r>
                  <w:r w:rsidRPr="00700E4F">
                    <w:rPr>
                      <w:rFonts w:ascii="Times New Roman" w:eastAsia="Times New Roman" w:hAnsi="Times New Roman" w:cs="Times New Roman"/>
                      <w:color w:val="000000" w:themeColor="text1"/>
                      <w:sz w:val="20"/>
                      <w:szCs w:val="20"/>
                      <w:lang w:val="ru-RU"/>
                    </w:rPr>
                    <w:t xml:space="preserve">) </w:t>
                  </w:r>
                  <w:r w:rsidRPr="00700E4F">
                    <w:rPr>
                      <w:rFonts w:ascii="Times New Roman" w:eastAsia="Times New Roman" w:hAnsi="Times New Roman" w:cs="Times New Roman"/>
                      <w:color w:val="000000" w:themeColor="text1"/>
                      <w:sz w:val="20"/>
                      <w:szCs w:val="20"/>
                    </w:rPr>
                    <w:t>тілі</w:t>
                  </w:r>
                  <w:r w:rsidRPr="00700E4F">
                    <w:rPr>
                      <w:rFonts w:ascii="Times New Roman" w:eastAsia="Times New Roman" w:hAnsi="Times New Roman" w:cs="Times New Roman"/>
                      <w:color w:val="000000" w:themeColor="text1"/>
                      <w:sz w:val="20"/>
                      <w:szCs w:val="20"/>
                      <w:lang w:val="ru-RU"/>
                    </w:rPr>
                    <w:t xml:space="preserve"> </w:t>
                  </w:r>
                </w:p>
                <w:p w14:paraId="06C99661" w14:textId="77777777" w:rsidR="00D21657" w:rsidRPr="00700E4F" w:rsidRDefault="00D21657" w:rsidP="000D7615">
                  <w:pPr>
                    <w:pBdr>
                      <w:top w:val="nil"/>
                      <w:left w:val="nil"/>
                      <w:bottom w:val="nil"/>
                      <w:right w:val="nil"/>
                      <w:between w:val="nil"/>
                    </w:pBdr>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en-US"/>
                    </w:rPr>
                    <w:t>A</w:t>
                  </w:r>
                  <w:r w:rsidRPr="00700E4F">
                    <w:rPr>
                      <w:rFonts w:ascii="Times New Roman" w:eastAsia="Times New Roman" w:hAnsi="Times New Roman" w:cs="Times New Roman"/>
                      <w:color w:val="000000" w:themeColor="text1"/>
                      <w:sz w:val="20"/>
                      <w:szCs w:val="20"/>
                      <w:lang w:val="kk-KZ"/>
                    </w:rPr>
                    <w:t>1</w:t>
                  </w:r>
                  <w:r w:rsidRPr="00700E4F">
                    <w:rPr>
                      <w:rFonts w:ascii="Times New Roman" w:eastAsia="Times New Roman" w:hAnsi="Times New Roman" w:cs="Times New Roman"/>
                      <w:color w:val="000000" w:themeColor="text1"/>
                      <w:sz w:val="20"/>
                      <w:szCs w:val="20"/>
                      <w:lang w:val="ru-RU"/>
                    </w:rPr>
                    <w:t xml:space="preserve">- </w:t>
                  </w:r>
                  <w:r w:rsidRPr="00700E4F">
                    <w:rPr>
                      <w:rFonts w:ascii="Times New Roman" w:eastAsia="Times New Roman" w:hAnsi="Times New Roman" w:cs="Times New Roman"/>
                      <w:color w:val="000000" w:themeColor="text1"/>
                      <w:sz w:val="20"/>
                      <w:szCs w:val="20"/>
                      <w:lang w:val="kk-KZ"/>
                    </w:rPr>
                    <w:t>пре</w:t>
                  </w:r>
                  <w:r w:rsidRPr="00700E4F">
                    <w:rPr>
                      <w:rFonts w:ascii="Times New Roman" w:eastAsia="Times New Roman" w:hAnsi="Times New Roman" w:cs="Times New Roman"/>
                      <w:color w:val="000000" w:themeColor="text1"/>
                      <w:sz w:val="20"/>
                      <w:szCs w:val="20"/>
                      <w:lang w:val="ru-RU"/>
                    </w:rPr>
                    <w:t xml:space="preserve"> - </w:t>
                  </w:r>
                  <w:r w:rsidRPr="00700E4F">
                    <w:rPr>
                      <w:rFonts w:ascii="Times New Roman" w:eastAsia="Times New Roman" w:hAnsi="Times New Roman" w:cs="Times New Roman"/>
                      <w:color w:val="000000" w:themeColor="text1"/>
                      <w:sz w:val="20"/>
                      <w:szCs w:val="20"/>
                    </w:rPr>
                    <w:t>жоқ</w:t>
                  </w:r>
                  <w:r w:rsidRPr="00700E4F">
                    <w:rPr>
                      <w:rFonts w:ascii="Times New Roman" w:eastAsia="Times New Roman" w:hAnsi="Times New Roman" w:cs="Times New Roman"/>
                      <w:color w:val="000000" w:themeColor="text1"/>
                      <w:sz w:val="20"/>
                      <w:szCs w:val="20"/>
                      <w:lang w:val="ru-RU"/>
                    </w:rPr>
                    <w:t xml:space="preserve">, </w:t>
                  </w:r>
                  <w:r w:rsidRPr="00700E4F">
                    <w:rPr>
                      <w:rFonts w:ascii="Times New Roman" w:eastAsia="Times New Roman" w:hAnsi="Times New Roman" w:cs="Times New Roman"/>
                      <w:color w:val="000000" w:themeColor="text1"/>
                      <w:sz w:val="20"/>
                      <w:szCs w:val="20"/>
                      <w:lang w:val="kk-KZ"/>
                    </w:rPr>
                    <w:t>пост</w:t>
                  </w:r>
                  <w:r w:rsidRPr="00700E4F">
                    <w:rPr>
                      <w:rFonts w:ascii="Times New Roman" w:eastAsia="Times New Roman" w:hAnsi="Times New Roman" w:cs="Times New Roman"/>
                      <w:color w:val="000000" w:themeColor="text1"/>
                      <w:sz w:val="20"/>
                      <w:szCs w:val="20"/>
                      <w:lang w:val="ru-RU"/>
                    </w:rPr>
                    <w:t xml:space="preserve"> </w:t>
                  </w:r>
                  <w:r w:rsidRPr="00700E4F">
                    <w:rPr>
                      <w:rFonts w:ascii="Times New Roman" w:eastAsia="Times New Roman" w:hAnsi="Times New Roman" w:cs="Times New Roman"/>
                      <w:color w:val="000000" w:themeColor="text1"/>
                      <w:sz w:val="20"/>
                      <w:szCs w:val="20"/>
                      <w:lang w:val="kk-KZ"/>
                    </w:rPr>
                    <w:t>А2/</w:t>
                  </w:r>
                </w:p>
                <w:p w14:paraId="7E9ACAD2" w14:textId="77777777" w:rsidR="00D21657" w:rsidRPr="00700E4F" w:rsidRDefault="00D21657" w:rsidP="000D7615">
                  <w:pPr>
                    <w:pBdr>
                      <w:top w:val="nil"/>
                      <w:left w:val="nil"/>
                      <w:bottom w:val="nil"/>
                      <w:right w:val="nil"/>
                      <w:between w:val="nil"/>
                    </w:pBdr>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В1- пре А2, пост-  В2/</w:t>
                  </w:r>
                </w:p>
                <w:p w14:paraId="1363D45A" w14:textId="77777777" w:rsidR="00D21657" w:rsidRPr="00700E4F" w:rsidRDefault="00D21657" w:rsidP="000D7615">
                  <w:pPr>
                    <w:pBdr>
                      <w:top w:val="nil"/>
                      <w:left w:val="nil"/>
                      <w:bottom w:val="nil"/>
                      <w:right w:val="nil"/>
                      <w:between w:val="nil"/>
                    </w:pBdr>
                    <w:ind w:hanging="1"/>
                    <w:jc w:val="both"/>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С1 пре B2, С1-пост жоқ</w:t>
                  </w:r>
                </w:p>
              </w:tc>
            </w:tr>
            <w:tr w:rsidR="00700E4F" w:rsidRPr="00700E4F" w14:paraId="02F9215D" w14:textId="77777777" w:rsidTr="000D7615">
              <w:tc>
                <w:tcPr>
                  <w:tcW w:w="6941" w:type="dxa"/>
                  <w:gridSpan w:val="2"/>
                  <w:shd w:val="clear" w:color="auto" w:fill="FFFFFF" w:themeFill="background1"/>
                </w:tcPr>
                <w:p w14:paraId="6F0114A3" w14:textId="77777777" w:rsidR="00D21657" w:rsidRPr="00700E4F" w:rsidRDefault="00D21657" w:rsidP="000D7615">
                  <w:pPr>
                    <w:pBdr>
                      <w:top w:val="nil"/>
                      <w:left w:val="nil"/>
                      <w:bottom w:val="nil"/>
                      <w:right w:val="nil"/>
                      <w:between w:val="nil"/>
                    </w:pBdr>
                    <w:shd w:val="clear" w:color="auto" w:fill="FFFFFF"/>
                    <w:ind w:hanging="2"/>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Шетел тілі / Yabancı dil /</w:t>
                  </w:r>
                </w:p>
                <w:p w14:paraId="1781A954" w14:textId="77777777" w:rsidR="00D21657" w:rsidRPr="00700E4F" w:rsidRDefault="00D21657" w:rsidP="000D7615">
                  <w:pPr>
                    <w:pBdr>
                      <w:top w:val="nil"/>
                      <w:left w:val="nil"/>
                      <w:bottom w:val="nil"/>
                      <w:right w:val="nil"/>
                      <w:between w:val="nil"/>
                    </w:pBdr>
                    <w:shd w:val="clear" w:color="auto" w:fill="FFFFFF"/>
                    <w:ind w:hanging="2"/>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Иностранный язык / Foreign Language</w:t>
                  </w:r>
                </w:p>
              </w:tc>
              <w:tc>
                <w:tcPr>
                  <w:tcW w:w="667" w:type="dxa"/>
                  <w:shd w:val="clear" w:color="auto" w:fill="FFFFFF" w:themeFill="background1"/>
                </w:tcPr>
                <w:p w14:paraId="6449B595" w14:textId="77777777" w:rsidR="00D21657" w:rsidRPr="00700E4F" w:rsidRDefault="00D21657" w:rsidP="000D7615">
                  <w:pPr>
                    <w:jc w:val="center"/>
                    <w:rPr>
                      <w:rFonts w:ascii="Times New Roman" w:hAnsi="Times New Roman" w:cs="Times New Roman"/>
                      <w:color w:val="000000" w:themeColor="text1"/>
                      <w:sz w:val="20"/>
                      <w:szCs w:val="20"/>
                      <w:lang w:val="en-US"/>
                    </w:rPr>
                  </w:pPr>
                  <w:r w:rsidRPr="00700E4F">
                    <w:rPr>
                      <w:rFonts w:ascii="Times New Roman" w:hAnsi="Times New Roman" w:cs="Times New Roman"/>
                      <w:color w:val="000000" w:themeColor="text1"/>
                      <w:sz w:val="20"/>
                      <w:szCs w:val="20"/>
                      <w:lang w:val="en-US"/>
                    </w:rPr>
                    <w:t>10</w:t>
                  </w:r>
                </w:p>
              </w:tc>
              <w:tc>
                <w:tcPr>
                  <w:tcW w:w="710" w:type="dxa"/>
                  <w:shd w:val="clear" w:color="auto" w:fill="B4C6E7" w:themeFill="accent1" w:themeFillTint="66"/>
                </w:tcPr>
                <w:p w14:paraId="7AC80C90"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5</w:t>
                  </w:r>
                </w:p>
              </w:tc>
              <w:tc>
                <w:tcPr>
                  <w:tcW w:w="570" w:type="dxa"/>
                  <w:shd w:val="clear" w:color="auto" w:fill="B4C6E7" w:themeFill="accent1" w:themeFillTint="66"/>
                </w:tcPr>
                <w:p w14:paraId="6796DEAE"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5</w:t>
                  </w:r>
                </w:p>
              </w:tc>
              <w:tc>
                <w:tcPr>
                  <w:tcW w:w="570" w:type="dxa"/>
                  <w:shd w:val="clear" w:color="auto" w:fill="FFFFFF" w:themeFill="background1"/>
                </w:tcPr>
                <w:p w14:paraId="21E9A87B"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1BF14669"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1226E7D0"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7997DCD8"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520032D8"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shd w:val="clear" w:color="auto" w:fill="FFFFFF" w:themeFill="background1"/>
                </w:tcPr>
                <w:p w14:paraId="6CAB635B"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060F8090" w14:textId="77777777" w:rsidR="00D21657" w:rsidRPr="00700E4F" w:rsidRDefault="00D21657" w:rsidP="000D7615">
                  <w:pPr>
                    <w:pBdr>
                      <w:top w:val="nil"/>
                      <w:left w:val="nil"/>
                      <w:bottom w:val="nil"/>
                      <w:right w:val="nil"/>
                      <w:between w:val="nil"/>
                    </w:pBdr>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Ағылшын тілі</w:t>
                  </w:r>
                </w:p>
                <w:p w14:paraId="1BC3DA5F" w14:textId="77777777" w:rsidR="00D21657" w:rsidRPr="00700E4F" w:rsidRDefault="00D21657" w:rsidP="000D7615">
                  <w:pPr>
                    <w:pBdr>
                      <w:top w:val="nil"/>
                      <w:left w:val="nil"/>
                      <w:bottom w:val="nil"/>
                      <w:right w:val="nil"/>
                      <w:between w:val="nil"/>
                    </w:pBdr>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1 сем- A2- пре - жоқ, пост B1/ В1- пре А2, пост- жоқ</w:t>
                  </w:r>
                </w:p>
                <w:p w14:paraId="439D41FB" w14:textId="77777777" w:rsidR="00D21657" w:rsidRPr="00700E4F" w:rsidRDefault="00D21657" w:rsidP="000D7615">
                  <w:pPr>
                    <w:pBdr>
                      <w:top w:val="nil"/>
                      <w:left w:val="nil"/>
                      <w:bottom w:val="nil"/>
                      <w:right w:val="nil"/>
                      <w:between w:val="nil"/>
                    </w:pBdr>
                    <w:ind w:hanging="1"/>
                    <w:jc w:val="both"/>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2 сем-В2- пре жоқ,  пост -C1/ С1 пре B2, С1-пост жоқ</w:t>
                  </w:r>
                </w:p>
              </w:tc>
            </w:tr>
            <w:tr w:rsidR="00700E4F" w:rsidRPr="00700E4F" w14:paraId="66245CA4" w14:textId="77777777" w:rsidTr="000D7615">
              <w:tc>
                <w:tcPr>
                  <w:tcW w:w="6941" w:type="dxa"/>
                  <w:gridSpan w:val="2"/>
                  <w:shd w:val="clear" w:color="auto" w:fill="FFFFFF" w:themeFill="background1"/>
                </w:tcPr>
                <w:p w14:paraId="2A81A4D5" w14:textId="77777777" w:rsidR="00D21657" w:rsidRPr="00700E4F" w:rsidRDefault="00D21657" w:rsidP="000D7615">
                  <w:pPr>
                    <w:pBdr>
                      <w:top w:val="nil"/>
                      <w:left w:val="nil"/>
                      <w:bottom w:val="nil"/>
                      <w:right w:val="nil"/>
                      <w:between w:val="nil"/>
                    </w:pBdr>
                    <w:shd w:val="clear" w:color="auto" w:fill="FFFFFF"/>
                    <w:ind w:hanging="2"/>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Ақпараттық-коммуникациялық технологиялар / Bilişim ve İletişim Teknolojileri/ Информационно-коммуникационные технологии / Information and communication technology </w:t>
                  </w:r>
                </w:p>
              </w:tc>
              <w:tc>
                <w:tcPr>
                  <w:tcW w:w="667" w:type="dxa"/>
                  <w:shd w:val="clear" w:color="auto" w:fill="FFFFFF" w:themeFill="background1"/>
                </w:tcPr>
                <w:p w14:paraId="4A9D5420"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5</w:t>
                  </w:r>
                </w:p>
              </w:tc>
              <w:tc>
                <w:tcPr>
                  <w:tcW w:w="710" w:type="dxa"/>
                  <w:shd w:val="clear" w:color="auto" w:fill="FFFFFF" w:themeFill="background1"/>
                </w:tcPr>
                <w:p w14:paraId="10B12AD1"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77C44992"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B4C6E7" w:themeFill="accent1" w:themeFillTint="66"/>
                </w:tcPr>
                <w:p w14:paraId="40476857"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5</w:t>
                  </w:r>
                </w:p>
              </w:tc>
              <w:tc>
                <w:tcPr>
                  <w:tcW w:w="570" w:type="dxa"/>
                  <w:shd w:val="clear" w:color="auto" w:fill="FFFFFF" w:themeFill="background1"/>
                </w:tcPr>
                <w:p w14:paraId="0E7AA6A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12580E5E"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572BDA61"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486597D9"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shd w:val="clear" w:color="auto" w:fill="FFFFFF" w:themeFill="background1"/>
                </w:tcPr>
                <w:p w14:paraId="7C7F4D26"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3ABFAB88"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01CA08A1" w14:textId="77777777" w:rsidTr="000D7615">
              <w:trPr>
                <w:trHeight w:val="470"/>
              </w:trPr>
              <w:tc>
                <w:tcPr>
                  <w:tcW w:w="6941" w:type="dxa"/>
                  <w:gridSpan w:val="2"/>
                  <w:shd w:val="clear" w:color="auto" w:fill="FFFFFF" w:themeFill="background1"/>
                </w:tcPr>
                <w:p w14:paraId="1C02F06C" w14:textId="77777777" w:rsidR="00D21657" w:rsidRPr="00700E4F" w:rsidRDefault="00D21657" w:rsidP="000D7615">
                  <w:pPr>
                    <w:jc w:val="both"/>
                    <w:rPr>
                      <w:rFonts w:ascii="Times New Roman" w:eastAsia="Times New Roman" w:hAnsi="Times New Roman" w:cs="Times New Roman"/>
                      <w:b/>
                      <w:color w:val="000000" w:themeColor="text1"/>
                      <w:sz w:val="20"/>
                      <w:szCs w:val="20"/>
                      <w:lang w:val="kk-KZ"/>
                    </w:rPr>
                  </w:pPr>
                  <w:r w:rsidRPr="00700E4F">
                    <w:rPr>
                      <w:rFonts w:ascii="Times New Roman" w:hAnsi="Times New Roman" w:cs="Times New Roman"/>
                      <w:b/>
                      <w:color w:val="000000" w:themeColor="text1"/>
                      <w:sz w:val="20"/>
                      <w:szCs w:val="20"/>
                      <w:lang w:val="kk-KZ"/>
                    </w:rPr>
                    <w:t xml:space="preserve">Әлеуметтік-саяси білім модулі/ Sosyo-politik bilgi modülü / </w:t>
                  </w:r>
                  <w:r w:rsidRPr="00700E4F">
                    <w:rPr>
                      <w:rFonts w:ascii="Times New Roman" w:eastAsia="Times New Roman" w:hAnsi="Times New Roman" w:cs="Times New Roman"/>
                      <w:b/>
                      <w:bCs/>
                      <w:color w:val="000000" w:themeColor="text1"/>
                      <w:sz w:val="20"/>
                      <w:szCs w:val="20"/>
                      <w:lang w:val="kk-KZ" w:eastAsia="fi-FI"/>
                    </w:rPr>
                    <w:t xml:space="preserve">Модуль социально-политических знаний/ </w:t>
                  </w:r>
                  <w:r w:rsidRPr="00700E4F">
                    <w:rPr>
                      <w:rFonts w:ascii="Times New Roman" w:hAnsi="Times New Roman" w:cs="Times New Roman"/>
                      <w:b/>
                      <w:bCs/>
                      <w:color w:val="000000" w:themeColor="text1"/>
                      <w:sz w:val="20"/>
                      <w:szCs w:val="20"/>
                      <w:lang w:val="kk-KZ"/>
                    </w:rPr>
                    <w:t>Module of socio-political knowledge</w:t>
                  </w:r>
                </w:p>
              </w:tc>
              <w:tc>
                <w:tcPr>
                  <w:tcW w:w="667" w:type="dxa"/>
                  <w:shd w:val="clear" w:color="auto" w:fill="FFFFFF" w:themeFill="background1"/>
                </w:tcPr>
                <w:p w14:paraId="37CE27D7" w14:textId="77777777" w:rsidR="00D21657" w:rsidRPr="00700E4F" w:rsidRDefault="00D21657" w:rsidP="000D7615">
                  <w:pPr>
                    <w:jc w:val="center"/>
                    <w:rPr>
                      <w:rFonts w:ascii="Times New Roman" w:eastAsia="Times New Roman" w:hAnsi="Times New Roman" w:cs="Times New Roman"/>
                      <w:b/>
                      <w:color w:val="000000" w:themeColor="text1"/>
                      <w:sz w:val="20"/>
                      <w:szCs w:val="20"/>
                      <w:highlight w:val="white"/>
                      <w:lang w:val="kk-KZ"/>
                    </w:rPr>
                  </w:pPr>
                  <w:r w:rsidRPr="00700E4F">
                    <w:rPr>
                      <w:rFonts w:ascii="Times New Roman" w:hAnsi="Times New Roman" w:cs="Times New Roman"/>
                      <w:b/>
                      <w:color w:val="000000" w:themeColor="text1"/>
                      <w:sz w:val="20"/>
                      <w:szCs w:val="20"/>
                      <w:lang w:val="kk-KZ"/>
                    </w:rPr>
                    <w:t>8</w:t>
                  </w:r>
                </w:p>
              </w:tc>
              <w:tc>
                <w:tcPr>
                  <w:tcW w:w="710" w:type="dxa"/>
                  <w:shd w:val="clear" w:color="auto" w:fill="FFFFFF" w:themeFill="background1"/>
                </w:tcPr>
                <w:p w14:paraId="7ADB3D51" w14:textId="77777777" w:rsidR="00D21657" w:rsidRPr="00700E4F" w:rsidRDefault="00D21657" w:rsidP="000D7615">
                  <w:pPr>
                    <w:rPr>
                      <w:rFonts w:ascii="Times New Roman" w:eastAsia="Times New Roman" w:hAnsi="Times New Roman" w:cs="Times New Roman"/>
                      <w:b/>
                      <w:color w:val="000000" w:themeColor="text1"/>
                      <w:sz w:val="20"/>
                      <w:szCs w:val="20"/>
                      <w:highlight w:val="white"/>
                      <w:lang w:val="kk-KZ"/>
                    </w:rPr>
                  </w:pPr>
                </w:p>
              </w:tc>
              <w:tc>
                <w:tcPr>
                  <w:tcW w:w="570" w:type="dxa"/>
                  <w:shd w:val="clear" w:color="auto" w:fill="FFFFFF" w:themeFill="background1"/>
                </w:tcPr>
                <w:p w14:paraId="47CC40F0" w14:textId="77777777" w:rsidR="00D21657" w:rsidRPr="00700E4F" w:rsidRDefault="00D21657" w:rsidP="000D7615">
                  <w:pPr>
                    <w:rPr>
                      <w:rFonts w:ascii="Times New Roman" w:eastAsia="Times New Roman" w:hAnsi="Times New Roman" w:cs="Times New Roman"/>
                      <w:b/>
                      <w:color w:val="000000" w:themeColor="text1"/>
                      <w:sz w:val="20"/>
                      <w:szCs w:val="20"/>
                      <w:highlight w:val="white"/>
                      <w:lang w:val="kk-KZ"/>
                    </w:rPr>
                  </w:pPr>
                </w:p>
              </w:tc>
              <w:tc>
                <w:tcPr>
                  <w:tcW w:w="570" w:type="dxa"/>
                  <w:shd w:val="clear" w:color="auto" w:fill="FFFFFF" w:themeFill="background1"/>
                </w:tcPr>
                <w:p w14:paraId="01E4226A" w14:textId="77777777" w:rsidR="00D21657" w:rsidRPr="00700E4F" w:rsidRDefault="00D21657" w:rsidP="000D7615">
                  <w:pPr>
                    <w:rPr>
                      <w:rFonts w:ascii="Times New Roman" w:eastAsia="Times New Roman" w:hAnsi="Times New Roman" w:cs="Times New Roman"/>
                      <w:b/>
                      <w:color w:val="000000" w:themeColor="text1"/>
                      <w:sz w:val="20"/>
                      <w:szCs w:val="20"/>
                      <w:highlight w:val="white"/>
                      <w:lang w:val="kk-KZ"/>
                    </w:rPr>
                  </w:pPr>
                </w:p>
              </w:tc>
              <w:tc>
                <w:tcPr>
                  <w:tcW w:w="570" w:type="dxa"/>
                  <w:shd w:val="clear" w:color="auto" w:fill="FFFFFF" w:themeFill="background1"/>
                </w:tcPr>
                <w:p w14:paraId="2808ED37" w14:textId="77777777" w:rsidR="00D21657" w:rsidRPr="00700E4F" w:rsidRDefault="00D21657" w:rsidP="000D7615">
                  <w:pPr>
                    <w:rPr>
                      <w:rFonts w:ascii="Times New Roman" w:eastAsia="Times New Roman" w:hAnsi="Times New Roman" w:cs="Times New Roman"/>
                      <w:b/>
                      <w:color w:val="000000" w:themeColor="text1"/>
                      <w:sz w:val="20"/>
                      <w:szCs w:val="20"/>
                      <w:highlight w:val="white"/>
                      <w:lang w:val="kk-KZ"/>
                    </w:rPr>
                  </w:pPr>
                </w:p>
              </w:tc>
              <w:tc>
                <w:tcPr>
                  <w:tcW w:w="709" w:type="dxa"/>
                  <w:shd w:val="clear" w:color="auto" w:fill="FFFFFF" w:themeFill="background1"/>
                </w:tcPr>
                <w:p w14:paraId="79810D01" w14:textId="77777777" w:rsidR="00D21657" w:rsidRPr="00700E4F" w:rsidRDefault="00D21657" w:rsidP="000D7615">
                  <w:pPr>
                    <w:rPr>
                      <w:rFonts w:ascii="Times New Roman" w:eastAsia="Times New Roman" w:hAnsi="Times New Roman" w:cs="Times New Roman"/>
                      <w:b/>
                      <w:color w:val="000000" w:themeColor="text1"/>
                      <w:sz w:val="20"/>
                      <w:szCs w:val="20"/>
                      <w:highlight w:val="white"/>
                      <w:lang w:val="kk-KZ"/>
                    </w:rPr>
                  </w:pPr>
                </w:p>
              </w:tc>
              <w:tc>
                <w:tcPr>
                  <w:tcW w:w="570" w:type="dxa"/>
                  <w:shd w:val="clear" w:color="auto" w:fill="FFFFFF" w:themeFill="background1"/>
                </w:tcPr>
                <w:p w14:paraId="66DCCEC8" w14:textId="77777777" w:rsidR="00D21657" w:rsidRPr="00700E4F" w:rsidRDefault="00D21657" w:rsidP="000D7615">
                  <w:pPr>
                    <w:rPr>
                      <w:rFonts w:ascii="Times New Roman" w:eastAsia="Times New Roman" w:hAnsi="Times New Roman" w:cs="Times New Roman"/>
                      <w:b/>
                      <w:color w:val="000000" w:themeColor="text1"/>
                      <w:sz w:val="20"/>
                      <w:szCs w:val="20"/>
                      <w:highlight w:val="white"/>
                      <w:lang w:val="kk-KZ"/>
                    </w:rPr>
                  </w:pPr>
                </w:p>
              </w:tc>
              <w:tc>
                <w:tcPr>
                  <w:tcW w:w="709" w:type="dxa"/>
                  <w:shd w:val="clear" w:color="auto" w:fill="FFFFFF" w:themeFill="background1"/>
                </w:tcPr>
                <w:p w14:paraId="3FF5AC64" w14:textId="77777777" w:rsidR="00D21657" w:rsidRPr="00700E4F" w:rsidRDefault="00D21657" w:rsidP="000D7615">
                  <w:pPr>
                    <w:rPr>
                      <w:rFonts w:ascii="Times New Roman" w:eastAsia="Times New Roman" w:hAnsi="Times New Roman" w:cs="Times New Roman"/>
                      <w:b/>
                      <w:color w:val="000000" w:themeColor="text1"/>
                      <w:sz w:val="20"/>
                      <w:szCs w:val="20"/>
                      <w:highlight w:val="white"/>
                      <w:lang w:val="kk-KZ"/>
                    </w:rPr>
                  </w:pPr>
                </w:p>
              </w:tc>
              <w:tc>
                <w:tcPr>
                  <w:tcW w:w="571" w:type="dxa"/>
                  <w:shd w:val="clear" w:color="auto" w:fill="FFFFFF" w:themeFill="background1"/>
                </w:tcPr>
                <w:p w14:paraId="4EE35B15" w14:textId="77777777" w:rsidR="00D21657" w:rsidRPr="00700E4F" w:rsidRDefault="00D21657" w:rsidP="000D7615">
                  <w:pPr>
                    <w:rPr>
                      <w:rFonts w:ascii="Times New Roman" w:eastAsia="Times New Roman" w:hAnsi="Times New Roman" w:cs="Times New Roman"/>
                      <w:b/>
                      <w:color w:val="000000" w:themeColor="text1"/>
                      <w:sz w:val="20"/>
                      <w:szCs w:val="20"/>
                      <w:highlight w:val="white"/>
                      <w:lang w:val="kk-KZ"/>
                    </w:rPr>
                  </w:pPr>
                </w:p>
              </w:tc>
              <w:tc>
                <w:tcPr>
                  <w:tcW w:w="2717" w:type="dxa"/>
                  <w:shd w:val="clear" w:color="auto" w:fill="FFFFFF" w:themeFill="background1"/>
                </w:tcPr>
                <w:p w14:paraId="032A1DE8" w14:textId="77777777" w:rsidR="00D21657" w:rsidRPr="00700E4F" w:rsidRDefault="00D21657" w:rsidP="000D7615">
                  <w:pPr>
                    <w:rPr>
                      <w:rFonts w:ascii="Times New Roman" w:eastAsia="Times New Roman" w:hAnsi="Times New Roman" w:cs="Times New Roman"/>
                      <w:b/>
                      <w:color w:val="000000" w:themeColor="text1"/>
                      <w:sz w:val="20"/>
                      <w:szCs w:val="20"/>
                      <w:highlight w:val="white"/>
                      <w:lang w:val="kk-KZ"/>
                    </w:rPr>
                  </w:pPr>
                </w:p>
              </w:tc>
            </w:tr>
            <w:tr w:rsidR="00700E4F" w:rsidRPr="00700E4F" w14:paraId="633EA118" w14:textId="77777777" w:rsidTr="000D7615">
              <w:tc>
                <w:tcPr>
                  <w:tcW w:w="6941" w:type="dxa"/>
                  <w:gridSpan w:val="2"/>
                  <w:vMerge w:val="restart"/>
                  <w:shd w:val="clear" w:color="auto" w:fill="FFFFFF" w:themeFill="background1"/>
                </w:tcPr>
                <w:p w14:paraId="3EB9B692" w14:textId="77777777" w:rsidR="00D21657" w:rsidRPr="00700E4F" w:rsidRDefault="00D21657" w:rsidP="000D7615">
                  <w:pPr>
                    <w:jc w:val="both"/>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lastRenderedPageBreak/>
                    <w:t>Әлеуметтік-саясаттану білім модулі (әлеуметтану, саясаттану, мәдениеттану, психология) / Sosyo-politik bilgi modülü  (sosyoloji, siyaset bilimi, kültürel çalışmalar, psikoloji)/ Модуль социально-политических знаний (социология, политология, культурология, психология) /Social and political education module (sociology, political science, cultural studies, psychology)</w:t>
                  </w:r>
                </w:p>
              </w:tc>
              <w:tc>
                <w:tcPr>
                  <w:tcW w:w="667" w:type="dxa"/>
                  <w:vMerge w:val="restart"/>
                  <w:shd w:val="clear" w:color="auto" w:fill="FFFFFF" w:themeFill="background1"/>
                </w:tcPr>
                <w:p w14:paraId="759DE4B6"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8</w:t>
                  </w:r>
                </w:p>
              </w:tc>
              <w:tc>
                <w:tcPr>
                  <w:tcW w:w="710" w:type="dxa"/>
                  <w:shd w:val="clear" w:color="auto" w:fill="FFFFFF" w:themeFill="background1"/>
                </w:tcPr>
                <w:p w14:paraId="455BFEF8"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75515CD0"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4D6286E8"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B4C6E7" w:themeFill="accent1" w:themeFillTint="66"/>
                </w:tcPr>
                <w:p w14:paraId="57DE491F"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2</w:t>
                  </w:r>
                </w:p>
              </w:tc>
              <w:tc>
                <w:tcPr>
                  <w:tcW w:w="709" w:type="dxa"/>
                  <w:shd w:val="clear" w:color="auto" w:fill="FFFFFF" w:themeFill="background1"/>
                </w:tcPr>
                <w:p w14:paraId="05A8181C"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1CB1A89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669D6818"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shd w:val="clear" w:color="auto" w:fill="FFFFFF" w:themeFill="background1"/>
                </w:tcPr>
                <w:p w14:paraId="3FAF463F"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4226BD72"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178482E6" w14:textId="77777777" w:rsidTr="000D7615">
              <w:tc>
                <w:tcPr>
                  <w:tcW w:w="6941" w:type="dxa"/>
                  <w:gridSpan w:val="2"/>
                  <w:vMerge/>
                  <w:shd w:val="clear" w:color="auto" w:fill="FFFFFF" w:themeFill="background1"/>
                </w:tcPr>
                <w:p w14:paraId="74B6F806" w14:textId="77777777" w:rsidR="00D21657" w:rsidRPr="00700E4F" w:rsidRDefault="00D21657" w:rsidP="000D7615">
                  <w:pPr>
                    <w:jc w:val="both"/>
                    <w:rPr>
                      <w:rFonts w:ascii="Times New Roman" w:hAnsi="Times New Roman" w:cs="Times New Roman"/>
                      <w:color w:val="000000" w:themeColor="text1"/>
                      <w:sz w:val="20"/>
                      <w:szCs w:val="20"/>
                      <w:lang w:val="kk-KZ"/>
                    </w:rPr>
                  </w:pPr>
                </w:p>
              </w:tc>
              <w:tc>
                <w:tcPr>
                  <w:tcW w:w="667" w:type="dxa"/>
                  <w:vMerge/>
                  <w:shd w:val="clear" w:color="auto" w:fill="FFFFFF" w:themeFill="background1"/>
                </w:tcPr>
                <w:p w14:paraId="2A55E402" w14:textId="77777777" w:rsidR="00D21657" w:rsidRPr="00700E4F" w:rsidRDefault="00D21657" w:rsidP="000D7615">
                  <w:pPr>
                    <w:jc w:val="center"/>
                    <w:rPr>
                      <w:rFonts w:ascii="Times New Roman" w:hAnsi="Times New Roman" w:cs="Times New Roman"/>
                      <w:color w:val="000000" w:themeColor="text1"/>
                      <w:sz w:val="20"/>
                      <w:szCs w:val="20"/>
                      <w:lang w:val="ru-RU"/>
                    </w:rPr>
                  </w:pPr>
                </w:p>
              </w:tc>
              <w:tc>
                <w:tcPr>
                  <w:tcW w:w="710" w:type="dxa"/>
                  <w:shd w:val="clear" w:color="auto" w:fill="FFFFFF" w:themeFill="background1"/>
                </w:tcPr>
                <w:p w14:paraId="3C18F4DF"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2476E82E"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00B5E609"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B4C6E7" w:themeFill="accent1" w:themeFillTint="66"/>
                </w:tcPr>
                <w:p w14:paraId="5D469905"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2</w:t>
                  </w:r>
                </w:p>
              </w:tc>
              <w:tc>
                <w:tcPr>
                  <w:tcW w:w="709" w:type="dxa"/>
                  <w:shd w:val="clear" w:color="auto" w:fill="FFFFFF" w:themeFill="background1"/>
                </w:tcPr>
                <w:p w14:paraId="78694608"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79B097D0"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06BD10F5"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shd w:val="clear" w:color="auto" w:fill="FFFFFF" w:themeFill="background1"/>
                </w:tcPr>
                <w:p w14:paraId="1E404D5D"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23E4B1C4"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2EE62D01" w14:textId="77777777" w:rsidTr="000D7615">
              <w:tc>
                <w:tcPr>
                  <w:tcW w:w="6941" w:type="dxa"/>
                  <w:gridSpan w:val="2"/>
                  <w:vMerge/>
                  <w:shd w:val="clear" w:color="auto" w:fill="FFFFFF" w:themeFill="background1"/>
                </w:tcPr>
                <w:p w14:paraId="519E6B19" w14:textId="77777777" w:rsidR="00D21657" w:rsidRPr="00700E4F" w:rsidRDefault="00D21657" w:rsidP="000D7615">
                  <w:pPr>
                    <w:jc w:val="both"/>
                    <w:rPr>
                      <w:rFonts w:ascii="Times New Roman" w:hAnsi="Times New Roman" w:cs="Times New Roman"/>
                      <w:color w:val="000000" w:themeColor="text1"/>
                      <w:sz w:val="20"/>
                      <w:szCs w:val="20"/>
                      <w:lang w:val="kk-KZ"/>
                    </w:rPr>
                  </w:pPr>
                </w:p>
              </w:tc>
              <w:tc>
                <w:tcPr>
                  <w:tcW w:w="667" w:type="dxa"/>
                  <w:vMerge/>
                  <w:shd w:val="clear" w:color="auto" w:fill="FFFFFF" w:themeFill="background1"/>
                </w:tcPr>
                <w:p w14:paraId="457F8B1A" w14:textId="77777777" w:rsidR="00D21657" w:rsidRPr="00700E4F" w:rsidRDefault="00D21657" w:rsidP="000D7615">
                  <w:pPr>
                    <w:jc w:val="center"/>
                    <w:rPr>
                      <w:rFonts w:ascii="Times New Roman" w:hAnsi="Times New Roman" w:cs="Times New Roman"/>
                      <w:color w:val="000000" w:themeColor="text1"/>
                      <w:sz w:val="20"/>
                      <w:szCs w:val="20"/>
                      <w:lang w:val="ru-RU"/>
                    </w:rPr>
                  </w:pPr>
                </w:p>
              </w:tc>
              <w:tc>
                <w:tcPr>
                  <w:tcW w:w="710" w:type="dxa"/>
                  <w:shd w:val="clear" w:color="auto" w:fill="FFFFFF" w:themeFill="background1"/>
                </w:tcPr>
                <w:p w14:paraId="4908494C"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5DF0D52E"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7B2F271D"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B4C6E7" w:themeFill="accent1" w:themeFillTint="66"/>
                </w:tcPr>
                <w:p w14:paraId="5AFC88D5"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2</w:t>
                  </w:r>
                </w:p>
              </w:tc>
              <w:tc>
                <w:tcPr>
                  <w:tcW w:w="709" w:type="dxa"/>
                  <w:shd w:val="clear" w:color="auto" w:fill="FFFFFF" w:themeFill="background1"/>
                </w:tcPr>
                <w:p w14:paraId="251A329D"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791485B3"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235A2DF9"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shd w:val="clear" w:color="auto" w:fill="FFFFFF" w:themeFill="background1"/>
                </w:tcPr>
                <w:p w14:paraId="55A26C5E"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532433DB"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7FB26C83" w14:textId="77777777" w:rsidTr="000D7615">
              <w:tc>
                <w:tcPr>
                  <w:tcW w:w="6941" w:type="dxa"/>
                  <w:gridSpan w:val="2"/>
                  <w:vMerge/>
                  <w:shd w:val="clear" w:color="auto" w:fill="FFFFFF" w:themeFill="background1"/>
                </w:tcPr>
                <w:p w14:paraId="4F594E0A" w14:textId="77777777" w:rsidR="00D21657" w:rsidRPr="00700E4F" w:rsidRDefault="00D21657" w:rsidP="000D7615">
                  <w:pPr>
                    <w:jc w:val="both"/>
                    <w:rPr>
                      <w:rFonts w:ascii="Times New Roman" w:hAnsi="Times New Roman" w:cs="Times New Roman"/>
                      <w:color w:val="000000" w:themeColor="text1"/>
                      <w:sz w:val="20"/>
                      <w:szCs w:val="20"/>
                      <w:lang w:val="kk-KZ"/>
                    </w:rPr>
                  </w:pPr>
                </w:p>
              </w:tc>
              <w:tc>
                <w:tcPr>
                  <w:tcW w:w="667" w:type="dxa"/>
                  <w:vMerge/>
                  <w:shd w:val="clear" w:color="auto" w:fill="FFFFFF" w:themeFill="background1"/>
                </w:tcPr>
                <w:p w14:paraId="3013A4D5" w14:textId="77777777" w:rsidR="00D21657" w:rsidRPr="00700E4F" w:rsidRDefault="00D21657" w:rsidP="000D7615">
                  <w:pPr>
                    <w:jc w:val="center"/>
                    <w:rPr>
                      <w:rFonts w:ascii="Times New Roman" w:hAnsi="Times New Roman" w:cs="Times New Roman"/>
                      <w:color w:val="000000" w:themeColor="text1"/>
                      <w:sz w:val="20"/>
                      <w:szCs w:val="20"/>
                      <w:lang w:val="en-US"/>
                    </w:rPr>
                  </w:pPr>
                </w:p>
              </w:tc>
              <w:tc>
                <w:tcPr>
                  <w:tcW w:w="710" w:type="dxa"/>
                  <w:shd w:val="clear" w:color="auto" w:fill="FFFFFF" w:themeFill="background1"/>
                </w:tcPr>
                <w:p w14:paraId="7CA758FD"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3B0DEB6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200CB43F"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B4C6E7" w:themeFill="accent1" w:themeFillTint="66"/>
                </w:tcPr>
                <w:p w14:paraId="226BA8F5"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2</w:t>
                  </w:r>
                </w:p>
              </w:tc>
              <w:tc>
                <w:tcPr>
                  <w:tcW w:w="709" w:type="dxa"/>
                  <w:shd w:val="clear" w:color="auto" w:fill="FFFFFF" w:themeFill="background1"/>
                </w:tcPr>
                <w:p w14:paraId="173D9134"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2FF83555"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6022D59E"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shd w:val="clear" w:color="auto" w:fill="FFFFFF" w:themeFill="background1"/>
                </w:tcPr>
                <w:p w14:paraId="336A0323"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05072F68"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0CDC936B" w14:textId="77777777" w:rsidTr="000D7615">
              <w:tc>
                <w:tcPr>
                  <w:tcW w:w="6941" w:type="dxa"/>
                  <w:gridSpan w:val="2"/>
                  <w:shd w:val="clear" w:color="auto" w:fill="FFFFFF" w:themeFill="background1"/>
                </w:tcPr>
                <w:p w14:paraId="7AF9E595" w14:textId="77777777" w:rsidR="00D21657" w:rsidRPr="00700E4F" w:rsidRDefault="00D21657" w:rsidP="000D7615">
                  <w:pPr>
                    <w:pBdr>
                      <w:top w:val="nil"/>
                      <w:left w:val="nil"/>
                      <w:bottom w:val="nil"/>
                      <w:right w:val="nil"/>
                      <w:between w:val="nil"/>
                    </w:pBdr>
                    <w:shd w:val="clear" w:color="auto" w:fill="FFFFFF"/>
                    <w:ind w:hanging="2"/>
                    <w:jc w:val="both"/>
                    <w:rPr>
                      <w:rFonts w:ascii="Times New Roman" w:eastAsia="Times New Roman" w:hAnsi="Times New Roman" w:cs="Times New Roman"/>
                      <w:color w:val="000000" w:themeColor="text1"/>
                      <w:sz w:val="20"/>
                      <w:szCs w:val="20"/>
                    </w:rPr>
                  </w:pPr>
                  <w:r w:rsidRPr="00700E4F">
                    <w:rPr>
                      <w:rFonts w:ascii="Times New Roman" w:hAnsi="Times New Roman" w:cs="Times New Roman"/>
                      <w:b/>
                      <w:color w:val="000000" w:themeColor="text1"/>
                      <w:sz w:val="20"/>
                      <w:szCs w:val="20"/>
                      <w:lang w:val="kk-KZ"/>
                    </w:rPr>
                    <w:t>Денсаулықты нығайту модулі</w:t>
                  </w:r>
                  <w:r w:rsidRPr="00700E4F">
                    <w:rPr>
                      <w:rFonts w:ascii="Times New Roman" w:hAnsi="Times New Roman" w:cs="Times New Roman"/>
                      <w:b/>
                      <w:color w:val="000000" w:themeColor="text1"/>
                      <w:sz w:val="20"/>
                      <w:szCs w:val="20"/>
                    </w:rPr>
                    <w:t xml:space="preserve">/ </w:t>
                  </w:r>
                  <w:r w:rsidRPr="00700E4F">
                    <w:rPr>
                      <w:rFonts w:ascii="Times New Roman" w:hAnsi="Times New Roman" w:cs="Times New Roman"/>
                      <w:b/>
                      <w:color w:val="000000" w:themeColor="text1"/>
                      <w:sz w:val="20"/>
                      <w:szCs w:val="20"/>
                      <w:lang w:val="kk-KZ"/>
                    </w:rPr>
                    <w:t>Sağlığın teşviki modülü /</w:t>
                  </w:r>
                  <w:r w:rsidRPr="00700E4F">
                    <w:rPr>
                      <w:rFonts w:ascii="Times New Roman" w:eastAsia="Times New Roman" w:hAnsi="Times New Roman" w:cs="Times New Roman"/>
                      <w:b/>
                      <w:bCs/>
                      <w:color w:val="000000" w:themeColor="text1"/>
                      <w:sz w:val="20"/>
                      <w:szCs w:val="20"/>
                      <w:lang w:eastAsia="fi-FI"/>
                    </w:rPr>
                    <w:t xml:space="preserve">Модуль укрепления здоровья / </w:t>
                  </w:r>
                  <w:r w:rsidRPr="00700E4F">
                    <w:rPr>
                      <w:rFonts w:ascii="Times New Roman" w:hAnsi="Times New Roman" w:cs="Times New Roman"/>
                      <w:b/>
                      <w:bCs/>
                      <w:color w:val="000000" w:themeColor="text1"/>
                      <w:sz w:val="20"/>
                      <w:szCs w:val="20"/>
                    </w:rPr>
                    <w:t>Health Promotion module</w:t>
                  </w:r>
                  <w:r w:rsidRPr="00700E4F">
                    <w:rPr>
                      <w:rFonts w:ascii="Times New Roman" w:eastAsia="Times New Roman" w:hAnsi="Times New Roman" w:cs="Times New Roman"/>
                      <w:color w:val="000000" w:themeColor="text1"/>
                      <w:sz w:val="20"/>
                      <w:szCs w:val="20"/>
                      <w:lang w:eastAsia="fi-FI"/>
                    </w:rPr>
                    <w:t> </w:t>
                  </w:r>
                </w:p>
              </w:tc>
              <w:tc>
                <w:tcPr>
                  <w:tcW w:w="667" w:type="dxa"/>
                  <w:shd w:val="clear" w:color="auto" w:fill="FFFFFF" w:themeFill="background1"/>
                </w:tcPr>
                <w:p w14:paraId="5FE9790B" w14:textId="77777777" w:rsidR="00D21657" w:rsidRPr="00700E4F" w:rsidRDefault="00D21657" w:rsidP="000D7615">
                  <w:pPr>
                    <w:jc w:val="center"/>
                    <w:rPr>
                      <w:rFonts w:ascii="Times New Roman" w:hAnsi="Times New Roman" w:cs="Times New Roman"/>
                      <w:color w:val="000000" w:themeColor="text1"/>
                      <w:sz w:val="20"/>
                      <w:szCs w:val="20"/>
                      <w:lang w:val="en-US"/>
                    </w:rPr>
                  </w:pPr>
                  <w:r w:rsidRPr="00700E4F">
                    <w:rPr>
                      <w:rFonts w:ascii="Times New Roman" w:hAnsi="Times New Roman" w:cs="Times New Roman"/>
                      <w:b/>
                      <w:color w:val="000000" w:themeColor="text1"/>
                      <w:sz w:val="20"/>
                      <w:szCs w:val="20"/>
                      <w:lang w:val="en-US"/>
                    </w:rPr>
                    <w:t>8</w:t>
                  </w:r>
                </w:p>
              </w:tc>
              <w:tc>
                <w:tcPr>
                  <w:tcW w:w="710" w:type="dxa"/>
                  <w:shd w:val="clear" w:color="auto" w:fill="FFFFFF" w:themeFill="background1"/>
                </w:tcPr>
                <w:p w14:paraId="1AD574D6"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09F0076B"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585946E5"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7401B3C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005ACB6A"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363A4733"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74CA3103"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shd w:val="clear" w:color="auto" w:fill="FFFFFF" w:themeFill="background1"/>
                </w:tcPr>
                <w:p w14:paraId="0BC7453E"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shd w:val="clear" w:color="auto" w:fill="FFFFFF" w:themeFill="background1"/>
                </w:tcPr>
                <w:p w14:paraId="76B80674"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0398EFA9" w14:textId="77777777" w:rsidTr="000D7615">
              <w:tc>
                <w:tcPr>
                  <w:tcW w:w="6941" w:type="dxa"/>
                  <w:gridSpan w:val="2"/>
                  <w:tcBorders>
                    <w:bottom w:val="nil"/>
                  </w:tcBorders>
                  <w:shd w:val="clear" w:color="auto" w:fill="FFFFFF" w:themeFill="background1"/>
                </w:tcPr>
                <w:p w14:paraId="05102C58" w14:textId="77777777" w:rsidR="00D21657" w:rsidRPr="00700E4F" w:rsidRDefault="00D21657" w:rsidP="000D7615">
                  <w:pPr>
                    <w:pBdr>
                      <w:top w:val="nil"/>
                      <w:left w:val="nil"/>
                      <w:bottom w:val="nil"/>
                      <w:right w:val="nil"/>
                      <w:between w:val="nil"/>
                    </w:pBdr>
                    <w:shd w:val="clear" w:color="auto" w:fill="FFFFFF"/>
                    <w:ind w:hanging="2"/>
                    <w:jc w:val="both"/>
                    <w:rPr>
                      <w:rFonts w:ascii="Times New Roman" w:eastAsia="Times New Roman" w:hAnsi="Times New Roman" w:cs="Times New Roman"/>
                      <w:color w:val="000000" w:themeColor="text1"/>
                      <w:sz w:val="20"/>
                      <w:szCs w:val="20"/>
                      <w:lang w:val="kk-KZ" w:eastAsia="fi-FI"/>
                    </w:rPr>
                  </w:pPr>
                  <w:r w:rsidRPr="00700E4F">
                    <w:rPr>
                      <w:rFonts w:ascii="Times New Roman" w:eastAsia="Times New Roman" w:hAnsi="Times New Roman" w:cs="Times New Roman"/>
                      <w:color w:val="000000" w:themeColor="text1"/>
                      <w:sz w:val="20"/>
                      <w:szCs w:val="20"/>
                    </w:rPr>
                    <w:t>Дене шынықтыру/Beden Eğitimi/Физическая культура/Physical Culture</w:t>
                  </w:r>
                </w:p>
              </w:tc>
              <w:tc>
                <w:tcPr>
                  <w:tcW w:w="667" w:type="dxa"/>
                  <w:tcBorders>
                    <w:bottom w:val="nil"/>
                  </w:tcBorders>
                  <w:shd w:val="clear" w:color="auto" w:fill="FFFFFF" w:themeFill="background1"/>
                </w:tcPr>
                <w:p w14:paraId="5881CF7C" w14:textId="77777777" w:rsidR="00D21657" w:rsidRPr="00700E4F" w:rsidRDefault="00D21657" w:rsidP="000D7615">
                  <w:pPr>
                    <w:jc w:val="center"/>
                    <w:rPr>
                      <w:rFonts w:ascii="Times New Roman" w:hAnsi="Times New Roman" w:cs="Times New Roman"/>
                      <w:color w:val="000000" w:themeColor="text1"/>
                      <w:sz w:val="20"/>
                      <w:szCs w:val="20"/>
                      <w:lang w:val="en-US"/>
                    </w:rPr>
                  </w:pPr>
                  <w:r w:rsidRPr="00700E4F">
                    <w:rPr>
                      <w:rFonts w:ascii="Times New Roman" w:hAnsi="Times New Roman" w:cs="Times New Roman"/>
                      <w:color w:val="000000" w:themeColor="text1"/>
                      <w:sz w:val="20"/>
                      <w:szCs w:val="20"/>
                      <w:lang w:val="en-US"/>
                    </w:rPr>
                    <w:t>8</w:t>
                  </w:r>
                </w:p>
              </w:tc>
              <w:tc>
                <w:tcPr>
                  <w:tcW w:w="710" w:type="dxa"/>
                  <w:vMerge w:val="restart"/>
                  <w:shd w:val="clear" w:color="auto" w:fill="B4C6E7" w:themeFill="accent1" w:themeFillTint="66"/>
                </w:tcPr>
                <w:p w14:paraId="0701A5A3"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2</w:t>
                  </w:r>
                </w:p>
              </w:tc>
              <w:tc>
                <w:tcPr>
                  <w:tcW w:w="570" w:type="dxa"/>
                  <w:vMerge w:val="restart"/>
                  <w:shd w:val="clear" w:color="auto" w:fill="B4C6E7" w:themeFill="accent1" w:themeFillTint="66"/>
                </w:tcPr>
                <w:p w14:paraId="653C0CAB"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2</w:t>
                  </w:r>
                </w:p>
              </w:tc>
              <w:tc>
                <w:tcPr>
                  <w:tcW w:w="570" w:type="dxa"/>
                  <w:vMerge w:val="restart"/>
                  <w:shd w:val="clear" w:color="auto" w:fill="B4C6E7" w:themeFill="accent1" w:themeFillTint="66"/>
                </w:tcPr>
                <w:p w14:paraId="4BBEEDA3"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2</w:t>
                  </w:r>
                </w:p>
              </w:tc>
              <w:tc>
                <w:tcPr>
                  <w:tcW w:w="570" w:type="dxa"/>
                  <w:vMerge w:val="restart"/>
                  <w:shd w:val="clear" w:color="auto" w:fill="B4C6E7" w:themeFill="accent1" w:themeFillTint="66"/>
                </w:tcPr>
                <w:p w14:paraId="76AF672B"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2</w:t>
                  </w:r>
                </w:p>
              </w:tc>
              <w:tc>
                <w:tcPr>
                  <w:tcW w:w="709" w:type="dxa"/>
                  <w:vMerge w:val="restart"/>
                  <w:shd w:val="clear" w:color="auto" w:fill="FFFFFF" w:themeFill="background1"/>
                </w:tcPr>
                <w:p w14:paraId="4215DE79"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vMerge w:val="restart"/>
                  <w:shd w:val="clear" w:color="auto" w:fill="FFFFFF" w:themeFill="background1"/>
                </w:tcPr>
                <w:p w14:paraId="5C04998D"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vMerge w:val="restart"/>
                  <w:shd w:val="clear" w:color="auto" w:fill="FFFFFF" w:themeFill="background1"/>
                </w:tcPr>
                <w:p w14:paraId="3783AF02"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vMerge w:val="restart"/>
                  <w:shd w:val="clear" w:color="auto" w:fill="FFFFFF" w:themeFill="background1"/>
                </w:tcPr>
                <w:p w14:paraId="51DDB212"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vMerge w:val="restart"/>
                </w:tcPr>
                <w:p w14:paraId="41054E48"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3B1AA115" w14:textId="77777777" w:rsidTr="000D7615">
              <w:trPr>
                <w:trHeight w:val="70"/>
              </w:trPr>
              <w:tc>
                <w:tcPr>
                  <w:tcW w:w="6941" w:type="dxa"/>
                  <w:gridSpan w:val="2"/>
                  <w:tcBorders>
                    <w:top w:val="nil"/>
                  </w:tcBorders>
                  <w:shd w:val="clear" w:color="auto" w:fill="FFFFFF" w:themeFill="background1"/>
                </w:tcPr>
                <w:p w14:paraId="1D2ECF28" w14:textId="77777777" w:rsidR="00D21657" w:rsidRPr="00700E4F" w:rsidRDefault="00D21657" w:rsidP="000D7615">
                  <w:pPr>
                    <w:rPr>
                      <w:rFonts w:ascii="Times New Roman" w:hAnsi="Times New Roman" w:cs="Times New Roman"/>
                      <w:b/>
                      <w:bCs/>
                      <w:color w:val="000000" w:themeColor="text1"/>
                      <w:sz w:val="20"/>
                      <w:szCs w:val="20"/>
                      <w:lang w:val="kk-KZ"/>
                    </w:rPr>
                  </w:pPr>
                </w:p>
              </w:tc>
              <w:tc>
                <w:tcPr>
                  <w:tcW w:w="667" w:type="dxa"/>
                  <w:tcBorders>
                    <w:top w:val="nil"/>
                  </w:tcBorders>
                  <w:shd w:val="clear" w:color="auto" w:fill="FFFFFF" w:themeFill="background1"/>
                </w:tcPr>
                <w:p w14:paraId="27CE042E" w14:textId="77777777" w:rsidR="00D21657" w:rsidRPr="00700E4F" w:rsidRDefault="00D21657" w:rsidP="000D7615">
                  <w:pPr>
                    <w:rPr>
                      <w:rFonts w:ascii="Times New Roman" w:hAnsi="Times New Roman" w:cs="Times New Roman"/>
                      <w:b/>
                      <w:bCs/>
                      <w:color w:val="000000" w:themeColor="text1"/>
                      <w:sz w:val="20"/>
                      <w:szCs w:val="20"/>
                      <w:lang w:val="kk-KZ"/>
                    </w:rPr>
                  </w:pPr>
                </w:p>
              </w:tc>
              <w:tc>
                <w:tcPr>
                  <w:tcW w:w="710" w:type="dxa"/>
                  <w:vMerge/>
                  <w:shd w:val="clear" w:color="auto" w:fill="FFFFFF" w:themeFill="background1"/>
                </w:tcPr>
                <w:p w14:paraId="2583199A" w14:textId="77777777" w:rsidR="00D21657" w:rsidRPr="00700E4F" w:rsidRDefault="00D21657" w:rsidP="000D7615">
                  <w:pPr>
                    <w:rPr>
                      <w:rFonts w:ascii="Times New Roman" w:hAnsi="Times New Roman" w:cs="Times New Roman"/>
                      <w:b/>
                      <w:bCs/>
                      <w:color w:val="000000" w:themeColor="text1"/>
                      <w:sz w:val="20"/>
                      <w:szCs w:val="20"/>
                      <w:lang w:val="kk-KZ"/>
                    </w:rPr>
                  </w:pPr>
                </w:p>
              </w:tc>
              <w:tc>
                <w:tcPr>
                  <w:tcW w:w="570" w:type="dxa"/>
                  <w:vMerge/>
                  <w:shd w:val="clear" w:color="auto" w:fill="FFFFFF" w:themeFill="background1"/>
                </w:tcPr>
                <w:p w14:paraId="3179E7F6" w14:textId="77777777" w:rsidR="00D21657" w:rsidRPr="00700E4F" w:rsidRDefault="00D21657" w:rsidP="000D7615">
                  <w:pPr>
                    <w:rPr>
                      <w:rFonts w:ascii="Times New Roman" w:hAnsi="Times New Roman" w:cs="Times New Roman"/>
                      <w:b/>
                      <w:bCs/>
                      <w:color w:val="000000" w:themeColor="text1"/>
                      <w:sz w:val="20"/>
                      <w:szCs w:val="20"/>
                      <w:lang w:val="kk-KZ"/>
                    </w:rPr>
                  </w:pPr>
                </w:p>
              </w:tc>
              <w:tc>
                <w:tcPr>
                  <w:tcW w:w="570" w:type="dxa"/>
                  <w:vMerge/>
                  <w:shd w:val="clear" w:color="auto" w:fill="FFFFFF" w:themeFill="background1"/>
                </w:tcPr>
                <w:p w14:paraId="2CC498FE" w14:textId="77777777" w:rsidR="00D21657" w:rsidRPr="00700E4F" w:rsidRDefault="00D21657" w:rsidP="000D7615">
                  <w:pPr>
                    <w:rPr>
                      <w:rFonts w:ascii="Times New Roman" w:hAnsi="Times New Roman" w:cs="Times New Roman"/>
                      <w:b/>
                      <w:bCs/>
                      <w:color w:val="000000" w:themeColor="text1"/>
                      <w:sz w:val="20"/>
                      <w:szCs w:val="20"/>
                      <w:lang w:val="kk-KZ"/>
                    </w:rPr>
                  </w:pPr>
                </w:p>
              </w:tc>
              <w:tc>
                <w:tcPr>
                  <w:tcW w:w="570" w:type="dxa"/>
                  <w:vMerge/>
                  <w:shd w:val="clear" w:color="auto" w:fill="FFFFFF" w:themeFill="background1"/>
                </w:tcPr>
                <w:p w14:paraId="0D2E0CD6" w14:textId="77777777" w:rsidR="00D21657" w:rsidRPr="00700E4F" w:rsidRDefault="00D21657" w:rsidP="000D7615">
                  <w:pPr>
                    <w:rPr>
                      <w:rFonts w:ascii="Times New Roman" w:hAnsi="Times New Roman" w:cs="Times New Roman"/>
                      <w:b/>
                      <w:bCs/>
                      <w:color w:val="000000" w:themeColor="text1"/>
                      <w:sz w:val="20"/>
                      <w:szCs w:val="20"/>
                      <w:lang w:val="kk-KZ"/>
                    </w:rPr>
                  </w:pPr>
                </w:p>
              </w:tc>
              <w:tc>
                <w:tcPr>
                  <w:tcW w:w="709" w:type="dxa"/>
                  <w:vMerge/>
                  <w:shd w:val="clear" w:color="auto" w:fill="FFFFFF" w:themeFill="background1"/>
                </w:tcPr>
                <w:p w14:paraId="3AAF28F0" w14:textId="77777777" w:rsidR="00D21657" w:rsidRPr="00700E4F" w:rsidRDefault="00D21657" w:rsidP="000D7615">
                  <w:pPr>
                    <w:rPr>
                      <w:rFonts w:ascii="Times New Roman" w:hAnsi="Times New Roman" w:cs="Times New Roman"/>
                      <w:b/>
                      <w:bCs/>
                      <w:color w:val="000000" w:themeColor="text1"/>
                      <w:sz w:val="20"/>
                      <w:szCs w:val="20"/>
                      <w:lang w:val="kk-KZ"/>
                    </w:rPr>
                  </w:pPr>
                </w:p>
              </w:tc>
              <w:tc>
                <w:tcPr>
                  <w:tcW w:w="570" w:type="dxa"/>
                  <w:vMerge/>
                  <w:shd w:val="clear" w:color="auto" w:fill="FFFFFF" w:themeFill="background1"/>
                </w:tcPr>
                <w:p w14:paraId="6CC245B1" w14:textId="77777777" w:rsidR="00D21657" w:rsidRPr="00700E4F" w:rsidRDefault="00D21657" w:rsidP="000D7615">
                  <w:pPr>
                    <w:rPr>
                      <w:rFonts w:ascii="Times New Roman" w:hAnsi="Times New Roman" w:cs="Times New Roman"/>
                      <w:b/>
                      <w:bCs/>
                      <w:color w:val="000000" w:themeColor="text1"/>
                      <w:sz w:val="20"/>
                      <w:szCs w:val="20"/>
                      <w:lang w:val="kk-KZ"/>
                    </w:rPr>
                  </w:pPr>
                </w:p>
              </w:tc>
              <w:tc>
                <w:tcPr>
                  <w:tcW w:w="709" w:type="dxa"/>
                  <w:vMerge/>
                  <w:shd w:val="clear" w:color="auto" w:fill="FFFFFF" w:themeFill="background1"/>
                </w:tcPr>
                <w:p w14:paraId="73F89494" w14:textId="77777777" w:rsidR="00D21657" w:rsidRPr="00700E4F" w:rsidRDefault="00D21657" w:rsidP="000D7615">
                  <w:pPr>
                    <w:rPr>
                      <w:rFonts w:ascii="Times New Roman" w:hAnsi="Times New Roman" w:cs="Times New Roman"/>
                      <w:b/>
                      <w:bCs/>
                      <w:color w:val="000000" w:themeColor="text1"/>
                      <w:sz w:val="20"/>
                      <w:szCs w:val="20"/>
                      <w:lang w:val="kk-KZ"/>
                    </w:rPr>
                  </w:pPr>
                </w:p>
              </w:tc>
              <w:tc>
                <w:tcPr>
                  <w:tcW w:w="571" w:type="dxa"/>
                  <w:vMerge/>
                  <w:shd w:val="clear" w:color="auto" w:fill="FFFFFF" w:themeFill="background1"/>
                </w:tcPr>
                <w:p w14:paraId="2268E695" w14:textId="77777777" w:rsidR="00D21657" w:rsidRPr="00700E4F" w:rsidRDefault="00D21657" w:rsidP="000D7615">
                  <w:pPr>
                    <w:rPr>
                      <w:rFonts w:ascii="Times New Roman" w:hAnsi="Times New Roman" w:cs="Times New Roman"/>
                      <w:b/>
                      <w:bCs/>
                      <w:color w:val="000000" w:themeColor="text1"/>
                      <w:sz w:val="20"/>
                      <w:szCs w:val="20"/>
                      <w:lang w:val="kk-KZ"/>
                    </w:rPr>
                  </w:pPr>
                </w:p>
              </w:tc>
              <w:tc>
                <w:tcPr>
                  <w:tcW w:w="2717" w:type="dxa"/>
                  <w:vMerge/>
                  <w:shd w:val="clear" w:color="auto" w:fill="FFFFFF" w:themeFill="background1"/>
                </w:tcPr>
                <w:p w14:paraId="2D629C80" w14:textId="77777777" w:rsidR="00D21657" w:rsidRPr="00700E4F" w:rsidRDefault="00D21657" w:rsidP="000D7615">
                  <w:pPr>
                    <w:rPr>
                      <w:rFonts w:ascii="Times New Roman" w:hAnsi="Times New Roman" w:cs="Times New Roman"/>
                      <w:b/>
                      <w:bCs/>
                      <w:color w:val="000000" w:themeColor="text1"/>
                      <w:sz w:val="20"/>
                      <w:szCs w:val="20"/>
                      <w:lang w:val="kk-KZ"/>
                    </w:rPr>
                  </w:pPr>
                </w:p>
              </w:tc>
            </w:tr>
            <w:tr w:rsidR="00700E4F" w:rsidRPr="00700E4F" w14:paraId="3F5A9110" w14:textId="77777777" w:rsidTr="000D7615">
              <w:tc>
                <w:tcPr>
                  <w:tcW w:w="6941" w:type="dxa"/>
                  <w:gridSpan w:val="2"/>
                  <w:shd w:val="clear" w:color="auto" w:fill="FFFFFF" w:themeFill="background1"/>
                </w:tcPr>
                <w:p w14:paraId="07A28085" w14:textId="77777777" w:rsidR="00D21657" w:rsidRPr="00700E4F" w:rsidRDefault="00D21657" w:rsidP="000D7615">
                  <w:pPr>
                    <w:pBdr>
                      <w:top w:val="nil"/>
                      <w:left w:val="nil"/>
                      <w:bottom w:val="nil"/>
                      <w:right w:val="nil"/>
                      <w:between w:val="nil"/>
                    </w:pBdr>
                    <w:ind w:hanging="2"/>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 xml:space="preserve">Модуль-Қоғамдық даму негіздері/ </w:t>
                  </w:r>
                  <w:r w:rsidRPr="00700E4F">
                    <w:rPr>
                      <w:rFonts w:ascii="Times New Roman" w:eastAsia="Times New Roman" w:hAnsi="Times New Roman" w:cs="Times New Roman"/>
                      <w:b/>
                      <w:color w:val="000000" w:themeColor="text1"/>
                      <w:sz w:val="20"/>
                      <w:szCs w:val="20"/>
                    </w:rPr>
                    <w:t>M</w:t>
                  </w:r>
                  <w:r w:rsidRPr="00700E4F">
                    <w:rPr>
                      <w:rFonts w:ascii="Times New Roman" w:eastAsia="Times New Roman" w:hAnsi="Times New Roman" w:cs="Times New Roman"/>
                      <w:b/>
                      <w:color w:val="000000" w:themeColor="text1"/>
                      <w:sz w:val="20"/>
                      <w:szCs w:val="20"/>
                      <w:lang w:val="kk-KZ"/>
                    </w:rPr>
                    <w:t>odül</w:t>
                  </w:r>
                  <w:r w:rsidRPr="00700E4F">
                    <w:rPr>
                      <w:rFonts w:ascii="Times New Roman" w:eastAsia="Times New Roman" w:hAnsi="Times New Roman" w:cs="Times New Roman"/>
                      <w:b/>
                      <w:color w:val="000000" w:themeColor="text1"/>
                      <w:sz w:val="20"/>
                      <w:szCs w:val="20"/>
                    </w:rPr>
                    <w:t xml:space="preserve"> -</w:t>
                  </w:r>
                  <w:r w:rsidRPr="00700E4F">
                    <w:rPr>
                      <w:rFonts w:ascii="Times New Roman" w:hAnsi="Times New Roman" w:cs="Times New Roman"/>
                      <w:b/>
                      <w:bCs/>
                      <w:color w:val="000000" w:themeColor="text1"/>
                      <w:sz w:val="20"/>
                      <w:szCs w:val="20"/>
                      <w:lang w:val="kk-KZ"/>
                    </w:rPr>
                    <w:t xml:space="preserve"> Sosyal gelişimin temelleri</w:t>
                  </w:r>
                  <w:r w:rsidRPr="00700E4F">
                    <w:rPr>
                      <w:rFonts w:ascii="Times New Roman" w:eastAsia="Times New Roman" w:hAnsi="Times New Roman" w:cs="Times New Roman"/>
                      <w:b/>
                      <w:color w:val="000000" w:themeColor="text1"/>
                      <w:sz w:val="20"/>
                      <w:szCs w:val="20"/>
                      <w:lang w:val="kk-KZ"/>
                    </w:rPr>
                    <w:t xml:space="preserve"> / Модуль-Основы общественного развития/</w:t>
                  </w:r>
                  <w:r w:rsidRPr="00700E4F">
                    <w:rPr>
                      <w:rFonts w:ascii="Times New Roman" w:eastAsia="Times New Roman" w:hAnsi="Times New Roman" w:cs="Times New Roman"/>
                      <w:b/>
                      <w:color w:val="000000" w:themeColor="text1"/>
                      <w:sz w:val="20"/>
                      <w:szCs w:val="20"/>
                    </w:rPr>
                    <w:t xml:space="preserve"> </w:t>
                  </w:r>
                  <w:r w:rsidRPr="00700E4F">
                    <w:rPr>
                      <w:rFonts w:ascii="Times New Roman" w:eastAsia="Times New Roman" w:hAnsi="Times New Roman" w:cs="Times New Roman"/>
                      <w:b/>
                      <w:color w:val="000000" w:themeColor="text1"/>
                      <w:sz w:val="20"/>
                      <w:szCs w:val="20"/>
                      <w:shd w:val="clear" w:color="auto" w:fill="FFFFFF" w:themeFill="background1"/>
                      <w:lang w:val="kk-KZ"/>
                    </w:rPr>
                    <w:t>Module</w:t>
                  </w:r>
                  <w:r w:rsidRPr="00700E4F">
                    <w:rPr>
                      <w:rFonts w:ascii="Times New Roman" w:eastAsia="Times New Roman" w:hAnsi="Times New Roman" w:cs="Times New Roman"/>
                      <w:b/>
                      <w:color w:val="000000" w:themeColor="text1"/>
                      <w:sz w:val="20"/>
                      <w:szCs w:val="20"/>
                      <w:shd w:val="clear" w:color="auto" w:fill="FFFFFF" w:themeFill="background1"/>
                    </w:rPr>
                    <w:t>-</w:t>
                  </w:r>
                  <w:r w:rsidRPr="00700E4F">
                    <w:rPr>
                      <w:rFonts w:ascii="Times New Roman" w:eastAsia="Times New Roman" w:hAnsi="Times New Roman" w:cs="Times New Roman"/>
                      <w:b/>
                      <w:color w:val="000000" w:themeColor="text1"/>
                      <w:sz w:val="20"/>
                      <w:szCs w:val="20"/>
                      <w:lang w:val="kk-KZ"/>
                    </w:rPr>
                    <w:t xml:space="preserve"> Тhe basis of social development</w:t>
                  </w:r>
                </w:p>
              </w:tc>
              <w:tc>
                <w:tcPr>
                  <w:tcW w:w="667" w:type="dxa"/>
                  <w:shd w:val="clear" w:color="auto" w:fill="FFFFFF" w:themeFill="background1"/>
                </w:tcPr>
                <w:p w14:paraId="00291249" w14:textId="77777777" w:rsidR="00D21657" w:rsidRPr="00700E4F" w:rsidRDefault="00D21657" w:rsidP="000D7615">
                  <w:pPr>
                    <w:jc w:val="center"/>
                    <w:rPr>
                      <w:rFonts w:ascii="Times New Roman" w:hAnsi="Times New Roman" w:cs="Times New Roman"/>
                      <w:b/>
                      <w:color w:val="000000" w:themeColor="text1"/>
                      <w:sz w:val="20"/>
                      <w:szCs w:val="20"/>
                      <w:lang w:val="kk-KZ"/>
                    </w:rPr>
                  </w:pPr>
                  <w:r w:rsidRPr="00700E4F">
                    <w:rPr>
                      <w:rFonts w:ascii="Times New Roman" w:hAnsi="Times New Roman" w:cs="Times New Roman"/>
                      <w:b/>
                      <w:color w:val="000000" w:themeColor="text1"/>
                      <w:sz w:val="20"/>
                      <w:szCs w:val="20"/>
                      <w:lang w:val="kk-KZ"/>
                    </w:rPr>
                    <w:t>5</w:t>
                  </w:r>
                </w:p>
              </w:tc>
              <w:tc>
                <w:tcPr>
                  <w:tcW w:w="710" w:type="dxa"/>
                  <w:shd w:val="clear" w:color="auto" w:fill="FFFFFF" w:themeFill="background1"/>
                </w:tcPr>
                <w:p w14:paraId="42AF3530"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569854E5"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2CFDB0FB"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1B7B5438"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655AA34F"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61380C0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FFFFFF" w:themeFill="background1"/>
                </w:tcPr>
                <w:p w14:paraId="3E324BD3"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shd w:val="clear" w:color="auto" w:fill="FFFFFF" w:themeFill="background1"/>
                </w:tcPr>
                <w:p w14:paraId="2A93AAFB"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shd w:val="clear" w:color="auto" w:fill="FFFFFF" w:themeFill="background1"/>
                </w:tcPr>
                <w:p w14:paraId="7E13240A" w14:textId="77777777" w:rsidR="00D21657" w:rsidRPr="00700E4F" w:rsidRDefault="00D21657" w:rsidP="000D7615">
                  <w:pPr>
                    <w:rPr>
                      <w:rFonts w:ascii="Times New Roman" w:hAnsi="Times New Roman" w:cs="Times New Roman"/>
                      <w:color w:val="000000" w:themeColor="text1"/>
                      <w:sz w:val="20"/>
                      <w:szCs w:val="20"/>
                      <w:lang w:val="kk-KZ"/>
                    </w:rPr>
                  </w:pPr>
                </w:p>
              </w:tc>
            </w:tr>
            <w:tr w:rsidR="00255346" w:rsidRPr="00700E4F" w14:paraId="1F02E063" w14:textId="77777777" w:rsidTr="000D7615">
              <w:tc>
                <w:tcPr>
                  <w:tcW w:w="6941" w:type="dxa"/>
                  <w:gridSpan w:val="2"/>
                </w:tcPr>
                <w:p w14:paraId="107BEF5A" w14:textId="77777777" w:rsidR="00255346" w:rsidRPr="00700E4F" w:rsidRDefault="00255346" w:rsidP="000D7615">
                  <w:pPr>
                    <w:pBdr>
                      <w:top w:val="nil"/>
                      <w:left w:val="nil"/>
                      <w:bottom w:val="nil"/>
                      <w:right w:val="nil"/>
                      <w:between w:val="nil"/>
                    </w:pBdr>
                    <w:ind w:hanging="2"/>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Экономика, кәсіпкерлік және бизнес  негіздері / Ekonomi, girişimcilik ve iş temelleri / Экономика, Основы Предпринимательства и бизнеса /Economics, Fundamentals of Entrepreneurship and Business</w:t>
                  </w:r>
                </w:p>
              </w:tc>
              <w:tc>
                <w:tcPr>
                  <w:tcW w:w="667" w:type="dxa"/>
                  <w:vMerge w:val="restart"/>
                  <w:vAlign w:val="center"/>
                </w:tcPr>
                <w:p w14:paraId="7D9A0FAE" w14:textId="77777777" w:rsidR="00255346" w:rsidRPr="00700E4F" w:rsidRDefault="00255346"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5</w:t>
                  </w:r>
                </w:p>
              </w:tc>
              <w:tc>
                <w:tcPr>
                  <w:tcW w:w="710" w:type="dxa"/>
                </w:tcPr>
                <w:p w14:paraId="1A588B10"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tcPr>
                <w:p w14:paraId="51DB9A3C"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vMerge w:val="restart"/>
                  <w:shd w:val="clear" w:color="auto" w:fill="8EAADB" w:themeFill="accent1" w:themeFillTint="99"/>
                </w:tcPr>
                <w:p w14:paraId="70B8DD31" w14:textId="77777777" w:rsidR="00255346" w:rsidRPr="00700E4F" w:rsidRDefault="00255346" w:rsidP="000D7615">
                  <w:pPr>
                    <w:jc w:val="center"/>
                    <w:rPr>
                      <w:rFonts w:ascii="Times New Roman" w:hAnsi="Times New Roman" w:cs="Times New Roman"/>
                      <w:color w:val="000000" w:themeColor="text1"/>
                      <w:sz w:val="20"/>
                      <w:szCs w:val="20"/>
                      <w:lang w:val="kk-KZ"/>
                    </w:rPr>
                  </w:pPr>
                </w:p>
                <w:p w14:paraId="7F0A8221" w14:textId="77777777" w:rsidR="00255346" w:rsidRPr="00700E4F" w:rsidRDefault="00255346" w:rsidP="000D7615">
                  <w:pPr>
                    <w:jc w:val="center"/>
                    <w:rPr>
                      <w:rFonts w:ascii="Times New Roman" w:hAnsi="Times New Roman" w:cs="Times New Roman"/>
                      <w:color w:val="000000" w:themeColor="text1"/>
                      <w:sz w:val="20"/>
                      <w:szCs w:val="20"/>
                      <w:lang w:val="kk-KZ"/>
                    </w:rPr>
                  </w:pPr>
                </w:p>
                <w:p w14:paraId="512F2A64" w14:textId="77777777" w:rsidR="00255346" w:rsidRPr="00700E4F" w:rsidRDefault="00255346" w:rsidP="000D7615">
                  <w:pPr>
                    <w:jc w:val="center"/>
                    <w:rPr>
                      <w:rFonts w:ascii="Times New Roman" w:hAnsi="Times New Roman" w:cs="Times New Roman"/>
                      <w:color w:val="000000" w:themeColor="text1"/>
                      <w:sz w:val="20"/>
                      <w:szCs w:val="20"/>
                      <w:lang w:val="kk-KZ"/>
                    </w:rPr>
                  </w:pPr>
                </w:p>
                <w:p w14:paraId="197A28A7" w14:textId="77777777" w:rsidR="00255346" w:rsidRPr="00700E4F" w:rsidRDefault="00255346"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5</w:t>
                  </w:r>
                </w:p>
              </w:tc>
              <w:tc>
                <w:tcPr>
                  <w:tcW w:w="570" w:type="dxa"/>
                </w:tcPr>
                <w:p w14:paraId="7E765ED6"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709" w:type="dxa"/>
                </w:tcPr>
                <w:p w14:paraId="1E214595"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tcPr>
                <w:p w14:paraId="7D77391F"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709" w:type="dxa"/>
                </w:tcPr>
                <w:p w14:paraId="61D74BDA"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1" w:type="dxa"/>
                </w:tcPr>
                <w:p w14:paraId="1B85D220"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2717" w:type="dxa"/>
                </w:tcPr>
                <w:p w14:paraId="77DAC6A0" w14:textId="77777777" w:rsidR="00255346" w:rsidRPr="00700E4F" w:rsidRDefault="00255346" w:rsidP="000D7615">
                  <w:pPr>
                    <w:rPr>
                      <w:rFonts w:ascii="Times New Roman" w:hAnsi="Times New Roman" w:cs="Times New Roman"/>
                      <w:color w:val="000000" w:themeColor="text1"/>
                      <w:sz w:val="20"/>
                      <w:szCs w:val="20"/>
                      <w:lang w:val="kk-KZ"/>
                    </w:rPr>
                  </w:pPr>
                </w:p>
              </w:tc>
            </w:tr>
            <w:tr w:rsidR="00255346" w:rsidRPr="00700E4F" w14:paraId="2C8FD991" w14:textId="77777777" w:rsidTr="000D7615">
              <w:tc>
                <w:tcPr>
                  <w:tcW w:w="6941" w:type="dxa"/>
                  <w:gridSpan w:val="2"/>
                </w:tcPr>
                <w:p w14:paraId="4C66FDF8" w14:textId="77777777" w:rsidR="00255346" w:rsidRPr="00700E4F" w:rsidRDefault="00255346" w:rsidP="000D7615">
                  <w:pPr>
                    <w:pBdr>
                      <w:top w:val="nil"/>
                      <w:left w:val="nil"/>
                      <w:bottom w:val="nil"/>
                      <w:right w:val="nil"/>
                      <w:between w:val="nil"/>
                    </w:pBdr>
                    <w:ind w:hanging="2"/>
                    <w:jc w:val="both"/>
                    <w:rPr>
                      <w:rFonts w:ascii="Times New Roman" w:eastAsia="Times New Roman" w:hAnsi="Times New Roman" w:cs="Times New Roman"/>
                      <w:color w:val="000000" w:themeColor="text1"/>
                      <w:sz w:val="20"/>
                      <w:szCs w:val="20"/>
                    </w:rPr>
                  </w:pPr>
                  <w:r w:rsidRPr="00700E4F">
                    <w:rPr>
                      <w:rFonts w:ascii="Times New Roman" w:eastAsia="Times New Roman" w:hAnsi="Times New Roman" w:cs="Times New Roman"/>
                      <w:color w:val="000000" w:themeColor="text1"/>
                      <w:sz w:val="20"/>
                      <w:szCs w:val="20"/>
                      <w:lang w:val="kk-KZ"/>
                    </w:rPr>
                    <w:t xml:space="preserve">Сыбайлас жемқорлыққа қарсы мәдениет негіздері / Rüşvetle Mücadele Esasları/ </w:t>
                  </w:r>
                  <w:r w:rsidRPr="00700E4F">
                    <w:rPr>
                      <w:rFonts w:ascii="Times New Roman" w:eastAsia="Times New Roman" w:hAnsi="Times New Roman" w:cs="Times New Roman"/>
                      <w:color w:val="000000" w:themeColor="text1"/>
                      <w:sz w:val="20"/>
                      <w:szCs w:val="20"/>
                    </w:rPr>
                    <w:t>Основы</w:t>
                  </w:r>
                  <w:r w:rsidRPr="00700E4F">
                    <w:rPr>
                      <w:rFonts w:ascii="Times New Roman" w:eastAsia="Times New Roman" w:hAnsi="Times New Roman" w:cs="Times New Roman"/>
                      <w:color w:val="000000" w:themeColor="text1"/>
                      <w:sz w:val="20"/>
                      <w:szCs w:val="20"/>
                      <w:lang w:val="kk-KZ"/>
                    </w:rPr>
                    <w:t xml:space="preserve"> </w:t>
                  </w:r>
                  <w:r w:rsidRPr="00700E4F">
                    <w:rPr>
                      <w:rFonts w:ascii="Times New Roman" w:eastAsia="Times New Roman" w:hAnsi="Times New Roman" w:cs="Times New Roman"/>
                      <w:color w:val="000000" w:themeColor="text1"/>
                      <w:sz w:val="20"/>
                      <w:szCs w:val="20"/>
                    </w:rPr>
                    <w:t>антикоррупционной</w:t>
                  </w:r>
                  <w:r w:rsidRPr="00700E4F">
                    <w:rPr>
                      <w:rFonts w:ascii="Times New Roman" w:eastAsia="Times New Roman" w:hAnsi="Times New Roman" w:cs="Times New Roman"/>
                      <w:color w:val="000000" w:themeColor="text1"/>
                      <w:sz w:val="20"/>
                      <w:szCs w:val="20"/>
                      <w:lang w:val="kk-KZ"/>
                    </w:rPr>
                    <w:t xml:space="preserve"> </w:t>
                  </w:r>
                  <w:r w:rsidRPr="00700E4F">
                    <w:rPr>
                      <w:rFonts w:ascii="Times New Roman" w:eastAsia="Times New Roman" w:hAnsi="Times New Roman" w:cs="Times New Roman"/>
                      <w:color w:val="000000" w:themeColor="text1"/>
                      <w:sz w:val="20"/>
                      <w:szCs w:val="20"/>
                    </w:rPr>
                    <w:t>культуры /Fundamentals of Anti-Corruption Culture</w:t>
                  </w:r>
                </w:p>
              </w:tc>
              <w:tc>
                <w:tcPr>
                  <w:tcW w:w="667" w:type="dxa"/>
                  <w:vMerge/>
                </w:tcPr>
                <w:p w14:paraId="262A024A" w14:textId="77777777" w:rsidR="00255346" w:rsidRPr="00700E4F" w:rsidRDefault="00255346" w:rsidP="000D7615">
                  <w:pPr>
                    <w:rPr>
                      <w:rFonts w:ascii="Times New Roman" w:hAnsi="Times New Roman" w:cs="Times New Roman"/>
                      <w:color w:val="000000" w:themeColor="text1"/>
                      <w:sz w:val="20"/>
                      <w:szCs w:val="20"/>
                    </w:rPr>
                  </w:pPr>
                </w:p>
              </w:tc>
              <w:tc>
                <w:tcPr>
                  <w:tcW w:w="710" w:type="dxa"/>
                </w:tcPr>
                <w:p w14:paraId="34A699A4"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tcPr>
                <w:p w14:paraId="7660EA5D"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vMerge/>
                  <w:shd w:val="clear" w:color="auto" w:fill="8EAADB" w:themeFill="accent1" w:themeFillTint="99"/>
                </w:tcPr>
                <w:p w14:paraId="7F0BDE0E"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tcPr>
                <w:p w14:paraId="0552AB10"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709" w:type="dxa"/>
                </w:tcPr>
                <w:p w14:paraId="4F792E8C"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tcPr>
                <w:p w14:paraId="76FB915D"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709" w:type="dxa"/>
                </w:tcPr>
                <w:p w14:paraId="2C049B31"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1" w:type="dxa"/>
                </w:tcPr>
                <w:p w14:paraId="47C26AC3"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2717" w:type="dxa"/>
                </w:tcPr>
                <w:p w14:paraId="08868B04" w14:textId="77777777" w:rsidR="00255346" w:rsidRPr="00700E4F" w:rsidRDefault="00255346" w:rsidP="000D7615">
                  <w:pPr>
                    <w:rPr>
                      <w:rFonts w:ascii="Times New Roman" w:hAnsi="Times New Roman" w:cs="Times New Roman"/>
                      <w:color w:val="000000" w:themeColor="text1"/>
                      <w:sz w:val="20"/>
                      <w:szCs w:val="20"/>
                      <w:lang w:val="kk-KZ"/>
                    </w:rPr>
                  </w:pPr>
                </w:p>
              </w:tc>
            </w:tr>
            <w:tr w:rsidR="00255346" w:rsidRPr="00700E4F" w14:paraId="18B2761B" w14:textId="77777777" w:rsidTr="000D7615">
              <w:tc>
                <w:tcPr>
                  <w:tcW w:w="6941" w:type="dxa"/>
                  <w:gridSpan w:val="2"/>
                </w:tcPr>
                <w:p w14:paraId="259A6399" w14:textId="77777777" w:rsidR="00255346" w:rsidRPr="00700E4F" w:rsidRDefault="00255346" w:rsidP="000D7615">
                  <w:pPr>
                    <w:pBdr>
                      <w:top w:val="nil"/>
                      <w:left w:val="nil"/>
                      <w:bottom w:val="nil"/>
                      <w:right w:val="nil"/>
                      <w:between w:val="nil"/>
                    </w:pBdr>
                    <w:ind w:hanging="2"/>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Экология және өмір қауіпсіздігі / Ekoloji ve yaşam güvenliği /</w:t>
                  </w:r>
                  <w:r w:rsidRPr="00700E4F">
                    <w:rPr>
                      <w:rFonts w:ascii="Times New Roman" w:eastAsia="Times New Roman" w:hAnsi="Times New Roman" w:cs="Times New Roman"/>
                      <w:color w:val="000000" w:themeColor="text1"/>
                      <w:sz w:val="20"/>
                      <w:szCs w:val="20"/>
                    </w:rPr>
                    <w:t>Экология и безопасность жизнедеятельности /</w:t>
                  </w:r>
                  <w:r w:rsidRPr="00700E4F">
                    <w:rPr>
                      <w:rFonts w:ascii="Times New Roman" w:eastAsia="Times New Roman" w:hAnsi="Times New Roman" w:cs="Times New Roman"/>
                      <w:color w:val="000000" w:themeColor="text1"/>
                      <w:sz w:val="20"/>
                      <w:szCs w:val="20"/>
                      <w:lang w:val="kk-KZ"/>
                    </w:rPr>
                    <w:t xml:space="preserve"> </w:t>
                  </w:r>
                  <w:r w:rsidRPr="00700E4F">
                    <w:rPr>
                      <w:rFonts w:ascii="Times New Roman" w:eastAsia="Times New Roman" w:hAnsi="Times New Roman" w:cs="Times New Roman"/>
                      <w:color w:val="000000" w:themeColor="text1"/>
                      <w:sz w:val="20"/>
                      <w:szCs w:val="20"/>
                    </w:rPr>
                    <w:t>Ecology</w:t>
                  </w:r>
                  <w:r w:rsidRPr="00700E4F">
                    <w:rPr>
                      <w:rFonts w:ascii="Times New Roman" w:eastAsia="Times New Roman" w:hAnsi="Times New Roman" w:cs="Times New Roman"/>
                      <w:color w:val="000000" w:themeColor="text1"/>
                      <w:sz w:val="20"/>
                      <w:szCs w:val="20"/>
                      <w:lang w:val="kk-KZ"/>
                    </w:rPr>
                    <w:t xml:space="preserve"> </w:t>
                  </w:r>
                  <w:r w:rsidRPr="00700E4F">
                    <w:rPr>
                      <w:rFonts w:ascii="Times New Roman" w:eastAsia="Times New Roman" w:hAnsi="Times New Roman" w:cs="Times New Roman"/>
                      <w:color w:val="000000" w:themeColor="text1"/>
                      <w:sz w:val="20"/>
                      <w:szCs w:val="20"/>
                    </w:rPr>
                    <w:t>and</w:t>
                  </w:r>
                  <w:r w:rsidRPr="00700E4F">
                    <w:rPr>
                      <w:rFonts w:ascii="Times New Roman" w:eastAsia="Times New Roman" w:hAnsi="Times New Roman" w:cs="Times New Roman"/>
                      <w:color w:val="000000" w:themeColor="text1"/>
                      <w:sz w:val="20"/>
                      <w:szCs w:val="20"/>
                      <w:lang w:val="kk-KZ"/>
                    </w:rPr>
                    <w:t xml:space="preserve"> </w:t>
                  </w:r>
                  <w:r w:rsidRPr="00700E4F">
                    <w:rPr>
                      <w:rFonts w:ascii="Times New Roman" w:eastAsia="Times New Roman" w:hAnsi="Times New Roman" w:cs="Times New Roman"/>
                      <w:color w:val="000000" w:themeColor="text1"/>
                      <w:sz w:val="20"/>
                      <w:szCs w:val="20"/>
                    </w:rPr>
                    <w:t>Life Safety</w:t>
                  </w:r>
                </w:p>
              </w:tc>
              <w:tc>
                <w:tcPr>
                  <w:tcW w:w="667" w:type="dxa"/>
                  <w:vMerge/>
                </w:tcPr>
                <w:p w14:paraId="2EEBA8D8" w14:textId="77777777" w:rsidR="00255346" w:rsidRPr="00700E4F" w:rsidRDefault="00255346" w:rsidP="000D7615">
                  <w:pPr>
                    <w:rPr>
                      <w:rFonts w:ascii="Times New Roman" w:hAnsi="Times New Roman" w:cs="Times New Roman"/>
                      <w:color w:val="000000" w:themeColor="text1"/>
                      <w:sz w:val="20"/>
                      <w:szCs w:val="20"/>
                    </w:rPr>
                  </w:pPr>
                </w:p>
              </w:tc>
              <w:tc>
                <w:tcPr>
                  <w:tcW w:w="710" w:type="dxa"/>
                </w:tcPr>
                <w:p w14:paraId="21B92C27"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tcPr>
                <w:p w14:paraId="57DFAB29"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vMerge/>
                  <w:shd w:val="clear" w:color="auto" w:fill="8EAADB" w:themeFill="accent1" w:themeFillTint="99"/>
                </w:tcPr>
                <w:p w14:paraId="3AB61950"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tcPr>
                <w:p w14:paraId="76F5EE99"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709" w:type="dxa"/>
                </w:tcPr>
                <w:p w14:paraId="53CF49EF"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tcPr>
                <w:p w14:paraId="52543475"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709" w:type="dxa"/>
                </w:tcPr>
                <w:p w14:paraId="036D5628"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1" w:type="dxa"/>
                </w:tcPr>
                <w:p w14:paraId="148EF45B"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2717" w:type="dxa"/>
                </w:tcPr>
                <w:p w14:paraId="4B4106E6" w14:textId="77777777" w:rsidR="00255346" w:rsidRPr="00700E4F" w:rsidRDefault="00255346" w:rsidP="000D7615">
                  <w:pPr>
                    <w:rPr>
                      <w:rFonts w:ascii="Times New Roman" w:hAnsi="Times New Roman" w:cs="Times New Roman"/>
                      <w:color w:val="000000" w:themeColor="text1"/>
                      <w:sz w:val="20"/>
                      <w:szCs w:val="20"/>
                      <w:lang w:val="kk-KZ"/>
                    </w:rPr>
                  </w:pPr>
                </w:p>
              </w:tc>
            </w:tr>
            <w:tr w:rsidR="00255346" w:rsidRPr="00700E4F" w14:paraId="71586F5A" w14:textId="77777777" w:rsidTr="000D7615">
              <w:tc>
                <w:tcPr>
                  <w:tcW w:w="6941" w:type="dxa"/>
                  <w:gridSpan w:val="2"/>
                </w:tcPr>
                <w:p w14:paraId="1169A767" w14:textId="77777777" w:rsidR="00255346" w:rsidRPr="00700E4F" w:rsidRDefault="00255346" w:rsidP="000D7615">
                  <w:pPr>
                    <w:jc w:val="both"/>
                    <w:rPr>
                      <w:rFonts w:ascii="Times New Roman" w:hAnsi="Times New Roman" w:cs="Times New Roman"/>
                      <w:color w:val="000000" w:themeColor="text1"/>
                      <w:sz w:val="20"/>
                      <w:szCs w:val="20"/>
                    </w:rPr>
                  </w:pPr>
                  <w:r w:rsidRPr="00700E4F">
                    <w:rPr>
                      <w:rFonts w:ascii="Times New Roman" w:hAnsi="Times New Roman" w:cs="Times New Roman"/>
                      <w:bCs/>
                      <w:color w:val="000000" w:themeColor="text1"/>
                      <w:sz w:val="20"/>
                      <w:szCs w:val="20"/>
                      <w:lang w:val="kk-KZ"/>
                    </w:rPr>
                    <w:t>Ғылыми зерттеу әдістері /</w:t>
                  </w:r>
                  <w:r w:rsidRPr="00700E4F">
                    <w:rPr>
                      <w:rFonts w:ascii="Times New Roman" w:hAnsi="Times New Roman" w:cs="Times New Roman"/>
                      <w:color w:val="000000" w:themeColor="text1"/>
                      <w:sz w:val="20"/>
                      <w:szCs w:val="20"/>
                    </w:rPr>
                    <w:t xml:space="preserve"> </w:t>
                  </w:r>
                  <w:r w:rsidRPr="00700E4F">
                    <w:rPr>
                      <w:rFonts w:ascii="Times New Roman" w:hAnsi="Times New Roman" w:cs="Times New Roman"/>
                      <w:bCs/>
                      <w:color w:val="000000" w:themeColor="text1"/>
                      <w:sz w:val="20"/>
                      <w:szCs w:val="20"/>
                      <w:lang w:val="kk-KZ"/>
                    </w:rPr>
                    <w:t>Bilimsel araştırma yöntemleri /</w:t>
                  </w:r>
                  <w:r w:rsidRPr="00700E4F">
                    <w:rPr>
                      <w:rFonts w:ascii="Times New Roman" w:hAnsi="Times New Roman" w:cs="Times New Roman"/>
                      <w:color w:val="000000" w:themeColor="text1"/>
                      <w:sz w:val="20"/>
                      <w:szCs w:val="20"/>
                    </w:rPr>
                    <w:t xml:space="preserve"> </w:t>
                  </w:r>
                  <w:r w:rsidRPr="00700E4F">
                    <w:rPr>
                      <w:rFonts w:ascii="Times New Roman" w:hAnsi="Times New Roman" w:cs="Times New Roman"/>
                      <w:bCs/>
                      <w:color w:val="000000" w:themeColor="text1"/>
                      <w:sz w:val="20"/>
                      <w:szCs w:val="20"/>
                      <w:lang w:val="kk-KZ"/>
                    </w:rPr>
                    <w:t>Методы научного исследования /</w:t>
                  </w:r>
                  <w:r w:rsidRPr="00700E4F">
                    <w:rPr>
                      <w:rFonts w:ascii="Times New Roman" w:hAnsi="Times New Roman" w:cs="Times New Roman"/>
                      <w:color w:val="000000" w:themeColor="text1"/>
                      <w:sz w:val="20"/>
                      <w:szCs w:val="20"/>
                    </w:rPr>
                    <w:t xml:space="preserve"> </w:t>
                  </w:r>
                  <w:r w:rsidRPr="00700E4F">
                    <w:rPr>
                      <w:rFonts w:ascii="Times New Roman" w:hAnsi="Times New Roman" w:cs="Times New Roman"/>
                      <w:bCs/>
                      <w:color w:val="000000" w:themeColor="text1"/>
                      <w:sz w:val="20"/>
                      <w:szCs w:val="20"/>
                      <w:lang w:val="kk-KZ"/>
                    </w:rPr>
                    <w:t>Methods of scientific research</w:t>
                  </w:r>
                </w:p>
              </w:tc>
              <w:tc>
                <w:tcPr>
                  <w:tcW w:w="667" w:type="dxa"/>
                  <w:vMerge/>
                </w:tcPr>
                <w:p w14:paraId="1D47D9BC" w14:textId="77777777" w:rsidR="00255346" w:rsidRPr="00700E4F" w:rsidRDefault="00255346" w:rsidP="000D7615">
                  <w:pPr>
                    <w:rPr>
                      <w:rFonts w:ascii="Times New Roman" w:hAnsi="Times New Roman" w:cs="Times New Roman"/>
                      <w:color w:val="000000" w:themeColor="text1"/>
                      <w:sz w:val="20"/>
                      <w:szCs w:val="20"/>
                    </w:rPr>
                  </w:pPr>
                </w:p>
              </w:tc>
              <w:tc>
                <w:tcPr>
                  <w:tcW w:w="710" w:type="dxa"/>
                </w:tcPr>
                <w:p w14:paraId="6878C76D"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tcPr>
                <w:p w14:paraId="7C87A165"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vMerge/>
                  <w:shd w:val="clear" w:color="auto" w:fill="8EAADB" w:themeFill="accent1" w:themeFillTint="99"/>
                </w:tcPr>
                <w:p w14:paraId="7A47A91B"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tcPr>
                <w:p w14:paraId="2A2F761C"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709" w:type="dxa"/>
                </w:tcPr>
                <w:p w14:paraId="79D2C90A"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tcPr>
                <w:p w14:paraId="26777FAB"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709" w:type="dxa"/>
                </w:tcPr>
                <w:p w14:paraId="5169807D"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1" w:type="dxa"/>
                </w:tcPr>
                <w:p w14:paraId="57730C2F"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2717" w:type="dxa"/>
                </w:tcPr>
                <w:p w14:paraId="73A73991" w14:textId="77777777" w:rsidR="00255346" w:rsidRPr="00700E4F" w:rsidRDefault="00255346" w:rsidP="000D7615">
                  <w:pPr>
                    <w:rPr>
                      <w:rFonts w:ascii="Times New Roman" w:hAnsi="Times New Roman" w:cs="Times New Roman"/>
                      <w:color w:val="000000" w:themeColor="text1"/>
                      <w:sz w:val="20"/>
                      <w:szCs w:val="20"/>
                      <w:lang w:val="kk-KZ"/>
                    </w:rPr>
                  </w:pPr>
                </w:p>
              </w:tc>
            </w:tr>
            <w:tr w:rsidR="00255346" w:rsidRPr="00700E4F" w14:paraId="311726FB" w14:textId="77777777" w:rsidTr="000D7615">
              <w:tc>
                <w:tcPr>
                  <w:tcW w:w="6941" w:type="dxa"/>
                  <w:gridSpan w:val="2"/>
                </w:tcPr>
                <w:p w14:paraId="042B196D" w14:textId="57AEE463" w:rsidR="00255346" w:rsidRPr="00700E4F" w:rsidRDefault="00255346" w:rsidP="000D7615">
                  <w:pPr>
                    <w:jc w:val="both"/>
                    <w:rPr>
                      <w:rFonts w:ascii="Times New Roman" w:hAnsi="Times New Roman" w:cs="Times New Roman"/>
                      <w:bCs/>
                      <w:color w:val="000000" w:themeColor="text1"/>
                      <w:sz w:val="20"/>
                      <w:szCs w:val="20"/>
                      <w:lang w:val="kk-KZ"/>
                    </w:rPr>
                  </w:pPr>
                  <w:r w:rsidRPr="00841F8D">
                    <w:rPr>
                      <w:rFonts w:ascii="Times New Roman" w:hAnsi="Times New Roman" w:cs="Times New Roman"/>
                      <w:sz w:val="20"/>
                      <w:szCs w:val="20"/>
                      <w:lang w:val="kk-KZ"/>
                    </w:rPr>
                    <w:t>Қаржылық сауаттылық /Finansal okuryazarlık /Финансовая грамотность/ Financial literacy</w:t>
                  </w:r>
                </w:p>
              </w:tc>
              <w:tc>
                <w:tcPr>
                  <w:tcW w:w="667" w:type="dxa"/>
                  <w:vMerge/>
                </w:tcPr>
                <w:p w14:paraId="047B2E90" w14:textId="77777777" w:rsidR="00255346" w:rsidRPr="00700E4F" w:rsidRDefault="00255346" w:rsidP="000D7615">
                  <w:pPr>
                    <w:rPr>
                      <w:rFonts w:ascii="Times New Roman" w:hAnsi="Times New Roman" w:cs="Times New Roman"/>
                      <w:color w:val="000000" w:themeColor="text1"/>
                      <w:sz w:val="20"/>
                      <w:szCs w:val="20"/>
                    </w:rPr>
                  </w:pPr>
                </w:p>
              </w:tc>
              <w:tc>
                <w:tcPr>
                  <w:tcW w:w="710" w:type="dxa"/>
                </w:tcPr>
                <w:p w14:paraId="04B5F420"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tcPr>
                <w:p w14:paraId="536330BD"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vMerge/>
                  <w:shd w:val="clear" w:color="auto" w:fill="8EAADB" w:themeFill="accent1" w:themeFillTint="99"/>
                </w:tcPr>
                <w:p w14:paraId="1F519695"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tcPr>
                <w:p w14:paraId="180A9664"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709" w:type="dxa"/>
                </w:tcPr>
                <w:p w14:paraId="69384002"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tcPr>
                <w:p w14:paraId="2DFC8A15"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709" w:type="dxa"/>
                </w:tcPr>
                <w:p w14:paraId="4C4A1D0C"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1" w:type="dxa"/>
                </w:tcPr>
                <w:p w14:paraId="524931E5"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2717" w:type="dxa"/>
                </w:tcPr>
                <w:p w14:paraId="5D0C048B" w14:textId="77777777" w:rsidR="00255346" w:rsidRPr="00700E4F" w:rsidRDefault="00255346" w:rsidP="000D7615">
                  <w:pPr>
                    <w:rPr>
                      <w:rFonts w:ascii="Times New Roman" w:hAnsi="Times New Roman" w:cs="Times New Roman"/>
                      <w:color w:val="000000" w:themeColor="text1"/>
                      <w:sz w:val="20"/>
                      <w:szCs w:val="20"/>
                      <w:lang w:val="kk-KZ"/>
                    </w:rPr>
                  </w:pPr>
                </w:p>
              </w:tc>
            </w:tr>
            <w:tr w:rsidR="00255346" w:rsidRPr="00700E4F" w14:paraId="08E9CEF4" w14:textId="77777777" w:rsidTr="000D7615">
              <w:tc>
                <w:tcPr>
                  <w:tcW w:w="6941" w:type="dxa"/>
                  <w:gridSpan w:val="2"/>
                </w:tcPr>
                <w:p w14:paraId="679AFFE8" w14:textId="556337A4" w:rsidR="00255346" w:rsidRPr="008C7BA4" w:rsidRDefault="00255346" w:rsidP="00255346">
                  <w:pPr>
                    <w:pBdr>
                      <w:top w:val="nil"/>
                      <w:left w:val="nil"/>
                      <w:bottom w:val="nil"/>
                      <w:right w:val="nil"/>
                      <w:between w:val="nil"/>
                    </w:pBdr>
                    <w:ind w:hanging="2"/>
                    <w:jc w:val="both"/>
                    <w:rPr>
                      <w:rFonts w:ascii="Times New Roman" w:eastAsia="Times New Roman" w:hAnsi="Times New Roman" w:cs="Times New Roman"/>
                      <w:color w:val="000000"/>
                      <w:sz w:val="20"/>
                      <w:szCs w:val="20"/>
                      <w:lang w:val="kk-KZ"/>
                    </w:rPr>
                  </w:pPr>
                  <w:r w:rsidRPr="00255346">
                    <w:rPr>
                      <w:rFonts w:ascii="Times New Roman" w:eastAsia="Times New Roman" w:hAnsi="Times New Roman" w:cs="Times New Roman"/>
                      <w:color w:val="000000"/>
                      <w:sz w:val="20"/>
                      <w:szCs w:val="20"/>
                    </w:rPr>
                    <w:t>Жасанды интеллект негіздері</w:t>
                  </w:r>
                  <w:r>
                    <w:rPr>
                      <w:rFonts w:ascii="Times New Roman" w:eastAsia="Times New Roman" w:hAnsi="Times New Roman" w:cs="Times New Roman"/>
                      <w:color w:val="000000"/>
                      <w:sz w:val="20"/>
                      <w:szCs w:val="20"/>
                      <w:lang w:val="kk-KZ"/>
                    </w:rPr>
                    <w:t>/</w:t>
                  </w:r>
                  <w:r w:rsidR="008C7BA4">
                    <w:rPr>
                      <w:rFonts w:ascii="Times New Roman" w:eastAsia="Times New Roman" w:hAnsi="Times New Roman" w:cs="Times New Roman"/>
                      <w:color w:val="000000"/>
                      <w:sz w:val="20"/>
                      <w:szCs w:val="20"/>
                      <w:lang w:val="kk-KZ"/>
                    </w:rPr>
                    <w:t xml:space="preserve"> </w:t>
                  </w:r>
                  <w:r w:rsidRPr="00255346">
                    <w:rPr>
                      <w:rFonts w:ascii="Times New Roman" w:eastAsia="Times New Roman" w:hAnsi="Times New Roman" w:cs="Times New Roman"/>
                      <w:color w:val="000000"/>
                      <w:sz w:val="20"/>
                      <w:szCs w:val="20"/>
                    </w:rPr>
                    <w:t>Основы искусственного интеллекта</w:t>
                  </w:r>
                  <w:r w:rsidR="008C7BA4">
                    <w:rPr>
                      <w:rFonts w:ascii="Times New Roman" w:eastAsia="Times New Roman" w:hAnsi="Times New Roman" w:cs="Times New Roman"/>
                      <w:color w:val="000000"/>
                      <w:sz w:val="20"/>
                      <w:szCs w:val="20"/>
                      <w:lang w:val="kk-KZ"/>
                    </w:rPr>
                    <w:t>/</w:t>
                  </w:r>
                </w:p>
                <w:p w14:paraId="603F46E5" w14:textId="026798A8" w:rsidR="00255346" w:rsidRPr="00255346" w:rsidRDefault="00255346" w:rsidP="00255346">
                  <w:pPr>
                    <w:pBdr>
                      <w:top w:val="nil"/>
                      <w:left w:val="nil"/>
                      <w:bottom w:val="nil"/>
                      <w:right w:val="nil"/>
                      <w:between w:val="nil"/>
                    </w:pBdr>
                    <w:ind w:hanging="2"/>
                    <w:jc w:val="both"/>
                    <w:rPr>
                      <w:rFonts w:ascii="Times New Roman" w:eastAsia="Times New Roman" w:hAnsi="Times New Roman" w:cs="Times New Roman"/>
                      <w:color w:val="000000"/>
                      <w:sz w:val="20"/>
                      <w:szCs w:val="20"/>
                    </w:rPr>
                  </w:pPr>
                  <w:r w:rsidRPr="00255346">
                    <w:rPr>
                      <w:rFonts w:ascii="Times New Roman" w:eastAsia="Times New Roman" w:hAnsi="Times New Roman" w:cs="Times New Roman"/>
                      <w:color w:val="000000"/>
                      <w:sz w:val="20"/>
                      <w:szCs w:val="20"/>
                    </w:rPr>
                    <w:t>Basics of Artificial Intelligence</w:t>
                  </w:r>
                </w:p>
              </w:tc>
              <w:tc>
                <w:tcPr>
                  <w:tcW w:w="667" w:type="dxa"/>
                  <w:vMerge/>
                </w:tcPr>
                <w:p w14:paraId="768FA59E" w14:textId="77777777" w:rsidR="00255346" w:rsidRPr="00700E4F" w:rsidRDefault="00255346" w:rsidP="000D7615">
                  <w:pPr>
                    <w:rPr>
                      <w:rFonts w:ascii="Times New Roman" w:hAnsi="Times New Roman" w:cs="Times New Roman"/>
                      <w:color w:val="000000" w:themeColor="text1"/>
                      <w:sz w:val="20"/>
                      <w:szCs w:val="20"/>
                    </w:rPr>
                  </w:pPr>
                </w:p>
              </w:tc>
              <w:tc>
                <w:tcPr>
                  <w:tcW w:w="710" w:type="dxa"/>
                </w:tcPr>
                <w:p w14:paraId="7FD183D9"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tcPr>
                <w:p w14:paraId="23BC19F0"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vMerge/>
                  <w:shd w:val="clear" w:color="auto" w:fill="8EAADB" w:themeFill="accent1" w:themeFillTint="99"/>
                </w:tcPr>
                <w:p w14:paraId="023BDAA4"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tcPr>
                <w:p w14:paraId="4D3F7FDF"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709" w:type="dxa"/>
                </w:tcPr>
                <w:p w14:paraId="181973FF"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0" w:type="dxa"/>
                </w:tcPr>
                <w:p w14:paraId="2383A9EC"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709" w:type="dxa"/>
                </w:tcPr>
                <w:p w14:paraId="0D1A83A0"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571" w:type="dxa"/>
                </w:tcPr>
                <w:p w14:paraId="4D385024" w14:textId="77777777" w:rsidR="00255346" w:rsidRPr="00700E4F" w:rsidRDefault="00255346" w:rsidP="000D7615">
                  <w:pPr>
                    <w:jc w:val="center"/>
                    <w:rPr>
                      <w:rFonts w:ascii="Times New Roman" w:hAnsi="Times New Roman" w:cs="Times New Roman"/>
                      <w:color w:val="000000" w:themeColor="text1"/>
                      <w:sz w:val="20"/>
                      <w:szCs w:val="20"/>
                      <w:lang w:val="kk-KZ"/>
                    </w:rPr>
                  </w:pPr>
                </w:p>
              </w:tc>
              <w:tc>
                <w:tcPr>
                  <w:tcW w:w="2717" w:type="dxa"/>
                </w:tcPr>
                <w:p w14:paraId="046745B4" w14:textId="77777777" w:rsidR="00255346" w:rsidRPr="00700E4F" w:rsidRDefault="00255346" w:rsidP="000D7615">
                  <w:pPr>
                    <w:rPr>
                      <w:rFonts w:ascii="Times New Roman" w:hAnsi="Times New Roman" w:cs="Times New Roman"/>
                      <w:color w:val="000000" w:themeColor="text1"/>
                      <w:sz w:val="20"/>
                      <w:szCs w:val="20"/>
                      <w:lang w:val="kk-KZ"/>
                    </w:rPr>
                  </w:pPr>
                </w:p>
              </w:tc>
            </w:tr>
            <w:tr w:rsidR="00700E4F" w:rsidRPr="00700E4F" w14:paraId="78CF9C5F" w14:textId="77777777" w:rsidTr="000D7615">
              <w:tc>
                <w:tcPr>
                  <w:tcW w:w="15304" w:type="dxa"/>
                  <w:gridSpan w:val="12"/>
                  <w:shd w:val="clear" w:color="auto" w:fill="FFFFFF" w:themeFill="background1"/>
                </w:tcPr>
                <w:p w14:paraId="68B4BD50" w14:textId="77777777" w:rsidR="00D21657" w:rsidRPr="00700E4F" w:rsidRDefault="00D21657" w:rsidP="000D7615">
                  <w:pPr>
                    <w:jc w:val="both"/>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Базалық және бейіндеуші пәндер</w:t>
                  </w:r>
                  <w:r w:rsidRPr="00700E4F">
                    <w:rPr>
                      <w:rFonts w:ascii="Times New Roman" w:eastAsia="Times New Roman" w:hAnsi="Times New Roman" w:cs="Times New Roman"/>
                      <w:b/>
                      <w:color w:val="000000" w:themeColor="text1"/>
                      <w:sz w:val="20"/>
                      <w:szCs w:val="20"/>
                    </w:rPr>
                    <w:t xml:space="preserve"> </w:t>
                  </w:r>
                  <w:r w:rsidRPr="00700E4F">
                    <w:rPr>
                      <w:rFonts w:ascii="Times New Roman" w:eastAsia="Times New Roman" w:hAnsi="Times New Roman" w:cs="Times New Roman"/>
                      <w:b/>
                      <w:color w:val="000000" w:themeColor="text1"/>
                      <w:sz w:val="20"/>
                      <w:szCs w:val="20"/>
                      <w:lang w:val="kk-KZ"/>
                    </w:rPr>
                    <w:t>циклі/ Temel ve profiloluşturma disiplinleri /Базовые и профилирующие дисциплины/ Basic and profile disiplins 190 акад.кр./akademik kredit/ academ.credits</w:t>
                  </w:r>
                </w:p>
              </w:tc>
            </w:tr>
            <w:tr w:rsidR="00700E4F" w:rsidRPr="00700E4F" w14:paraId="030BB2DA" w14:textId="77777777" w:rsidTr="000D7615">
              <w:tc>
                <w:tcPr>
                  <w:tcW w:w="15304" w:type="dxa"/>
                  <w:gridSpan w:val="12"/>
                  <w:shd w:val="clear" w:color="auto" w:fill="FFFFFF" w:themeFill="background1"/>
                </w:tcPr>
                <w:p w14:paraId="4FAEE172" w14:textId="77777777" w:rsidR="00D21657" w:rsidRPr="00700E4F" w:rsidRDefault="00D21657" w:rsidP="000D7615">
                  <w:pPr>
                    <w:jc w:val="both"/>
                    <w:rPr>
                      <w:rFonts w:ascii="Times New Roman" w:eastAsia="Times New Roman" w:hAnsi="Times New Roman" w:cs="Times New Roman"/>
                      <w:b/>
                      <w:bCs/>
                      <w:color w:val="000000" w:themeColor="text1"/>
                      <w:sz w:val="20"/>
                      <w:szCs w:val="20"/>
                      <w:lang w:val="kk-KZ" w:eastAsia="fi-FI"/>
                    </w:rPr>
                  </w:pPr>
                  <w:r w:rsidRPr="00700E4F">
                    <w:rPr>
                      <w:rFonts w:ascii="Times New Roman" w:eastAsia="Times New Roman" w:hAnsi="Times New Roman" w:cs="Times New Roman"/>
                      <w:b/>
                      <w:color w:val="000000" w:themeColor="text1"/>
                      <w:sz w:val="20"/>
                      <w:szCs w:val="20"/>
                      <w:lang w:val="kk-KZ"/>
                    </w:rPr>
                    <w:t xml:space="preserve">Базалық пәндер циклі / Temel disiplinleri /Базовые дисциплины Basic and profile disiplins. </w:t>
                  </w:r>
                  <w:r w:rsidRPr="00700E4F">
                    <w:rPr>
                      <w:rFonts w:ascii="Times New Roman" w:eastAsia="Times New Roman" w:hAnsi="Times New Roman" w:cs="Times New Roman"/>
                      <w:b/>
                      <w:bCs/>
                      <w:color w:val="000000" w:themeColor="text1"/>
                      <w:sz w:val="20"/>
                      <w:szCs w:val="20"/>
                      <w:lang w:val="kk-KZ" w:eastAsia="fi-FI"/>
                    </w:rPr>
                    <w:t>ПЕДАГОГИКАЛЫҚ КОМПОНЕНТ/</w:t>
                  </w:r>
                  <w:r w:rsidRPr="00700E4F">
                    <w:rPr>
                      <w:rFonts w:ascii="Times New Roman" w:hAnsi="Times New Roman" w:cs="Times New Roman"/>
                      <w:color w:val="000000" w:themeColor="text1"/>
                      <w:sz w:val="20"/>
                      <w:szCs w:val="20"/>
                      <w:lang w:val="kk-KZ"/>
                    </w:rPr>
                    <w:t xml:space="preserve"> </w:t>
                  </w:r>
                  <w:r w:rsidRPr="00700E4F">
                    <w:rPr>
                      <w:rFonts w:ascii="Times New Roman" w:hAnsi="Times New Roman" w:cs="Times New Roman"/>
                      <w:b/>
                      <w:color w:val="000000" w:themeColor="text1"/>
                      <w:sz w:val="20"/>
                      <w:szCs w:val="20"/>
                      <w:lang w:val="kk-KZ"/>
                    </w:rPr>
                    <w:t>PEDAGOJİK BİLEŞEN</w:t>
                  </w:r>
                  <w:r w:rsidRPr="00700E4F">
                    <w:rPr>
                      <w:rFonts w:ascii="Times New Roman" w:eastAsia="Times New Roman" w:hAnsi="Times New Roman" w:cs="Times New Roman"/>
                      <w:b/>
                      <w:bCs/>
                      <w:color w:val="000000" w:themeColor="text1"/>
                      <w:sz w:val="20"/>
                      <w:szCs w:val="20"/>
                      <w:lang w:val="kk-KZ" w:eastAsia="fi-FI"/>
                    </w:rPr>
                    <w:t xml:space="preserve"> / ПЕДАГОГИЧЕСКИЙ КОМПОНЕНТ/ PEDAGOGICAL COMPONENT  - 60 </w:t>
                  </w:r>
                  <w:r w:rsidRPr="00700E4F">
                    <w:rPr>
                      <w:rFonts w:ascii="Times New Roman" w:eastAsia="Times New Roman" w:hAnsi="Times New Roman" w:cs="Times New Roman"/>
                      <w:b/>
                      <w:color w:val="000000" w:themeColor="text1"/>
                      <w:sz w:val="20"/>
                      <w:szCs w:val="20"/>
                      <w:lang w:val="kk-KZ"/>
                    </w:rPr>
                    <w:t>акад.кр./akademik kredit/ academ.credits</w:t>
                  </w:r>
                </w:p>
              </w:tc>
            </w:tr>
            <w:tr w:rsidR="00700E4F" w:rsidRPr="00700E4F" w14:paraId="09DE2F4B" w14:textId="77777777" w:rsidTr="000D7615">
              <w:tc>
                <w:tcPr>
                  <w:tcW w:w="15304" w:type="dxa"/>
                  <w:gridSpan w:val="12"/>
                  <w:shd w:val="clear" w:color="auto" w:fill="FFFFFF" w:themeFill="background1"/>
                </w:tcPr>
                <w:p w14:paraId="72D8FFE7" w14:textId="77777777" w:rsidR="00D21657" w:rsidRPr="00700E4F" w:rsidRDefault="00D21657" w:rsidP="000D7615">
                  <w:pPr>
                    <w:jc w:val="both"/>
                    <w:rPr>
                      <w:rFonts w:ascii="Times New Roman" w:eastAsia="Times New Roman" w:hAnsi="Times New Roman" w:cs="Times New Roman"/>
                      <w:b/>
                      <w:bCs/>
                      <w:color w:val="000000" w:themeColor="text1"/>
                      <w:sz w:val="20"/>
                      <w:szCs w:val="20"/>
                      <w:lang w:val="tr-TR" w:eastAsia="fi-FI"/>
                    </w:rPr>
                  </w:pPr>
                  <w:r w:rsidRPr="00700E4F">
                    <w:rPr>
                      <w:rFonts w:ascii="Times New Roman" w:eastAsia="Times New Roman" w:hAnsi="Times New Roman" w:cs="Times New Roman"/>
                      <w:b/>
                      <w:color w:val="000000" w:themeColor="text1"/>
                      <w:sz w:val="20"/>
                      <w:szCs w:val="20"/>
                      <w:lang w:val="kk-KZ"/>
                    </w:rPr>
                    <w:t>Модуль-</w:t>
                  </w:r>
                  <w:r w:rsidRPr="00700E4F">
                    <w:rPr>
                      <w:rFonts w:ascii="Times New Roman" w:eastAsia="Times New Roman" w:hAnsi="Times New Roman" w:cs="Times New Roman"/>
                      <w:b/>
                      <w:bCs/>
                      <w:color w:val="000000" w:themeColor="text1"/>
                      <w:sz w:val="20"/>
                      <w:szCs w:val="20"/>
                      <w:lang w:val="kk-KZ" w:eastAsia="fi-FI"/>
                    </w:rPr>
                    <w:t xml:space="preserve">Білім алушыны тұлға ретінде қолдау / </w:t>
                  </w:r>
                  <w:r w:rsidRPr="00700E4F">
                    <w:rPr>
                      <w:rFonts w:ascii="Times New Roman" w:hAnsi="Times New Roman" w:cs="Times New Roman"/>
                      <w:b/>
                      <w:color w:val="000000" w:themeColor="text1"/>
                      <w:sz w:val="20"/>
                      <w:szCs w:val="20"/>
                      <w:lang w:val="kk-KZ"/>
                    </w:rPr>
                    <w:t>Modül -</w:t>
                  </w:r>
                  <w:r w:rsidRPr="00700E4F">
                    <w:rPr>
                      <w:rFonts w:ascii="Times New Roman" w:eastAsia="Times New Roman" w:hAnsi="Times New Roman" w:cs="Times New Roman"/>
                      <w:b/>
                      <w:bCs/>
                      <w:color w:val="000000" w:themeColor="text1"/>
                      <w:sz w:val="20"/>
                      <w:szCs w:val="20"/>
                      <w:lang w:val="tr-TR" w:eastAsia="fi-FI"/>
                    </w:rPr>
                    <w:t xml:space="preserve"> Öğretmen Adaylarının Birey Olarak Desteklenmesi</w:t>
                  </w:r>
                  <w:r w:rsidRPr="00700E4F">
                    <w:rPr>
                      <w:rFonts w:ascii="Times New Roman" w:eastAsia="Times New Roman" w:hAnsi="Times New Roman" w:cs="Times New Roman"/>
                      <w:b/>
                      <w:bCs/>
                      <w:color w:val="000000" w:themeColor="text1"/>
                      <w:sz w:val="20"/>
                      <w:szCs w:val="20"/>
                      <w:lang w:val="kk-KZ" w:eastAsia="fi-FI"/>
                    </w:rPr>
                    <w:t xml:space="preserve">  /</w:t>
                  </w:r>
                  <w:r w:rsidRPr="00700E4F">
                    <w:rPr>
                      <w:rFonts w:ascii="Times New Roman" w:eastAsia="Times New Roman" w:hAnsi="Times New Roman" w:cs="Times New Roman"/>
                      <w:b/>
                      <w:color w:val="000000" w:themeColor="text1"/>
                      <w:sz w:val="20"/>
                      <w:szCs w:val="20"/>
                      <w:lang w:val="kk-KZ"/>
                    </w:rPr>
                    <w:t xml:space="preserve"> Модуль-Поддержка обучающихся как личностей</w:t>
                  </w:r>
                  <w:r w:rsidRPr="00700E4F">
                    <w:rPr>
                      <w:rFonts w:ascii="Times New Roman" w:eastAsia="Times New Roman" w:hAnsi="Times New Roman" w:cs="Times New Roman"/>
                      <w:b/>
                      <w:bCs/>
                      <w:color w:val="000000" w:themeColor="text1"/>
                      <w:sz w:val="20"/>
                      <w:szCs w:val="20"/>
                      <w:lang w:val="kk-KZ" w:eastAsia="fi-FI"/>
                    </w:rPr>
                    <w:t xml:space="preserve"> / </w:t>
                  </w:r>
                  <w:r w:rsidRPr="00700E4F">
                    <w:rPr>
                      <w:rFonts w:ascii="Times New Roman" w:eastAsia="Times New Roman" w:hAnsi="Times New Roman" w:cs="Times New Roman"/>
                      <w:b/>
                      <w:color w:val="000000" w:themeColor="text1"/>
                      <w:sz w:val="20"/>
                      <w:szCs w:val="20"/>
                      <w:shd w:val="clear" w:color="auto" w:fill="FFFFFF" w:themeFill="background1"/>
                      <w:lang w:val="kk-KZ"/>
                    </w:rPr>
                    <w:t>Module-</w:t>
                  </w:r>
                  <w:r w:rsidRPr="00700E4F">
                    <w:rPr>
                      <w:rFonts w:ascii="Times New Roman" w:eastAsia="Times New Roman" w:hAnsi="Times New Roman" w:cs="Times New Roman"/>
                      <w:b/>
                      <w:color w:val="000000" w:themeColor="text1"/>
                      <w:sz w:val="20"/>
                      <w:szCs w:val="20"/>
                      <w:lang w:val="kk-KZ"/>
                    </w:rPr>
                    <w:t xml:space="preserve"> </w:t>
                  </w:r>
                  <w:r w:rsidRPr="00700E4F">
                    <w:rPr>
                      <w:rFonts w:ascii="Times New Roman" w:eastAsia="Times New Roman" w:hAnsi="Times New Roman" w:cs="Times New Roman"/>
                      <w:b/>
                      <w:bCs/>
                      <w:color w:val="000000" w:themeColor="text1"/>
                      <w:sz w:val="20"/>
                      <w:szCs w:val="20"/>
                      <w:lang w:val="kk-KZ" w:eastAsia="fi-FI"/>
                    </w:rPr>
                    <w:t>Supporting learners as individuals</w:t>
                  </w:r>
                  <w:r w:rsidRPr="00700E4F">
                    <w:rPr>
                      <w:rFonts w:ascii="Times New Roman" w:eastAsia="Times New Roman" w:hAnsi="Times New Roman" w:cs="Times New Roman"/>
                      <w:b/>
                      <w:bCs/>
                      <w:color w:val="000000" w:themeColor="text1"/>
                      <w:sz w:val="20"/>
                      <w:szCs w:val="20"/>
                      <w:lang w:val="tr-TR" w:eastAsia="fi-FI"/>
                    </w:rPr>
                    <w:t xml:space="preserve"> / </w:t>
                  </w:r>
                  <w:r w:rsidRPr="00700E4F">
                    <w:rPr>
                      <w:rFonts w:ascii="Times New Roman" w:eastAsia="Times New Roman" w:hAnsi="Times New Roman" w:cs="Times New Roman"/>
                      <w:b/>
                      <w:bCs/>
                      <w:color w:val="000000" w:themeColor="text1"/>
                      <w:sz w:val="20"/>
                      <w:szCs w:val="20"/>
                      <w:lang w:val="kk-KZ" w:eastAsia="fi-FI"/>
                    </w:rPr>
                    <w:t xml:space="preserve"> – 17 </w:t>
                  </w:r>
                  <w:r w:rsidRPr="00700E4F">
                    <w:rPr>
                      <w:rFonts w:ascii="Times New Roman" w:eastAsia="Times New Roman" w:hAnsi="Times New Roman" w:cs="Times New Roman"/>
                      <w:b/>
                      <w:color w:val="000000" w:themeColor="text1"/>
                      <w:sz w:val="20"/>
                      <w:szCs w:val="20"/>
                      <w:lang w:val="kk-KZ"/>
                    </w:rPr>
                    <w:t>акад.кр./akademik kredit/ academ.credits</w:t>
                  </w:r>
                </w:p>
              </w:tc>
            </w:tr>
            <w:tr w:rsidR="00700E4F" w:rsidRPr="00700E4F" w14:paraId="7C3D9AF3" w14:textId="77777777" w:rsidTr="000D7615">
              <w:tc>
                <w:tcPr>
                  <w:tcW w:w="6897" w:type="dxa"/>
                </w:tcPr>
                <w:p w14:paraId="2BC909B8" w14:textId="77777777" w:rsidR="00D21657" w:rsidRPr="00700E4F" w:rsidRDefault="00D21657" w:rsidP="000D7615">
                  <w:pPr>
                    <w:jc w:val="both"/>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eastAsia="fi-FI"/>
                    </w:rPr>
                    <w:t>Білім берудегі психология және өзара әрекеттесу мен коммуникация тұжырымдамалары /</w:t>
                  </w:r>
                  <w:r w:rsidRPr="00700E4F">
                    <w:rPr>
                      <w:rFonts w:ascii="Times New Roman" w:eastAsia="Times New Roman" w:hAnsi="Times New Roman" w:cs="Times New Roman"/>
                      <w:color w:val="000000" w:themeColor="text1"/>
                      <w:sz w:val="20"/>
                      <w:szCs w:val="20"/>
                      <w:lang w:val="tr-TR" w:eastAsia="fi-FI"/>
                    </w:rPr>
                    <w:t>Eğitimde Psikoloji ve Etkileşim-İletişim Kavramları</w:t>
                  </w:r>
                  <w:r w:rsidRPr="00700E4F">
                    <w:rPr>
                      <w:rFonts w:ascii="Times New Roman" w:eastAsia="Times New Roman" w:hAnsi="Times New Roman" w:cs="Times New Roman"/>
                      <w:color w:val="000000" w:themeColor="text1"/>
                      <w:sz w:val="20"/>
                      <w:szCs w:val="20"/>
                      <w:lang w:val="kk-KZ" w:eastAsia="fi-FI"/>
                    </w:rPr>
                    <w:t xml:space="preserve"> /</w:t>
                  </w:r>
                  <w:r w:rsidRPr="00700E4F">
                    <w:rPr>
                      <w:rFonts w:ascii="Times New Roman" w:hAnsi="Times New Roman" w:cs="Times New Roman"/>
                      <w:color w:val="000000" w:themeColor="text1"/>
                      <w:sz w:val="20"/>
                      <w:szCs w:val="20"/>
                      <w:lang w:val="kk-KZ"/>
                    </w:rPr>
                    <w:t xml:space="preserve"> Психология, взаимодействие и коммуникация в образовании /</w:t>
                  </w:r>
                  <w:r w:rsidRPr="00700E4F">
                    <w:rPr>
                      <w:rFonts w:ascii="Times New Roman" w:eastAsia="Times New Roman" w:hAnsi="Times New Roman" w:cs="Times New Roman"/>
                      <w:color w:val="000000" w:themeColor="text1"/>
                      <w:sz w:val="20"/>
                      <w:szCs w:val="20"/>
                      <w:lang w:val="kk-KZ" w:eastAsia="fi-FI"/>
                    </w:rPr>
                    <w:t>Psychology in Education and Concepts of Interaction and Communication</w:t>
                  </w:r>
                </w:p>
              </w:tc>
              <w:tc>
                <w:tcPr>
                  <w:tcW w:w="711" w:type="dxa"/>
                  <w:gridSpan w:val="2"/>
                </w:tcPr>
                <w:p w14:paraId="5A869788" w14:textId="77777777" w:rsidR="00D21657" w:rsidRPr="00700E4F" w:rsidRDefault="00D21657" w:rsidP="000D7615">
                  <w:pPr>
                    <w:jc w:val="center"/>
                    <w:rPr>
                      <w:rFonts w:ascii="Times New Roman" w:hAnsi="Times New Roman" w:cs="Times New Roman"/>
                      <w:color w:val="000000" w:themeColor="text1"/>
                      <w:sz w:val="20"/>
                      <w:szCs w:val="20"/>
                      <w:lang w:val="en-US"/>
                    </w:rPr>
                  </w:pPr>
                  <w:r w:rsidRPr="00700E4F">
                    <w:rPr>
                      <w:rFonts w:ascii="Times New Roman" w:hAnsi="Times New Roman" w:cs="Times New Roman"/>
                      <w:color w:val="000000" w:themeColor="text1"/>
                      <w:sz w:val="20"/>
                      <w:szCs w:val="20"/>
                      <w:lang w:val="en-US"/>
                    </w:rPr>
                    <w:t>4</w:t>
                  </w:r>
                </w:p>
              </w:tc>
              <w:tc>
                <w:tcPr>
                  <w:tcW w:w="710" w:type="dxa"/>
                </w:tcPr>
                <w:p w14:paraId="78702561"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0156E670"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B4C6E7" w:themeFill="accent1" w:themeFillTint="66"/>
                </w:tcPr>
                <w:p w14:paraId="7DD31540"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4</w:t>
                  </w:r>
                </w:p>
              </w:tc>
              <w:tc>
                <w:tcPr>
                  <w:tcW w:w="570" w:type="dxa"/>
                </w:tcPr>
                <w:p w14:paraId="25E32BCB"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tcPr>
                <w:p w14:paraId="1713CD36"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6DB44883"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tcPr>
                <w:p w14:paraId="384EB6C3"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tcPr>
                <w:p w14:paraId="3EC62358"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5246ABE7"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4F531566" w14:textId="77777777" w:rsidTr="000D7615">
              <w:tc>
                <w:tcPr>
                  <w:tcW w:w="6897" w:type="dxa"/>
                </w:tcPr>
                <w:p w14:paraId="626E5AE8" w14:textId="77777777" w:rsidR="00D21657" w:rsidRPr="00700E4F" w:rsidRDefault="00D21657" w:rsidP="000D7615">
                  <w:pPr>
                    <w:jc w:val="both"/>
                    <w:rPr>
                      <w:rFonts w:ascii="Times New Roman" w:eastAsia="Times New Roman" w:hAnsi="Times New Roman" w:cs="Times New Roman"/>
                      <w:color w:val="000000" w:themeColor="text1"/>
                      <w:sz w:val="20"/>
                      <w:szCs w:val="20"/>
                      <w:lang w:val="kk-KZ" w:eastAsia="fi-FI"/>
                    </w:rPr>
                  </w:pPr>
                  <w:r w:rsidRPr="00700E4F">
                    <w:rPr>
                      <w:rFonts w:ascii="Times New Roman" w:eastAsia="Times New Roman" w:hAnsi="Times New Roman" w:cs="Times New Roman"/>
                      <w:color w:val="000000" w:themeColor="text1"/>
                      <w:sz w:val="20"/>
                      <w:szCs w:val="20"/>
                      <w:lang w:val="kk-KZ" w:eastAsia="fi-FI"/>
                    </w:rPr>
                    <w:t xml:space="preserve">Білім беру туралы ғылым және оқытудың негізгі теориялары / </w:t>
                  </w:r>
                  <w:r w:rsidRPr="00700E4F">
                    <w:rPr>
                      <w:rFonts w:ascii="Times New Roman" w:eastAsia="Times New Roman" w:hAnsi="Times New Roman" w:cs="Times New Roman"/>
                      <w:color w:val="000000" w:themeColor="text1"/>
                      <w:sz w:val="20"/>
                      <w:szCs w:val="20"/>
                      <w:lang w:eastAsia="fi-FI"/>
                    </w:rPr>
                    <w:t>Eğitim Bilimi ve Temel Öğrenme Teorileri</w:t>
                  </w:r>
                  <w:r w:rsidRPr="00700E4F">
                    <w:rPr>
                      <w:rFonts w:ascii="Times New Roman" w:eastAsia="Times New Roman" w:hAnsi="Times New Roman" w:cs="Times New Roman"/>
                      <w:color w:val="000000" w:themeColor="text1"/>
                      <w:sz w:val="20"/>
                      <w:szCs w:val="20"/>
                      <w:lang w:val="kk-KZ" w:eastAsia="fi-FI"/>
                    </w:rPr>
                    <w:t xml:space="preserve"> /</w:t>
                  </w:r>
                  <w:r w:rsidRPr="00700E4F">
                    <w:rPr>
                      <w:rFonts w:ascii="Times New Roman" w:eastAsia="Times New Roman" w:hAnsi="Times New Roman" w:cs="Times New Roman"/>
                      <w:color w:val="000000" w:themeColor="text1"/>
                      <w:sz w:val="20"/>
                      <w:szCs w:val="20"/>
                      <w:lang w:val="kk-KZ"/>
                    </w:rPr>
                    <w:t xml:space="preserve"> Наука об образовании и ключевые теории обучения /</w:t>
                  </w:r>
                  <w:r w:rsidRPr="00700E4F">
                    <w:rPr>
                      <w:rFonts w:ascii="Times New Roman" w:eastAsia="Times New Roman" w:hAnsi="Times New Roman" w:cs="Times New Roman"/>
                      <w:color w:val="000000" w:themeColor="text1"/>
                      <w:sz w:val="20"/>
                      <w:szCs w:val="20"/>
                      <w:lang w:eastAsia="fi-FI"/>
                    </w:rPr>
                    <w:t xml:space="preserve"> Educational Science and Key Theories of Learning  </w:t>
                  </w:r>
                </w:p>
              </w:tc>
              <w:tc>
                <w:tcPr>
                  <w:tcW w:w="711" w:type="dxa"/>
                  <w:gridSpan w:val="2"/>
                </w:tcPr>
                <w:p w14:paraId="3EA24F39" w14:textId="77777777" w:rsidR="00D21657" w:rsidRPr="00700E4F" w:rsidRDefault="00D21657" w:rsidP="000D7615">
                  <w:pPr>
                    <w:jc w:val="center"/>
                    <w:rPr>
                      <w:rFonts w:ascii="Times New Roman" w:hAnsi="Times New Roman" w:cs="Times New Roman"/>
                      <w:color w:val="000000" w:themeColor="text1"/>
                      <w:sz w:val="20"/>
                      <w:szCs w:val="20"/>
                      <w:lang w:val="en-US"/>
                    </w:rPr>
                  </w:pPr>
                  <w:r w:rsidRPr="00700E4F">
                    <w:rPr>
                      <w:rFonts w:ascii="Times New Roman" w:hAnsi="Times New Roman" w:cs="Times New Roman"/>
                      <w:color w:val="000000" w:themeColor="text1"/>
                      <w:sz w:val="20"/>
                      <w:szCs w:val="20"/>
                      <w:lang w:val="en-US"/>
                    </w:rPr>
                    <w:t>3</w:t>
                  </w:r>
                </w:p>
              </w:tc>
              <w:tc>
                <w:tcPr>
                  <w:tcW w:w="710" w:type="dxa"/>
                </w:tcPr>
                <w:p w14:paraId="73C6087C"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0F40618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B4C6E7" w:themeFill="accent1" w:themeFillTint="66"/>
                </w:tcPr>
                <w:p w14:paraId="33EA41D9"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3</w:t>
                  </w:r>
                </w:p>
              </w:tc>
              <w:tc>
                <w:tcPr>
                  <w:tcW w:w="570" w:type="dxa"/>
                </w:tcPr>
                <w:p w14:paraId="3CECF873"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tcPr>
                <w:p w14:paraId="6A042CB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3D34599F"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tcPr>
                <w:p w14:paraId="1C5F0D3E"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tcPr>
                <w:p w14:paraId="058BCD42"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5F4E0643"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1E12B99D" w14:textId="77777777" w:rsidTr="000D7615">
              <w:tc>
                <w:tcPr>
                  <w:tcW w:w="6897" w:type="dxa"/>
                </w:tcPr>
                <w:p w14:paraId="4168DAD2" w14:textId="77777777" w:rsidR="00D21657" w:rsidRPr="00700E4F" w:rsidRDefault="00D21657" w:rsidP="000D7615">
                  <w:pPr>
                    <w:jc w:val="both"/>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eastAsia="fi-FI"/>
                    </w:rPr>
                    <w:lastRenderedPageBreak/>
                    <w:t>Инклюзивті білім беру ортасы  / Kapsayıcı (Kaynaştırma) Eğitim Ortamları /</w:t>
                  </w:r>
                  <w:r w:rsidRPr="00700E4F">
                    <w:rPr>
                      <w:rFonts w:ascii="Times New Roman" w:eastAsia="Times New Roman" w:hAnsi="Times New Roman" w:cs="Times New Roman"/>
                      <w:color w:val="000000" w:themeColor="text1"/>
                      <w:sz w:val="20"/>
                      <w:szCs w:val="20"/>
                    </w:rPr>
                    <w:t xml:space="preserve"> Инклюзивная образовательная среда /</w:t>
                  </w:r>
                  <w:r w:rsidRPr="00700E4F">
                    <w:rPr>
                      <w:rFonts w:ascii="Times New Roman" w:eastAsia="Times New Roman" w:hAnsi="Times New Roman" w:cs="Times New Roman"/>
                      <w:color w:val="000000" w:themeColor="text1"/>
                      <w:sz w:val="20"/>
                      <w:szCs w:val="20"/>
                      <w:lang w:eastAsia="fi-FI"/>
                    </w:rPr>
                    <w:t xml:space="preserve"> Inclusive Educational</w:t>
                  </w:r>
                  <w:r w:rsidRPr="00700E4F">
                    <w:rPr>
                      <w:rFonts w:ascii="Times New Roman" w:eastAsia="Times New Roman" w:hAnsi="Times New Roman" w:cs="Times New Roman"/>
                      <w:color w:val="000000" w:themeColor="text1"/>
                      <w:sz w:val="20"/>
                      <w:szCs w:val="20"/>
                      <w:lang w:val="kk-KZ" w:eastAsia="fi-FI"/>
                    </w:rPr>
                    <w:t xml:space="preserve"> </w:t>
                  </w:r>
                </w:p>
              </w:tc>
              <w:tc>
                <w:tcPr>
                  <w:tcW w:w="711" w:type="dxa"/>
                  <w:gridSpan w:val="2"/>
                </w:tcPr>
                <w:p w14:paraId="6E9F9249" w14:textId="77777777" w:rsidR="00D21657" w:rsidRPr="00700E4F" w:rsidRDefault="00D21657" w:rsidP="000D7615">
                  <w:pPr>
                    <w:jc w:val="center"/>
                    <w:rPr>
                      <w:rFonts w:ascii="Times New Roman" w:hAnsi="Times New Roman" w:cs="Times New Roman"/>
                      <w:color w:val="000000" w:themeColor="text1"/>
                      <w:sz w:val="20"/>
                      <w:szCs w:val="20"/>
                      <w:lang w:val="en-US"/>
                    </w:rPr>
                  </w:pPr>
                  <w:r w:rsidRPr="00700E4F">
                    <w:rPr>
                      <w:rFonts w:ascii="Times New Roman" w:hAnsi="Times New Roman" w:cs="Times New Roman"/>
                      <w:color w:val="000000" w:themeColor="text1"/>
                      <w:sz w:val="20"/>
                      <w:szCs w:val="20"/>
                      <w:lang w:val="en-US"/>
                    </w:rPr>
                    <w:t>3</w:t>
                  </w:r>
                </w:p>
              </w:tc>
              <w:tc>
                <w:tcPr>
                  <w:tcW w:w="710" w:type="dxa"/>
                </w:tcPr>
                <w:p w14:paraId="7ABBFF3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193AD532"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0111AE84"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1E60BF25"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B4C6E7" w:themeFill="accent1" w:themeFillTint="66"/>
                </w:tcPr>
                <w:p w14:paraId="0091A2F9"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3</w:t>
                  </w:r>
                </w:p>
              </w:tc>
              <w:tc>
                <w:tcPr>
                  <w:tcW w:w="570" w:type="dxa"/>
                </w:tcPr>
                <w:p w14:paraId="6E25CFBB"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tcPr>
                <w:p w14:paraId="3B9F3401"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tcPr>
                <w:p w14:paraId="659AE9BF"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030626FF"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019A9C3C" w14:textId="77777777" w:rsidTr="000D7615">
              <w:tc>
                <w:tcPr>
                  <w:tcW w:w="6897" w:type="dxa"/>
                </w:tcPr>
                <w:p w14:paraId="4F677F9F" w14:textId="77777777" w:rsidR="00D21657" w:rsidRPr="00700E4F" w:rsidRDefault="00D21657" w:rsidP="000D7615">
                  <w:pPr>
                    <w:jc w:val="both"/>
                    <w:rPr>
                      <w:rFonts w:ascii="Times New Roman" w:eastAsia="Times New Roman" w:hAnsi="Times New Roman" w:cs="Times New Roman"/>
                      <w:color w:val="000000" w:themeColor="text1"/>
                      <w:sz w:val="20"/>
                      <w:szCs w:val="20"/>
                      <w:lang w:val="kk-KZ" w:eastAsia="fi-FI"/>
                    </w:rPr>
                  </w:pPr>
                  <w:r w:rsidRPr="00700E4F">
                    <w:rPr>
                      <w:rFonts w:ascii="Times New Roman" w:eastAsia="Times New Roman" w:hAnsi="Times New Roman" w:cs="Times New Roman"/>
                      <w:color w:val="000000" w:themeColor="text1"/>
                      <w:sz w:val="20"/>
                      <w:szCs w:val="20"/>
                      <w:lang w:val="kk-KZ" w:eastAsia="fi-FI"/>
                    </w:rPr>
                    <w:t xml:space="preserve">Балалардың жас ерекшелік және физиологиялық даму ерекшеліктері/  Çocuk Gelişiminde Yaş ve Fizyolojik Gelişim Özellikleri/ </w:t>
                  </w:r>
                  <w:r w:rsidRPr="00700E4F">
                    <w:rPr>
                      <w:rFonts w:ascii="Times New Roman" w:eastAsia="Times New Roman" w:hAnsi="Times New Roman" w:cs="Times New Roman"/>
                      <w:color w:val="000000" w:themeColor="text1"/>
                      <w:sz w:val="20"/>
                      <w:szCs w:val="20"/>
                    </w:rPr>
                    <w:t>Возрастные и физиологические особенности развития детей/</w:t>
                  </w:r>
                  <w:r w:rsidRPr="00700E4F">
                    <w:rPr>
                      <w:rFonts w:ascii="Times New Roman" w:eastAsia="Times New Roman" w:hAnsi="Times New Roman" w:cs="Times New Roman"/>
                      <w:color w:val="000000" w:themeColor="text1"/>
                      <w:sz w:val="20"/>
                      <w:szCs w:val="20"/>
                      <w:lang w:eastAsia="fi-FI"/>
                    </w:rPr>
                    <w:t xml:space="preserve"> Age and Physiological Features of the Development of Children/</w:t>
                  </w:r>
                </w:p>
              </w:tc>
              <w:tc>
                <w:tcPr>
                  <w:tcW w:w="711" w:type="dxa"/>
                  <w:gridSpan w:val="2"/>
                </w:tcPr>
                <w:p w14:paraId="5097E175" w14:textId="77777777" w:rsidR="00D21657" w:rsidRPr="00700E4F" w:rsidRDefault="00D21657" w:rsidP="000D7615">
                  <w:pPr>
                    <w:jc w:val="center"/>
                    <w:rPr>
                      <w:rFonts w:ascii="Times New Roman" w:hAnsi="Times New Roman" w:cs="Times New Roman"/>
                      <w:color w:val="000000" w:themeColor="text1"/>
                      <w:sz w:val="20"/>
                      <w:szCs w:val="20"/>
                      <w:lang w:val="en-US"/>
                    </w:rPr>
                  </w:pPr>
                  <w:r w:rsidRPr="00700E4F">
                    <w:rPr>
                      <w:rFonts w:ascii="Times New Roman" w:hAnsi="Times New Roman" w:cs="Times New Roman"/>
                      <w:color w:val="000000" w:themeColor="text1"/>
                      <w:sz w:val="20"/>
                      <w:szCs w:val="20"/>
                      <w:lang w:val="en-US"/>
                    </w:rPr>
                    <w:t>3</w:t>
                  </w:r>
                </w:p>
              </w:tc>
              <w:tc>
                <w:tcPr>
                  <w:tcW w:w="710" w:type="dxa"/>
                </w:tcPr>
                <w:p w14:paraId="6DB13884"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B4C6E7" w:themeFill="accent1" w:themeFillTint="66"/>
                </w:tcPr>
                <w:p w14:paraId="42D21930"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3</w:t>
                  </w:r>
                </w:p>
              </w:tc>
              <w:tc>
                <w:tcPr>
                  <w:tcW w:w="570" w:type="dxa"/>
                </w:tcPr>
                <w:p w14:paraId="111D1C62"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24D69C31"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tcPr>
                <w:p w14:paraId="5832CD4E"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2FFB0A72"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tcPr>
                <w:p w14:paraId="4CCC7A79"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tcPr>
                <w:p w14:paraId="5B836399"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5A90D725"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28F84A31" w14:textId="77777777" w:rsidTr="000D7615">
              <w:tc>
                <w:tcPr>
                  <w:tcW w:w="6897" w:type="dxa"/>
                </w:tcPr>
                <w:p w14:paraId="23684B97" w14:textId="59CCAB47" w:rsidR="00D21657" w:rsidRPr="00700E4F" w:rsidRDefault="00D21657" w:rsidP="000D7615">
                  <w:pPr>
                    <w:jc w:val="both"/>
                    <w:rPr>
                      <w:rFonts w:ascii="Times New Roman" w:eastAsia="Times New Roman" w:hAnsi="Times New Roman" w:cs="Times New Roman"/>
                      <w:color w:val="000000" w:themeColor="text1"/>
                      <w:sz w:val="20"/>
                      <w:szCs w:val="20"/>
                      <w:lang w:val="kk-KZ" w:eastAsia="fi-FI"/>
                    </w:rPr>
                  </w:pPr>
                  <w:r w:rsidRPr="00700E4F">
                    <w:rPr>
                      <w:rFonts w:ascii="Times New Roman" w:eastAsia="Times New Roman" w:hAnsi="Times New Roman" w:cs="Times New Roman"/>
                      <w:color w:val="000000" w:themeColor="text1"/>
                      <w:sz w:val="20"/>
                      <w:szCs w:val="20"/>
                      <w:lang w:val="kk-KZ" w:eastAsia="fi-FI"/>
                    </w:rPr>
                    <w:t>Оқытуды жо</w:t>
                  </w:r>
                  <w:r w:rsidR="001D20F1" w:rsidRPr="00700E4F">
                    <w:rPr>
                      <w:rFonts w:ascii="Times New Roman" w:eastAsia="Times New Roman" w:hAnsi="Times New Roman" w:cs="Times New Roman"/>
                      <w:color w:val="000000" w:themeColor="text1"/>
                      <w:sz w:val="20"/>
                      <w:szCs w:val="20"/>
                      <w:lang w:val="kk-KZ" w:eastAsia="fi-FI"/>
                    </w:rPr>
                    <w:t>спарлау және оқуды дербест оқыту</w:t>
                  </w:r>
                  <w:r w:rsidRPr="00700E4F">
                    <w:rPr>
                      <w:rFonts w:ascii="Times New Roman" w:eastAsia="Times New Roman" w:hAnsi="Times New Roman" w:cs="Times New Roman"/>
                      <w:color w:val="000000" w:themeColor="text1"/>
                      <w:sz w:val="20"/>
                      <w:szCs w:val="20"/>
                      <w:lang w:val="kk-KZ" w:eastAsia="fi-FI"/>
                    </w:rPr>
                    <w:t xml:space="preserve"> /</w:t>
                  </w:r>
                  <w:r w:rsidR="00167D87" w:rsidRPr="00700E4F">
                    <w:rPr>
                      <w:color w:val="000000" w:themeColor="text1"/>
                    </w:rPr>
                    <w:t xml:space="preserve"> </w:t>
                  </w:r>
                  <w:r w:rsidR="00167D87" w:rsidRPr="00700E4F">
                    <w:rPr>
                      <w:rFonts w:ascii="Times New Roman" w:eastAsia="Times New Roman" w:hAnsi="Times New Roman" w:cs="Times New Roman"/>
                      <w:color w:val="000000" w:themeColor="text1"/>
                      <w:sz w:val="20"/>
                      <w:szCs w:val="20"/>
                      <w:lang w:val="kk-KZ" w:eastAsia="fi-FI"/>
                    </w:rPr>
                    <w:t xml:space="preserve">Öğrenmenin planlanması ve bağımsız öğrenme </w:t>
                  </w:r>
                  <w:r w:rsidRPr="00700E4F">
                    <w:rPr>
                      <w:rFonts w:ascii="Times New Roman" w:eastAsia="Times New Roman" w:hAnsi="Times New Roman" w:cs="Times New Roman"/>
                      <w:color w:val="000000" w:themeColor="text1"/>
                      <w:sz w:val="20"/>
                      <w:szCs w:val="20"/>
                      <w:lang w:val="kk-KZ" w:eastAsia="fi-FI"/>
                    </w:rPr>
                    <w:t>/</w:t>
                  </w:r>
                  <w:r w:rsidR="00167D87" w:rsidRPr="00700E4F">
                    <w:rPr>
                      <w:color w:val="000000" w:themeColor="text1"/>
                    </w:rPr>
                    <w:t xml:space="preserve"> </w:t>
                  </w:r>
                  <w:r w:rsidR="00167D87" w:rsidRPr="00700E4F">
                    <w:rPr>
                      <w:rFonts w:ascii="Times New Roman" w:eastAsia="Times New Roman" w:hAnsi="Times New Roman" w:cs="Times New Roman"/>
                      <w:color w:val="000000" w:themeColor="text1"/>
                      <w:sz w:val="20"/>
                      <w:szCs w:val="20"/>
                    </w:rPr>
                    <w:t>Планирование обучения и самостоятельное обучение</w:t>
                  </w:r>
                  <w:r w:rsidR="00167D87" w:rsidRPr="00700E4F">
                    <w:rPr>
                      <w:rFonts w:ascii="Times New Roman" w:eastAsia="Times New Roman" w:hAnsi="Times New Roman" w:cs="Times New Roman"/>
                      <w:color w:val="000000" w:themeColor="text1"/>
                      <w:sz w:val="20"/>
                      <w:szCs w:val="20"/>
                      <w:lang w:val="kk-KZ"/>
                    </w:rPr>
                    <w:t xml:space="preserve"> </w:t>
                  </w:r>
                  <w:r w:rsidRPr="00700E4F">
                    <w:rPr>
                      <w:rFonts w:ascii="Times New Roman" w:eastAsia="Times New Roman" w:hAnsi="Times New Roman" w:cs="Times New Roman"/>
                      <w:color w:val="000000" w:themeColor="text1"/>
                      <w:sz w:val="20"/>
                      <w:szCs w:val="20"/>
                      <w:lang w:val="kk-KZ"/>
                    </w:rPr>
                    <w:t>/</w:t>
                  </w:r>
                  <w:r w:rsidRPr="00700E4F">
                    <w:rPr>
                      <w:rFonts w:ascii="Times New Roman" w:eastAsia="Times New Roman" w:hAnsi="Times New Roman" w:cs="Times New Roman"/>
                      <w:color w:val="000000" w:themeColor="text1"/>
                      <w:sz w:val="20"/>
                      <w:szCs w:val="20"/>
                      <w:lang w:val="kk-KZ" w:eastAsia="fi-FI"/>
                    </w:rPr>
                    <w:t xml:space="preserve"> </w:t>
                  </w:r>
                  <w:r w:rsidR="00167D87" w:rsidRPr="00700E4F">
                    <w:rPr>
                      <w:rFonts w:ascii="Times New Roman" w:eastAsia="Times New Roman" w:hAnsi="Times New Roman" w:cs="Times New Roman"/>
                      <w:color w:val="000000" w:themeColor="text1"/>
                      <w:sz w:val="20"/>
                      <w:szCs w:val="20"/>
                      <w:lang w:eastAsia="fi-FI"/>
                    </w:rPr>
                    <w:t>Learning planning and self-directed learning</w:t>
                  </w:r>
                </w:p>
              </w:tc>
              <w:tc>
                <w:tcPr>
                  <w:tcW w:w="711" w:type="dxa"/>
                  <w:gridSpan w:val="2"/>
                </w:tcPr>
                <w:p w14:paraId="7328B69F" w14:textId="77777777" w:rsidR="00D21657" w:rsidRPr="00700E4F" w:rsidRDefault="00D21657" w:rsidP="000D7615">
                  <w:pPr>
                    <w:jc w:val="center"/>
                    <w:rPr>
                      <w:rFonts w:ascii="Times New Roman" w:hAnsi="Times New Roman" w:cs="Times New Roman"/>
                      <w:color w:val="000000" w:themeColor="text1"/>
                      <w:sz w:val="20"/>
                      <w:szCs w:val="20"/>
                      <w:lang w:val="en-US"/>
                    </w:rPr>
                  </w:pPr>
                  <w:r w:rsidRPr="00700E4F">
                    <w:rPr>
                      <w:rFonts w:ascii="Times New Roman" w:hAnsi="Times New Roman" w:cs="Times New Roman"/>
                      <w:color w:val="000000" w:themeColor="text1"/>
                      <w:sz w:val="20"/>
                      <w:szCs w:val="20"/>
                      <w:lang w:val="en-US"/>
                    </w:rPr>
                    <w:t>4</w:t>
                  </w:r>
                </w:p>
              </w:tc>
              <w:tc>
                <w:tcPr>
                  <w:tcW w:w="710" w:type="dxa"/>
                </w:tcPr>
                <w:p w14:paraId="7BF2E423"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30270A60"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64C5E1DC"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16769EB9"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tcPr>
                <w:p w14:paraId="5FB3E4F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B4C6E7" w:themeFill="accent1" w:themeFillTint="66"/>
                </w:tcPr>
                <w:p w14:paraId="1363B5B2"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4</w:t>
                  </w:r>
                </w:p>
              </w:tc>
              <w:tc>
                <w:tcPr>
                  <w:tcW w:w="709" w:type="dxa"/>
                </w:tcPr>
                <w:p w14:paraId="733E1898"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tcPr>
                <w:p w14:paraId="3042827F"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0294FE9C"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1B255F01" w14:textId="77777777" w:rsidTr="000D7615">
              <w:tc>
                <w:tcPr>
                  <w:tcW w:w="15304" w:type="dxa"/>
                  <w:gridSpan w:val="12"/>
                  <w:shd w:val="clear" w:color="auto" w:fill="FFFFFF" w:themeFill="background1"/>
                </w:tcPr>
                <w:p w14:paraId="5842F106" w14:textId="77777777" w:rsidR="00D21657" w:rsidRPr="00700E4F" w:rsidRDefault="00D21657" w:rsidP="000D7615">
                  <w:pPr>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Модуль-</w:t>
                  </w:r>
                  <w:r w:rsidRPr="00700E4F">
                    <w:rPr>
                      <w:rFonts w:ascii="Times New Roman" w:eastAsia="Times New Roman" w:hAnsi="Times New Roman" w:cs="Times New Roman"/>
                      <w:b/>
                      <w:bCs/>
                      <w:color w:val="000000" w:themeColor="text1"/>
                      <w:sz w:val="20"/>
                      <w:szCs w:val="20"/>
                      <w:lang w:val="kk-KZ" w:eastAsia="fi-FI"/>
                    </w:rPr>
                    <w:t xml:space="preserve">Оқыту және үйрету үшін бағалау/ </w:t>
                  </w:r>
                  <w:r w:rsidRPr="00700E4F">
                    <w:rPr>
                      <w:rFonts w:ascii="Times New Roman" w:hAnsi="Times New Roman" w:cs="Times New Roman"/>
                      <w:b/>
                      <w:color w:val="000000" w:themeColor="text1"/>
                      <w:sz w:val="20"/>
                      <w:szCs w:val="20"/>
                    </w:rPr>
                    <w:t>Modül-</w:t>
                  </w:r>
                  <w:r w:rsidRPr="00700E4F">
                    <w:rPr>
                      <w:rFonts w:ascii="Times New Roman" w:eastAsia="Times New Roman" w:hAnsi="Times New Roman" w:cs="Times New Roman"/>
                      <w:b/>
                      <w:bCs/>
                      <w:color w:val="000000" w:themeColor="text1"/>
                      <w:sz w:val="20"/>
                      <w:szCs w:val="20"/>
                      <w:lang w:val="tr-TR" w:eastAsia="fi-FI"/>
                    </w:rPr>
                    <w:t xml:space="preserve"> Öğretme ve Öğrenmenin Değerlendirilmesi </w:t>
                  </w:r>
                  <w:r w:rsidRPr="00700E4F">
                    <w:rPr>
                      <w:rFonts w:ascii="Times New Roman" w:hAnsi="Times New Roman" w:cs="Times New Roman"/>
                      <w:color w:val="000000" w:themeColor="text1"/>
                      <w:sz w:val="20"/>
                      <w:szCs w:val="20"/>
                    </w:rPr>
                    <w:t xml:space="preserve"> </w:t>
                  </w:r>
                  <w:r w:rsidRPr="00700E4F">
                    <w:rPr>
                      <w:rFonts w:ascii="Times New Roman" w:eastAsia="Times New Roman" w:hAnsi="Times New Roman" w:cs="Times New Roman"/>
                      <w:b/>
                      <w:bCs/>
                      <w:color w:val="000000" w:themeColor="text1"/>
                      <w:sz w:val="20"/>
                      <w:szCs w:val="20"/>
                      <w:lang w:val="kk-KZ" w:eastAsia="fi-FI"/>
                    </w:rPr>
                    <w:t>/</w:t>
                  </w:r>
                  <w:r w:rsidRPr="00700E4F">
                    <w:rPr>
                      <w:rFonts w:ascii="Times New Roman" w:eastAsia="Times New Roman" w:hAnsi="Times New Roman" w:cs="Times New Roman"/>
                      <w:b/>
                      <w:color w:val="000000" w:themeColor="text1"/>
                      <w:sz w:val="20"/>
                      <w:szCs w:val="20"/>
                      <w:lang w:val="kk-KZ"/>
                    </w:rPr>
                    <w:t xml:space="preserve"> Модуль-Преподавание и оценивание для обучения</w:t>
                  </w:r>
                  <w:r w:rsidRPr="00700E4F">
                    <w:rPr>
                      <w:rFonts w:ascii="Times New Roman" w:eastAsia="Times New Roman" w:hAnsi="Times New Roman" w:cs="Times New Roman"/>
                      <w:b/>
                      <w:color w:val="000000" w:themeColor="text1"/>
                      <w:sz w:val="20"/>
                      <w:szCs w:val="20"/>
                    </w:rPr>
                    <w:t xml:space="preserve"> / </w:t>
                  </w:r>
                  <w:r w:rsidRPr="00700E4F">
                    <w:rPr>
                      <w:rFonts w:ascii="Times New Roman" w:eastAsia="Times New Roman" w:hAnsi="Times New Roman" w:cs="Times New Roman"/>
                      <w:b/>
                      <w:color w:val="000000" w:themeColor="text1"/>
                      <w:sz w:val="20"/>
                      <w:szCs w:val="20"/>
                      <w:shd w:val="clear" w:color="auto" w:fill="FFFFFF" w:themeFill="background1"/>
                      <w:lang w:val="kk-KZ"/>
                    </w:rPr>
                    <w:t>Module-</w:t>
                  </w:r>
                  <w:r w:rsidRPr="00700E4F">
                    <w:rPr>
                      <w:rFonts w:ascii="Times New Roman" w:eastAsia="Times New Roman" w:hAnsi="Times New Roman" w:cs="Times New Roman"/>
                      <w:b/>
                      <w:bCs/>
                      <w:color w:val="000000" w:themeColor="text1"/>
                      <w:sz w:val="20"/>
                      <w:szCs w:val="20"/>
                      <w:lang w:eastAsia="fi-FI"/>
                    </w:rPr>
                    <w:t>Teaching and assessment for learning</w:t>
                  </w:r>
                  <w:r w:rsidRPr="00700E4F">
                    <w:rPr>
                      <w:rFonts w:ascii="Times New Roman" w:eastAsia="Times New Roman" w:hAnsi="Times New Roman" w:cs="Times New Roman"/>
                      <w:b/>
                      <w:bCs/>
                      <w:color w:val="000000" w:themeColor="text1"/>
                      <w:sz w:val="20"/>
                      <w:szCs w:val="20"/>
                      <w:lang w:val="kk-KZ" w:eastAsia="fi-FI"/>
                    </w:rPr>
                    <w:t xml:space="preserve"> </w:t>
                  </w:r>
                  <w:r w:rsidRPr="00700E4F">
                    <w:rPr>
                      <w:rFonts w:ascii="Times New Roman" w:eastAsia="Times New Roman" w:hAnsi="Times New Roman" w:cs="Times New Roman"/>
                      <w:b/>
                      <w:bCs/>
                      <w:color w:val="000000" w:themeColor="text1"/>
                      <w:sz w:val="20"/>
                      <w:szCs w:val="20"/>
                      <w:lang w:val="tr-TR" w:eastAsia="fi-FI"/>
                    </w:rPr>
                    <w:t xml:space="preserve">/ </w:t>
                  </w:r>
                  <w:r w:rsidRPr="00700E4F">
                    <w:rPr>
                      <w:rFonts w:ascii="Times New Roman" w:eastAsia="Times New Roman" w:hAnsi="Times New Roman" w:cs="Times New Roman"/>
                      <w:b/>
                      <w:bCs/>
                      <w:color w:val="000000" w:themeColor="text1"/>
                      <w:sz w:val="20"/>
                      <w:szCs w:val="20"/>
                      <w:lang w:val="kk-KZ" w:eastAsia="fi-FI"/>
                    </w:rPr>
                    <w:t xml:space="preserve">– 9 </w:t>
                  </w:r>
                  <w:r w:rsidRPr="00700E4F">
                    <w:rPr>
                      <w:rFonts w:ascii="Times New Roman" w:eastAsia="Times New Roman" w:hAnsi="Times New Roman" w:cs="Times New Roman"/>
                      <w:b/>
                      <w:color w:val="000000" w:themeColor="text1"/>
                      <w:sz w:val="20"/>
                      <w:szCs w:val="20"/>
                      <w:lang w:val="kk-KZ"/>
                    </w:rPr>
                    <w:t>акад.кр./akademik kredit/ academ.credits</w:t>
                  </w:r>
                </w:p>
              </w:tc>
            </w:tr>
            <w:tr w:rsidR="00700E4F" w:rsidRPr="00700E4F" w14:paraId="2CC4744B" w14:textId="77777777" w:rsidTr="000D7615">
              <w:tc>
                <w:tcPr>
                  <w:tcW w:w="6897" w:type="dxa"/>
                </w:tcPr>
                <w:p w14:paraId="03BA6B74" w14:textId="77777777" w:rsidR="00D21657" w:rsidRPr="00700E4F" w:rsidRDefault="00D21657" w:rsidP="000D7615">
                  <w:pPr>
                    <w:jc w:val="both"/>
                    <w:rPr>
                      <w:rFonts w:ascii="Times New Roman" w:eastAsia="Times New Roman" w:hAnsi="Times New Roman" w:cs="Times New Roman"/>
                      <w:color w:val="000000" w:themeColor="text1"/>
                      <w:sz w:val="20"/>
                      <w:szCs w:val="20"/>
                    </w:rPr>
                  </w:pPr>
                  <w:r w:rsidRPr="00700E4F">
                    <w:rPr>
                      <w:rFonts w:ascii="Times New Roman" w:eastAsia="Times New Roman" w:hAnsi="Times New Roman" w:cs="Times New Roman"/>
                      <w:color w:val="000000" w:themeColor="text1"/>
                      <w:sz w:val="20"/>
                      <w:szCs w:val="20"/>
                      <w:lang w:val="kk-KZ" w:eastAsia="fi-FI"/>
                    </w:rPr>
                    <w:t xml:space="preserve">Оқыту әдістері мен технологиялары / </w:t>
                  </w:r>
                  <w:r w:rsidRPr="00700E4F">
                    <w:rPr>
                      <w:rFonts w:ascii="Times New Roman" w:eastAsia="Times New Roman" w:hAnsi="Times New Roman" w:cs="Times New Roman"/>
                      <w:color w:val="000000" w:themeColor="text1"/>
                      <w:sz w:val="20"/>
                      <w:szCs w:val="20"/>
                      <w:lang w:eastAsia="fi-FI"/>
                    </w:rPr>
                    <w:t>Öğretim Yöntem ve Teknikleri</w:t>
                  </w:r>
                  <w:r w:rsidRPr="00700E4F">
                    <w:rPr>
                      <w:rFonts w:ascii="Times New Roman" w:eastAsia="Times New Roman" w:hAnsi="Times New Roman" w:cs="Times New Roman"/>
                      <w:color w:val="000000" w:themeColor="text1"/>
                      <w:sz w:val="20"/>
                      <w:szCs w:val="20"/>
                      <w:lang w:val="kk-KZ" w:eastAsia="fi-FI"/>
                    </w:rPr>
                    <w:t xml:space="preserve"> /</w:t>
                  </w:r>
                  <w:r w:rsidRPr="00700E4F">
                    <w:rPr>
                      <w:rFonts w:ascii="Times New Roman" w:eastAsia="Times New Roman" w:hAnsi="Times New Roman" w:cs="Times New Roman"/>
                      <w:color w:val="000000" w:themeColor="text1"/>
                      <w:sz w:val="20"/>
                      <w:szCs w:val="20"/>
                    </w:rPr>
                    <w:t xml:space="preserve"> Методы и технологии преподавания /</w:t>
                  </w:r>
                  <w:r w:rsidRPr="00700E4F">
                    <w:rPr>
                      <w:rFonts w:ascii="Times New Roman" w:eastAsia="Times New Roman" w:hAnsi="Times New Roman" w:cs="Times New Roman"/>
                      <w:color w:val="000000" w:themeColor="text1"/>
                      <w:sz w:val="20"/>
                      <w:szCs w:val="20"/>
                      <w:lang w:eastAsia="fi-FI"/>
                    </w:rPr>
                    <w:t xml:space="preserve"> Teaching Methods and Technologies / </w:t>
                  </w:r>
                </w:p>
              </w:tc>
              <w:tc>
                <w:tcPr>
                  <w:tcW w:w="711" w:type="dxa"/>
                  <w:gridSpan w:val="2"/>
                </w:tcPr>
                <w:p w14:paraId="21B8FC90" w14:textId="77777777" w:rsidR="00D21657" w:rsidRPr="00700E4F" w:rsidRDefault="00D21657" w:rsidP="000D7615">
                  <w:pPr>
                    <w:jc w:val="center"/>
                    <w:rPr>
                      <w:rFonts w:ascii="Times New Roman" w:hAnsi="Times New Roman" w:cs="Times New Roman"/>
                      <w:color w:val="000000" w:themeColor="text1"/>
                      <w:sz w:val="20"/>
                      <w:szCs w:val="20"/>
                      <w:lang w:val="ru-RU"/>
                    </w:rPr>
                  </w:pPr>
                  <w:r w:rsidRPr="00700E4F">
                    <w:rPr>
                      <w:rFonts w:ascii="Times New Roman" w:hAnsi="Times New Roman" w:cs="Times New Roman"/>
                      <w:color w:val="000000" w:themeColor="text1"/>
                      <w:sz w:val="20"/>
                      <w:szCs w:val="20"/>
                      <w:lang w:val="ru-RU"/>
                    </w:rPr>
                    <w:t>5</w:t>
                  </w:r>
                </w:p>
              </w:tc>
              <w:tc>
                <w:tcPr>
                  <w:tcW w:w="710" w:type="dxa"/>
                </w:tcPr>
                <w:p w14:paraId="50BDD55C"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1DAF1B5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61B8A82D"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B4C6E7" w:themeFill="accent1" w:themeFillTint="66"/>
                </w:tcPr>
                <w:p w14:paraId="0418C2CF"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5</w:t>
                  </w:r>
                </w:p>
              </w:tc>
              <w:tc>
                <w:tcPr>
                  <w:tcW w:w="709" w:type="dxa"/>
                </w:tcPr>
                <w:p w14:paraId="44F6275C"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3250DC0D"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tcPr>
                <w:p w14:paraId="63169A3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tcPr>
                <w:p w14:paraId="7527125C"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76F84037"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795D963C" w14:textId="77777777" w:rsidTr="000D7615">
              <w:trPr>
                <w:trHeight w:val="327"/>
              </w:trPr>
              <w:tc>
                <w:tcPr>
                  <w:tcW w:w="6897" w:type="dxa"/>
                </w:tcPr>
                <w:p w14:paraId="07AE33E5" w14:textId="77777777" w:rsidR="00D21657" w:rsidRPr="00700E4F" w:rsidRDefault="00D21657" w:rsidP="000D7615">
                  <w:pPr>
                    <w:jc w:val="both"/>
                    <w:rPr>
                      <w:rFonts w:ascii="Times New Roman" w:eastAsia="Times New Roman" w:hAnsi="Times New Roman" w:cs="Times New Roman"/>
                      <w:color w:val="000000" w:themeColor="text1"/>
                      <w:sz w:val="20"/>
                      <w:szCs w:val="20"/>
                    </w:rPr>
                  </w:pPr>
                  <w:r w:rsidRPr="00700E4F">
                    <w:rPr>
                      <w:rFonts w:ascii="Times New Roman" w:eastAsia="Times New Roman" w:hAnsi="Times New Roman" w:cs="Times New Roman"/>
                      <w:color w:val="000000" w:themeColor="text1"/>
                      <w:sz w:val="20"/>
                      <w:szCs w:val="20"/>
                      <w:lang w:val="kk-KZ" w:eastAsia="fi-FI"/>
                    </w:rPr>
                    <w:t xml:space="preserve">Бағалау және дамыту / </w:t>
                  </w:r>
                  <w:r w:rsidRPr="00700E4F">
                    <w:rPr>
                      <w:rFonts w:ascii="Times New Roman" w:eastAsia="Times New Roman" w:hAnsi="Times New Roman" w:cs="Times New Roman"/>
                      <w:color w:val="000000" w:themeColor="text1"/>
                      <w:sz w:val="20"/>
                      <w:szCs w:val="20"/>
                      <w:lang w:eastAsia="fi-FI"/>
                    </w:rPr>
                    <w:t>Değerlendirme ve Geliştirme</w:t>
                  </w:r>
                  <w:r w:rsidRPr="00700E4F">
                    <w:rPr>
                      <w:rFonts w:ascii="Times New Roman" w:eastAsia="Times New Roman" w:hAnsi="Times New Roman" w:cs="Times New Roman"/>
                      <w:color w:val="000000" w:themeColor="text1"/>
                      <w:sz w:val="20"/>
                      <w:szCs w:val="20"/>
                      <w:lang w:val="kk-KZ" w:eastAsia="fi-FI"/>
                    </w:rPr>
                    <w:t xml:space="preserve"> /</w:t>
                  </w:r>
                  <w:r w:rsidRPr="00700E4F">
                    <w:rPr>
                      <w:rFonts w:ascii="Times New Roman" w:eastAsia="Times New Roman" w:hAnsi="Times New Roman" w:cs="Times New Roman"/>
                      <w:color w:val="000000" w:themeColor="text1"/>
                      <w:sz w:val="20"/>
                      <w:szCs w:val="20"/>
                    </w:rPr>
                    <w:t xml:space="preserve"> Оценивание и развитие /</w:t>
                  </w:r>
                  <w:r w:rsidRPr="00700E4F">
                    <w:rPr>
                      <w:rFonts w:ascii="Times New Roman" w:eastAsia="Times New Roman" w:hAnsi="Times New Roman" w:cs="Times New Roman"/>
                      <w:color w:val="000000" w:themeColor="text1"/>
                      <w:sz w:val="20"/>
                      <w:szCs w:val="20"/>
                      <w:lang w:eastAsia="fi-FI"/>
                    </w:rPr>
                    <w:t xml:space="preserve"> Assessment and Development </w:t>
                  </w:r>
                </w:p>
              </w:tc>
              <w:tc>
                <w:tcPr>
                  <w:tcW w:w="711" w:type="dxa"/>
                  <w:gridSpan w:val="2"/>
                </w:tcPr>
                <w:p w14:paraId="41099914" w14:textId="77777777" w:rsidR="00D21657" w:rsidRPr="00700E4F" w:rsidRDefault="00D21657" w:rsidP="000D7615">
                  <w:pPr>
                    <w:jc w:val="center"/>
                    <w:rPr>
                      <w:rFonts w:ascii="Times New Roman" w:hAnsi="Times New Roman" w:cs="Times New Roman"/>
                      <w:color w:val="000000" w:themeColor="text1"/>
                      <w:sz w:val="20"/>
                      <w:szCs w:val="20"/>
                      <w:lang w:val="en-US"/>
                    </w:rPr>
                  </w:pPr>
                  <w:r w:rsidRPr="00700E4F">
                    <w:rPr>
                      <w:rFonts w:ascii="Times New Roman" w:hAnsi="Times New Roman" w:cs="Times New Roman"/>
                      <w:color w:val="000000" w:themeColor="text1"/>
                      <w:sz w:val="20"/>
                      <w:szCs w:val="20"/>
                      <w:lang w:val="en-US"/>
                    </w:rPr>
                    <w:t>4</w:t>
                  </w:r>
                </w:p>
              </w:tc>
              <w:tc>
                <w:tcPr>
                  <w:tcW w:w="710" w:type="dxa"/>
                </w:tcPr>
                <w:p w14:paraId="284279A5"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19417F91"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00C7A23D"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05A7B95B"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B4C6E7" w:themeFill="accent1" w:themeFillTint="66"/>
                </w:tcPr>
                <w:p w14:paraId="0E7E9E92"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4</w:t>
                  </w:r>
                </w:p>
              </w:tc>
              <w:tc>
                <w:tcPr>
                  <w:tcW w:w="570" w:type="dxa"/>
                </w:tcPr>
                <w:p w14:paraId="2A96031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tcPr>
                <w:p w14:paraId="58015ED4"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tcPr>
                <w:p w14:paraId="479FD663"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59F078F8"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01DCFEFD" w14:textId="77777777" w:rsidTr="000D7615">
              <w:tc>
                <w:tcPr>
                  <w:tcW w:w="15304" w:type="dxa"/>
                  <w:gridSpan w:val="12"/>
                  <w:shd w:val="clear" w:color="auto" w:fill="FFFFFF" w:themeFill="background1"/>
                </w:tcPr>
                <w:p w14:paraId="16597B54" w14:textId="77777777" w:rsidR="00D21657" w:rsidRPr="00700E4F" w:rsidRDefault="00D21657" w:rsidP="000D7615">
                  <w:pPr>
                    <w:jc w:val="both"/>
                    <w:rPr>
                      <w:rFonts w:ascii="Times New Roman" w:eastAsia="Times New Roman" w:hAnsi="Times New Roman" w:cs="Times New Roman"/>
                      <w:b/>
                      <w:bCs/>
                      <w:color w:val="000000" w:themeColor="text1"/>
                      <w:sz w:val="20"/>
                      <w:szCs w:val="20"/>
                      <w:lang w:val="kk-KZ" w:eastAsia="fi-FI"/>
                    </w:rPr>
                  </w:pPr>
                  <w:r w:rsidRPr="00700E4F">
                    <w:rPr>
                      <w:rFonts w:ascii="Times New Roman" w:eastAsia="Times New Roman" w:hAnsi="Times New Roman" w:cs="Times New Roman"/>
                      <w:b/>
                      <w:color w:val="000000" w:themeColor="text1"/>
                      <w:sz w:val="20"/>
                      <w:szCs w:val="20"/>
                      <w:lang w:val="kk-KZ"/>
                    </w:rPr>
                    <w:t>Модуль-</w:t>
                  </w:r>
                  <w:r w:rsidRPr="00700E4F">
                    <w:rPr>
                      <w:rFonts w:ascii="Times New Roman" w:eastAsia="Times New Roman" w:hAnsi="Times New Roman" w:cs="Times New Roman"/>
                      <w:b/>
                      <w:bCs/>
                      <w:color w:val="000000" w:themeColor="text1"/>
                      <w:sz w:val="20"/>
                      <w:szCs w:val="20"/>
                      <w:lang w:val="kk-KZ" w:eastAsia="fi-FI"/>
                    </w:rPr>
                    <w:t xml:space="preserve">Мұғалім - рефлексиялық практика иесі /  </w:t>
                  </w:r>
                  <w:r w:rsidRPr="00700E4F">
                    <w:rPr>
                      <w:rFonts w:ascii="Times New Roman" w:hAnsi="Times New Roman" w:cs="Times New Roman"/>
                      <w:b/>
                      <w:color w:val="000000" w:themeColor="text1"/>
                      <w:sz w:val="20"/>
                      <w:szCs w:val="20"/>
                    </w:rPr>
                    <w:t>Modül-</w:t>
                  </w:r>
                  <w:r w:rsidRPr="00700E4F">
                    <w:rPr>
                      <w:rFonts w:ascii="Times New Roman" w:eastAsia="Times New Roman" w:hAnsi="Times New Roman" w:cs="Times New Roman"/>
                      <w:b/>
                      <w:bCs/>
                      <w:color w:val="000000" w:themeColor="text1"/>
                      <w:sz w:val="20"/>
                      <w:szCs w:val="20"/>
                      <w:lang w:eastAsia="fi-FI"/>
                    </w:rPr>
                    <w:t xml:space="preserve"> Bir Yansıtıcı Uygulayıcı Olarak Öğretmen</w:t>
                  </w:r>
                  <w:r w:rsidRPr="00700E4F">
                    <w:rPr>
                      <w:rFonts w:ascii="Times New Roman" w:eastAsia="Times New Roman" w:hAnsi="Times New Roman" w:cs="Times New Roman"/>
                      <w:b/>
                      <w:bCs/>
                      <w:color w:val="000000" w:themeColor="text1"/>
                      <w:sz w:val="20"/>
                      <w:szCs w:val="20"/>
                      <w:lang w:val="kk-KZ" w:eastAsia="fi-FI"/>
                    </w:rPr>
                    <w:t xml:space="preserve"> /</w:t>
                  </w:r>
                  <w:r w:rsidRPr="00700E4F">
                    <w:rPr>
                      <w:rFonts w:ascii="Times New Roman" w:eastAsia="Times New Roman" w:hAnsi="Times New Roman" w:cs="Times New Roman"/>
                      <w:b/>
                      <w:color w:val="000000" w:themeColor="text1"/>
                      <w:sz w:val="20"/>
                      <w:szCs w:val="20"/>
                      <w:lang w:val="kk-KZ"/>
                    </w:rPr>
                    <w:t>Модуль-Учитель как рефлексирующий практик</w:t>
                  </w:r>
                  <w:r w:rsidRPr="00700E4F">
                    <w:rPr>
                      <w:rFonts w:ascii="Times New Roman" w:eastAsia="Times New Roman" w:hAnsi="Times New Roman" w:cs="Times New Roman"/>
                      <w:b/>
                      <w:bCs/>
                      <w:color w:val="000000" w:themeColor="text1"/>
                      <w:sz w:val="20"/>
                      <w:szCs w:val="20"/>
                      <w:lang w:val="kk-KZ" w:eastAsia="fi-FI"/>
                    </w:rPr>
                    <w:t xml:space="preserve"> </w:t>
                  </w:r>
                  <w:r w:rsidRPr="00700E4F">
                    <w:rPr>
                      <w:rFonts w:ascii="Times New Roman" w:eastAsia="Times New Roman" w:hAnsi="Times New Roman" w:cs="Times New Roman"/>
                      <w:b/>
                      <w:bCs/>
                      <w:color w:val="000000" w:themeColor="text1"/>
                      <w:sz w:val="20"/>
                      <w:szCs w:val="20"/>
                      <w:lang w:eastAsia="fi-FI"/>
                    </w:rPr>
                    <w:t xml:space="preserve">/ </w:t>
                  </w:r>
                  <w:r w:rsidRPr="00700E4F">
                    <w:rPr>
                      <w:rFonts w:ascii="Times New Roman" w:eastAsia="Times New Roman" w:hAnsi="Times New Roman" w:cs="Times New Roman"/>
                      <w:b/>
                      <w:color w:val="000000" w:themeColor="text1"/>
                      <w:sz w:val="20"/>
                      <w:szCs w:val="20"/>
                      <w:shd w:val="clear" w:color="auto" w:fill="FFFFFF" w:themeFill="background1"/>
                      <w:lang w:val="kk-KZ"/>
                    </w:rPr>
                    <w:t>Module-</w:t>
                  </w:r>
                  <w:r w:rsidRPr="00700E4F">
                    <w:rPr>
                      <w:rFonts w:ascii="Times New Roman" w:eastAsia="Times New Roman" w:hAnsi="Times New Roman" w:cs="Times New Roman"/>
                      <w:b/>
                      <w:bCs/>
                      <w:color w:val="000000" w:themeColor="text1"/>
                      <w:sz w:val="20"/>
                      <w:szCs w:val="20"/>
                      <w:lang w:eastAsia="fi-FI"/>
                    </w:rPr>
                    <w:t xml:space="preserve">Teacher As A Reflective Practitioner/ </w:t>
                  </w:r>
                  <w:r w:rsidRPr="00700E4F">
                    <w:rPr>
                      <w:rFonts w:ascii="Times New Roman" w:eastAsia="Times New Roman" w:hAnsi="Times New Roman" w:cs="Times New Roman"/>
                      <w:b/>
                      <w:bCs/>
                      <w:color w:val="000000" w:themeColor="text1"/>
                      <w:sz w:val="20"/>
                      <w:szCs w:val="20"/>
                      <w:lang w:val="kk-KZ" w:eastAsia="fi-FI"/>
                    </w:rPr>
                    <w:t xml:space="preserve">– 9 </w:t>
                  </w:r>
                  <w:r w:rsidRPr="00700E4F">
                    <w:rPr>
                      <w:rFonts w:ascii="Times New Roman" w:eastAsia="Times New Roman" w:hAnsi="Times New Roman" w:cs="Times New Roman"/>
                      <w:b/>
                      <w:color w:val="000000" w:themeColor="text1"/>
                      <w:sz w:val="20"/>
                      <w:szCs w:val="20"/>
                      <w:lang w:val="kk-KZ"/>
                    </w:rPr>
                    <w:t>акад.кр./</w:t>
                  </w:r>
                  <w:r w:rsidRPr="00700E4F">
                    <w:rPr>
                      <w:rFonts w:ascii="Times New Roman" w:eastAsia="Times New Roman" w:hAnsi="Times New Roman" w:cs="Times New Roman"/>
                      <w:b/>
                      <w:color w:val="000000" w:themeColor="text1"/>
                      <w:sz w:val="20"/>
                      <w:szCs w:val="20"/>
                    </w:rPr>
                    <w:t>a</w:t>
                  </w:r>
                  <w:r w:rsidRPr="00700E4F">
                    <w:rPr>
                      <w:rFonts w:ascii="Times New Roman" w:eastAsia="Times New Roman" w:hAnsi="Times New Roman" w:cs="Times New Roman"/>
                      <w:b/>
                      <w:color w:val="000000" w:themeColor="text1"/>
                      <w:sz w:val="20"/>
                      <w:szCs w:val="20"/>
                      <w:lang w:val="kk-KZ"/>
                    </w:rPr>
                    <w:t xml:space="preserve">kademikkredit/ </w:t>
                  </w:r>
                  <w:r w:rsidRPr="00700E4F">
                    <w:rPr>
                      <w:rFonts w:ascii="Times New Roman" w:eastAsia="Times New Roman" w:hAnsi="Times New Roman" w:cs="Times New Roman"/>
                      <w:b/>
                      <w:color w:val="000000" w:themeColor="text1"/>
                      <w:sz w:val="20"/>
                      <w:szCs w:val="20"/>
                    </w:rPr>
                    <w:t>a</w:t>
                  </w:r>
                  <w:r w:rsidRPr="00700E4F">
                    <w:rPr>
                      <w:rFonts w:ascii="Times New Roman" w:eastAsia="Times New Roman" w:hAnsi="Times New Roman" w:cs="Times New Roman"/>
                      <w:b/>
                      <w:color w:val="000000" w:themeColor="text1"/>
                      <w:sz w:val="20"/>
                      <w:szCs w:val="20"/>
                      <w:lang w:val="kk-KZ"/>
                    </w:rPr>
                    <w:t>cadem.</w:t>
                  </w:r>
                  <w:r w:rsidRPr="00700E4F">
                    <w:rPr>
                      <w:rFonts w:ascii="Times New Roman" w:eastAsia="Times New Roman" w:hAnsi="Times New Roman" w:cs="Times New Roman"/>
                      <w:b/>
                      <w:color w:val="000000" w:themeColor="text1"/>
                      <w:sz w:val="20"/>
                      <w:szCs w:val="20"/>
                    </w:rPr>
                    <w:t>c</w:t>
                  </w:r>
                  <w:r w:rsidRPr="00700E4F">
                    <w:rPr>
                      <w:rFonts w:ascii="Times New Roman" w:eastAsia="Times New Roman" w:hAnsi="Times New Roman" w:cs="Times New Roman"/>
                      <w:b/>
                      <w:color w:val="000000" w:themeColor="text1"/>
                      <w:sz w:val="20"/>
                      <w:szCs w:val="20"/>
                      <w:lang w:val="kk-KZ"/>
                    </w:rPr>
                    <w:t>redits</w:t>
                  </w:r>
                </w:p>
              </w:tc>
            </w:tr>
            <w:tr w:rsidR="00700E4F" w:rsidRPr="00700E4F" w14:paraId="6F6B9653" w14:textId="77777777" w:rsidTr="000D7615">
              <w:tc>
                <w:tcPr>
                  <w:tcW w:w="6897" w:type="dxa"/>
                </w:tcPr>
                <w:p w14:paraId="162EEF9A" w14:textId="77777777" w:rsidR="00D21657" w:rsidRPr="00700E4F" w:rsidRDefault="00D21657" w:rsidP="000D7615">
                  <w:pPr>
                    <w:jc w:val="both"/>
                    <w:rPr>
                      <w:rFonts w:ascii="Times New Roman" w:eastAsia="Times New Roman" w:hAnsi="Times New Roman" w:cs="Times New Roman"/>
                      <w:color w:val="000000" w:themeColor="text1"/>
                      <w:sz w:val="20"/>
                      <w:szCs w:val="20"/>
                    </w:rPr>
                  </w:pPr>
                  <w:r w:rsidRPr="00700E4F">
                    <w:rPr>
                      <w:rFonts w:ascii="Times New Roman" w:eastAsia="Times New Roman" w:hAnsi="Times New Roman" w:cs="Times New Roman"/>
                      <w:color w:val="000000" w:themeColor="text1"/>
                      <w:sz w:val="20"/>
                      <w:szCs w:val="20"/>
                      <w:lang w:val="kk-KZ" w:eastAsia="fi-FI"/>
                    </w:rPr>
                    <w:t xml:space="preserve">Педагогикалық зерттеулер/ </w:t>
                  </w:r>
                  <w:r w:rsidRPr="00700E4F">
                    <w:rPr>
                      <w:rFonts w:ascii="Times New Roman" w:eastAsia="Times New Roman" w:hAnsi="Times New Roman" w:cs="Times New Roman"/>
                      <w:color w:val="000000" w:themeColor="text1"/>
                      <w:sz w:val="20"/>
                      <w:szCs w:val="20"/>
                      <w:lang w:eastAsia="fi-FI"/>
                    </w:rPr>
                    <w:t>Pedagojik Araştırmalar</w:t>
                  </w:r>
                  <w:r w:rsidRPr="00700E4F">
                    <w:rPr>
                      <w:rFonts w:ascii="Times New Roman" w:eastAsia="Times New Roman" w:hAnsi="Times New Roman" w:cs="Times New Roman"/>
                      <w:color w:val="000000" w:themeColor="text1"/>
                      <w:sz w:val="20"/>
                      <w:szCs w:val="20"/>
                      <w:lang w:val="kk-KZ" w:eastAsia="fi-FI"/>
                    </w:rPr>
                    <w:t xml:space="preserve"> /</w:t>
                  </w:r>
                  <w:r w:rsidRPr="00700E4F">
                    <w:rPr>
                      <w:rFonts w:ascii="Times New Roman" w:eastAsia="Times New Roman" w:hAnsi="Times New Roman" w:cs="Times New Roman"/>
                      <w:color w:val="000000" w:themeColor="text1"/>
                      <w:sz w:val="20"/>
                      <w:szCs w:val="20"/>
                    </w:rPr>
                    <w:t xml:space="preserve">Педагогические исследования / </w:t>
                  </w:r>
                  <w:r w:rsidRPr="00700E4F">
                    <w:rPr>
                      <w:rFonts w:ascii="Times New Roman" w:eastAsia="Times New Roman" w:hAnsi="Times New Roman" w:cs="Times New Roman"/>
                      <w:color w:val="000000" w:themeColor="text1"/>
                      <w:sz w:val="20"/>
                      <w:szCs w:val="20"/>
                      <w:lang w:eastAsia="fi-FI"/>
                    </w:rPr>
                    <w:t>Pedagogical Research </w:t>
                  </w:r>
                </w:p>
              </w:tc>
              <w:tc>
                <w:tcPr>
                  <w:tcW w:w="711" w:type="dxa"/>
                  <w:gridSpan w:val="2"/>
                </w:tcPr>
                <w:p w14:paraId="21AAA990"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4</w:t>
                  </w:r>
                </w:p>
              </w:tc>
              <w:tc>
                <w:tcPr>
                  <w:tcW w:w="710" w:type="dxa"/>
                </w:tcPr>
                <w:p w14:paraId="2B37AFC9"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125F8DE2"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76D2E519"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ACB9CA" w:themeFill="text2" w:themeFillTint="66"/>
                </w:tcPr>
                <w:p w14:paraId="13ABF3A9"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4</w:t>
                  </w:r>
                </w:p>
              </w:tc>
              <w:tc>
                <w:tcPr>
                  <w:tcW w:w="709" w:type="dxa"/>
                  <w:shd w:val="clear" w:color="auto" w:fill="FFFFFF" w:themeFill="background1"/>
                </w:tcPr>
                <w:p w14:paraId="46AF4C5F"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4E11B845"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tcPr>
                <w:p w14:paraId="18D70E2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tcPr>
                <w:p w14:paraId="0D46B4E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6C96C760"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60B25C55" w14:textId="77777777" w:rsidTr="000D7615">
              <w:tc>
                <w:tcPr>
                  <w:tcW w:w="6897" w:type="dxa"/>
                </w:tcPr>
                <w:p w14:paraId="0D72D016" w14:textId="77777777" w:rsidR="00D21657" w:rsidRPr="00700E4F" w:rsidRDefault="00D21657" w:rsidP="000D7615">
                  <w:pPr>
                    <w:jc w:val="both"/>
                    <w:rPr>
                      <w:rFonts w:ascii="Times New Roman" w:eastAsia="Times New Roman" w:hAnsi="Times New Roman" w:cs="Times New Roman"/>
                      <w:color w:val="000000" w:themeColor="text1"/>
                      <w:sz w:val="20"/>
                      <w:szCs w:val="20"/>
                      <w:lang w:eastAsia="fi-FI"/>
                    </w:rPr>
                  </w:pPr>
                  <w:r w:rsidRPr="00700E4F">
                    <w:rPr>
                      <w:rFonts w:ascii="Times New Roman" w:eastAsia="Times New Roman" w:hAnsi="Times New Roman" w:cs="Times New Roman"/>
                      <w:color w:val="000000" w:themeColor="text1"/>
                      <w:sz w:val="20"/>
                      <w:szCs w:val="20"/>
                      <w:lang w:val="kk-KZ" w:eastAsia="fi-FI"/>
                    </w:rPr>
                    <w:t xml:space="preserve">Зерттеулер, даму және инновация / </w:t>
                  </w:r>
                  <w:r w:rsidRPr="00700E4F">
                    <w:rPr>
                      <w:rFonts w:ascii="Times New Roman" w:eastAsia="Times New Roman" w:hAnsi="Times New Roman" w:cs="Times New Roman"/>
                      <w:color w:val="000000" w:themeColor="text1"/>
                      <w:sz w:val="20"/>
                      <w:szCs w:val="20"/>
                      <w:lang w:eastAsia="fi-FI"/>
                    </w:rPr>
                    <w:t>Araştırma, Geliştirme ve Yenilikçilik</w:t>
                  </w:r>
                  <w:r w:rsidRPr="00700E4F">
                    <w:rPr>
                      <w:rFonts w:ascii="Times New Roman" w:eastAsia="Times New Roman" w:hAnsi="Times New Roman" w:cs="Times New Roman"/>
                      <w:color w:val="000000" w:themeColor="text1"/>
                      <w:sz w:val="20"/>
                      <w:szCs w:val="20"/>
                      <w:lang w:val="kk-KZ" w:eastAsia="fi-FI"/>
                    </w:rPr>
                    <w:t xml:space="preserve"> /</w:t>
                  </w:r>
                  <w:r w:rsidRPr="00700E4F">
                    <w:rPr>
                      <w:rFonts w:ascii="Times New Roman" w:eastAsia="Times New Roman" w:hAnsi="Times New Roman" w:cs="Times New Roman"/>
                      <w:color w:val="000000" w:themeColor="text1"/>
                      <w:sz w:val="20"/>
                      <w:szCs w:val="20"/>
                    </w:rPr>
                    <w:t xml:space="preserve"> Исследования, развитие и инновации /</w:t>
                  </w:r>
                  <w:r w:rsidRPr="00700E4F">
                    <w:rPr>
                      <w:rFonts w:ascii="Times New Roman" w:eastAsia="Times New Roman" w:hAnsi="Times New Roman" w:cs="Times New Roman"/>
                      <w:color w:val="000000" w:themeColor="text1"/>
                      <w:sz w:val="20"/>
                      <w:szCs w:val="20"/>
                      <w:lang w:eastAsia="fi-FI"/>
                    </w:rPr>
                    <w:t xml:space="preserve"> Research, Development and Innovation </w:t>
                  </w:r>
                </w:p>
              </w:tc>
              <w:tc>
                <w:tcPr>
                  <w:tcW w:w="711" w:type="dxa"/>
                  <w:gridSpan w:val="2"/>
                </w:tcPr>
                <w:p w14:paraId="08A59F0F"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5</w:t>
                  </w:r>
                </w:p>
              </w:tc>
              <w:tc>
                <w:tcPr>
                  <w:tcW w:w="710" w:type="dxa"/>
                </w:tcPr>
                <w:p w14:paraId="54D3A55D"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567BD359"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6767F31E"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19E6B46C"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tcPr>
                <w:p w14:paraId="42A443A3"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32C3AB18"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shd w:val="clear" w:color="auto" w:fill="B4C6E7" w:themeFill="accent1" w:themeFillTint="66"/>
                </w:tcPr>
                <w:p w14:paraId="17877A42"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5</w:t>
                  </w:r>
                </w:p>
              </w:tc>
              <w:tc>
                <w:tcPr>
                  <w:tcW w:w="571" w:type="dxa"/>
                </w:tcPr>
                <w:p w14:paraId="4369F4D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52E2C527"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7EB9727C" w14:textId="77777777" w:rsidTr="000D7615">
              <w:tc>
                <w:tcPr>
                  <w:tcW w:w="15304" w:type="dxa"/>
                  <w:gridSpan w:val="12"/>
                  <w:shd w:val="clear" w:color="auto" w:fill="FFFFFF" w:themeFill="background1"/>
                </w:tcPr>
                <w:p w14:paraId="358D09B0" w14:textId="77777777" w:rsidR="00D21657" w:rsidRPr="00700E4F" w:rsidRDefault="00D21657" w:rsidP="000D7615">
                  <w:pPr>
                    <w:jc w:val="both"/>
                    <w:rPr>
                      <w:rFonts w:ascii="Times New Roman" w:eastAsia="Times New Roman" w:hAnsi="Times New Roman" w:cs="Times New Roman"/>
                      <w:b/>
                      <w:bCs/>
                      <w:color w:val="000000" w:themeColor="text1"/>
                      <w:sz w:val="20"/>
                      <w:szCs w:val="20"/>
                      <w:lang w:val="kk-KZ" w:eastAsia="fi-FI"/>
                    </w:rPr>
                  </w:pPr>
                  <w:r w:rsidRPr="00700E4F">
                    <w:rPr>
                      <w:rFonts w:ascii="Times New Roman" w:eastAsia="Times New Roman" w:hAnsi="Times New Roman" w:cs="Times New Roman"/>
                      <w:b/>
                      <w:bCs/>
                      <w:color w:val="000000" w:themeColor="text1"/>
                      <w:sz w:val="20"/>
                      <w:szCs w:val="20"/>
                      <w:lang w:val="kk-KZ" w:eastAsia="fi-FI"/>
                    </w:rPr>
                    <w:t xml:space="preserve">Педагогикалық практика </w:t>
                  </w:r>
                  <w:r w:rsidRPr="00700E4F">
                    <w:rPr>
                      <w:rFonts w:ascii="Times New Roman" w:eastAsia="Times New Roman" w:hAnsi="Times New Roman" w:cs="Times New Roman"/>
                      <w:b/>
                      <w:color w:val="000000" w:themeColor="text1"/>
                      <w:sz w:val="20"/>
                      <w:szCs w:val="20"/>
                      <w:lang w:val="kk-KZ"/>
                    </w:rPr>
                    <w:t>– М</w:t>
                  </w:r>
                  <w:r w:rsidRPr="00700E4F">
                    <w:rPr>
                      <w:rFonts w:ascii="Times New Roman" w:eastAsia="Times New Roman" w:hAnsi="Times New Roman" w:cs="Times New Roman"/>
                      <w:b/>
                      <w:bCs/>
                      <w:color w:val="000000" w:themeColor="text1"/>
                      <w:sz w:val="20"/>
                      <w:szCs w:val="20"/>
                      <w:lang w:val="kk-KZ" w:eastAsia="fi-FI"/>
                    </w:rPr>
                    <w:t xml:space="preserve">ұғалім – оқу фасилитаторы /  </w:t>
                  </w:r>
                  <w:r w:rsidRPr="00700E4F">
                    <w:rPr>
                      <w:rFonts w:ascii="Times New Roman" w:eastAsia="Times New Roman" w:hAnsi="Times New Roman" w:cs="Times New Roman"/>
                      <w:b/>
                      <w:color w:val="000000" w:themeColor="text1"/>
                      <w:sz w:val="20"/>
                      <w:szCs w:val="20"/>
                      <w:lang w:val="tr-TR" w:eastAsia="fi-FI"/>
                    </w:rPr>
                    <w:t xml:space="preserve">Öğretimin Kolaylaştırıcısı Olarak Öğretmen (Pedagojik Uygulama) </w:t>
                  </w:r>
                  <w:r w:rsidRPr="00700E4F">
                    <w:rPr>
                      <w:rFonts w:ascii="Times New Roman" w:eastAsia="Times New Roman" w:hAnsi="Times New Roman" w:cs="Times New Roman"/>
                      <w:b/>
                      <w:bCs/>
                      <w:color w:val="000000" w:themeColor="text1"/>
                      <w:sz w:val="20"/>
                      <w:szCs w:val="20"/>
                      <w:lang w:eastAsia="fi-FI"/>
                    </w:rPr>
                    <w:t xml:space="preserve"> </w:t>
                  </w:r>
                  <w:r w:rsidRPr="00700E4F">
                    <w:rPr>
                      <w:rFonts w:ascii="Times New Roman" w:eastAsia="Times New Roman" w:hAnsi="Times New Roman" w:cs="Times New Roman"/>
                      <w:b/>
                      <w:bCs/>
                      <w:color w:val="000000" w:themeColor="text1"/>
                      <w:sz w:val="20"/>
                      <w:szCs w:val="20"/>
                      <w:lang w:val="kk-KZ" w:eastAsia="fi-FI"/>
                    </w:rPr>
                    <w:t xml:space="preserve">/ </w:t>
                  </w:r>
                  <w:r w:rsidRPr="00700E4F">
                    <w:rPr>
                      <w:rFonts w:ascii="Times New Roman" w:eastAsia="Times New Roman" w:hAnsi="Times New Roman" w:cs="Times New Roman"/>
                      <w:b/>
                      <w:color w:val="000000" w:themeColor="text1"/>
                      <w:sz w:val="20"/>
                      <w:szCs w:val="20"/>
                      <w:lang w:val="kk-KZ"/>
                    </w:rPr>
                    <w:t>Педагогическая практика – Учитель как фасилитатор обучения</w:t>
                  </w:r>
                  <w:r w:rsidRPr="00700E4F">
                    <w:rPr>
                      <w:rFonts w:ascii="Times New Roman" w:eastAsia="Times New Roman" w:hAnsi="Times New Roman" w:cs="Times New Roman"/>
                      <w:b/>
                      <w:bCs/>
                      <w:color w:val="000000" w:themeColor="text1"/>
                      <w:sz w:val="20"/>
                      <w:szCs w:val="20"/>
                      <w:lang w:val="kk-KZ" w:eastAsia="fi-FI"/>
                    </w:rPr>
                    <w:t xml:space="preserve"> </w:t>
                  </w:r>
                  <w:r w:rsidRPr="00700E4F">
                    <w:rPr>
                      <w:rFonts w:ascii="Times New Roman" w:eastAsia="Times New Roman" w:hAnsi="Times New Roman" w:cs="Times New Roman"/>
                      <w:b/>
                      <w:bCs/>
                      <w:color w:val="000000" w:themeColor="text1"/>
                      <w:sz w:val="20"/>
                      <w:szCs w:val="20"/>
                      <w:lang w:eastAsia="fi-FI"/>
                    </w:rPr>
                    <w:t xml:space="preserve">/ Pedagogical practice -Teacher as a facilitator of learning </w:t>
                  </w:r>
                  <w:r w:rsidRPr="00700E4F">
                    <w:rPr>
                      <w:rFonts w:ascii="Times New Roman" w:eastAsia="Times New Roman" w:hAnsi="Times New Roman" w:cs="Times New Roman"/>
                      <w:b/>
                      <w:bCs/>
                      <w:color w:val="000000" w:themeColor="text1"/>
                      <w:sz w:val="20"/>
                      <w:szCs w:val="20"/>
                      <w:lang w:val="tr-TR" w:eastAsia="fi-FI"/>
                    </w:rPr>
                    <w:t>/</w:t>
                  </w:r>
                  <w:r w:rsidRPr="00700E4F">
                    <w:rPr>
                      <w:rFonts w:ascii="Times New Roman" w:eastAsia="Times New Roman" w:hAnsi="Times New Roman" w:cs="Times New Roman"/>
                      <w:b/>
                      <w:bCs/>
                      <w:color w:val="000000" w:themeColor="text1"/>
                      <w:sz w:val="20"/>
                      <w:szCs w:val="20"/>
                      <w:lang w:val="kk-KZ" w:eastAsia="fi-FI"/>
                    </w:rPr>
                    <w:t xml:space="preserve">– 25 </w:t>
                  </w:r>
                  <w:r w:rsidRPr="00700E4F">
                    <w:rPr>
                      <w:rFonts w:ascii="Times New Roman" w:eastAsia="Times New Roman" w:hAnsi="Times New Roman" w:cs="Times New Roman"/>
                      <w:b/>
                      <w:color w:val="000000" w:themeColor="text1"/>
                      <w:sz w:val="20"/>
                      <w:szCs w:val="20"/>
                      <w:lang w:val="kk-KZ"/>
                    </w:rPr>
                    <w:t>акад.кр./akademikkredit/ academ.credits</w:t>
                  </w:r>
                </w:p>
              </w:tc>
            </w:tr>
            <w:tr w:rsidR="00700E4F" w:rsidRPr="00700E4F" w14:paraId="1A72CEF9" w14:textId="77777777" w:rsidTr="000D7615">
              <w:tc>
                <w:tcPr>
                  <w:tcW w:w="6897" w:type="dxa"/>
                </w:tcPr>
                <w:p w14:paraId="2B69FF2D" w14:textId="77777777" w:rsidR="00D21657" w:rsidRPr="00700E4F" w:rsidRDefault="00D21657" w:rsidP="000D7615">
                  <w:pPr>
                    <w:jc w:val="both"/>
                    <w:rPr>
                      <w:rFonts w:ascii="Times New Roman" w:eastAsia="Times New Roman" w:hAnsi="Times New Roman" w:cs="Times New Roman"/>
                      <w:color w:val="000000" w:themeColor="text1"/>
                      <w:sz w:val="20"/>
                      <w:szCs w:val="20"/>
                      <w:lang w:val="kk-KZ" w:eastAsia="fi-FI"/>
                    </w:rPr>
                  </w:pPr>
                  <w:r w:rsidRPr="00700E4F">
                    <w:rPr>
                      <w:rFonts w:ascii="Times New Roman" w:hAnsi="Times New Roman" w:cs="Times New Roman"/>
                      <w:color w:val="000000" w:themeColor="text1"/>
                      <w:sz w:val="20"/>
                      <w:szCs w:val="20"/>
                      <w:lang w:val="kk-KZ"/>
                    </w:rPr>
                    <w:t>Мұғалім кәсібіне кіріспе</w:t>
                  </w:r>
                  <w:r w:rsidRPr="00700E4F">
                    <w:rPr>
                      <w:rFonts w:ascii="Times New Roman" w:eastAsia="Times New Roman" w:hAnsi="Times New Roman" w:cs="Times New Roman"/>
                      <w:color w:val="000000" w:themeColor="text1"/>
                      <w:sz w:val="20"/>
                      <w:szCs w:val="20"/>
                      <w:lang w:val="kk-KZ" w:eastAsia="fi-FI"/>
                    </w:rPr>
                    <w:t xml:space="preserve"> (оқу</w:t>
                  </w:r>
                  <w:r w:rsidRPr="00700E4F">
                    <w:rPr>
                      <w:rFonts w:ascii="Times New Roman" w:eastAsia="Times New Roman" w:hAnsi="Times New Roman" w:cs="Times New Roman"/>
                      <w:color w:val="000000" w:themeColor="text1"/>
                      <w:sz w:val="20"/>
                      <w:szCs w:val="20"/>
                      <w:lang w:eastAsia="fi-FI"/>
                    </w:rPr>
                    <w:t xml:space="preserve"> </w:t>
                  </w:r>
                  <w:r w:rsidRPr="00700E4F">
                    <w:rPr>
                      <w:rFonts w:ascii="Times New Roman" w:eastAsia="Times New Roman" w:hAnsi="Times New Roman" w:cs="Times New Roman"/>
                      <w:color w:val="000000" w:themeColor="text1"/>
                      <w:sz w:val="20"/>
                      <w:szCs w:val="20"/>
                      <w:lang w:val="kk-KZ" w:eastAsia="fi-FI"/>
                    </w:rPr>
                    <w:t>практикасы</w:t>
                  </w:r>
                  <w:r w:rsidRPr="00700E4F">
                    <w:rPr>
                      <w:rFonts w:ascii="Times New Roman" w:eastAsia="Times New Roman" w:hAnsi="Times New Roman" w:cs="Times New Roman"/>
                      <w:color w:val="000000" w:themeColor="text1"/>
                      <w:sz w:val="20"/>
                      <w:szCs w:val="20"/>
                      <w:lang w:eastAsia="fi-FI"/>
                    </w:rPr>
                    <w:t>1-</w:t>
                  </w:r>
                  <w:r w:rsidRPr="00700E4F">
                    <w:rPr>
                      <w:rFonts w:ascii="Times New Roman" w:eastAsia="Times New Roman" w:hAnsi="Times New Roman" w:cs="Times New Roman"/>
                      <w:color w:val="000000" w:themeColor="text1"/>
                      <w:sz w:val="20"/>
                      <w:szCs w:val="20"/>
                      <w:lang w:val="kk-KZ" w:eastAsia="fi-FI"/>
                    </w:rPr>
                    <w:t>курс)</w:t>
                  </w:r>
                  <w:r w:rsidRPr="00700E4F">
                    <w:rPr>
                      <w:rFonts w:ascii="Times New Roman" w:eastAsia="Times New Roman" w:hAnsi="Times New Roman" w:cs="Times New Roman"/>
                      <w:color w:val="000000" w:themeColor="text1"/>
                      <w:sz w:val="20"/>
                      <w:szCs w:val="20"/>
                      <w:lang w:eastAsia="fi-FI"/>
                    </w:rPr>
                    <w:t xml:space="preserve"> </w:t>
                  </w:r>
                  <w:r w:rsidRPr="00700E4F">
                    <w:rPr>
                      <w:rFonts w:ascii="Times New Roman" w:eastAsia="Times New Roman" w:hAnsi="Times New Roman" w:cs="Times New Roman"/>
                      <w:color w:val="000000" w:themeColor="text1"/>
                      <w:sz w:val="20"/>
                      <w:szCs w:val="20"/>
                      <w:lang w:val="kk-KZ" w:eastAsia="fi-FI"/>
                    </w:rPr>
                    <w:t>/</w:t>
                  </w:r>
                  <w:r w:rsidRPr="00700E4F">
                    <w:rPr>
                      <w:rFonts w:ascii="Times New Roman" w:hAnsi="Times New Roman" w:cs="Times New Roman"/>
                      <w:color w:val="000000" w:themeColor="text1"/>
                      <w:sz w:val="20"/>
                      <w:szCs w:val="20"/>
                      <w:lang w:val="kk-KZ"/>
                    </w:rPr>
                    <w:t xml:space="preserve">Öğretmenlik Mesleğine Giriş (Pedagojik Uygulama, 1. sınıf) </w:t>
                  </w:r>
                  <w:r w:rsidRPr="00700E4F">
                    <w:rPr>
                      <w:rFonts w:ascii="Times New Roman" w:eastAsia="Times New Roman" w:hAnsi="Times New Roman" w:cs="Times New Roman"/>
                      <w:color w:val="000000" w:themeColor="text1"/>
                      <w:sz w:val="20"/>
                      <w:szCs w:val="20"/>
                      <w:lang w:val="kk-KZ" w:eastAsia="fi-FI"/>
                    </w:rPr>
                    <w:t>/</w:t>
                  </w:r>
                  <w:r w:rsidRPr="00700E4F">
                    <w:rPr>
                      <w:rFonts w:ascii="Times New Roman" w:eastAsia="Times New Roman" w:hAnsi="Times New Roman" w:cs="Times New Roman"/>
                      <w:color w:val="000000" w:themeColor="text1"/>
                      <w:sz w:val="20"/>
                      <w:szCs w:val="20"/>
                      <w:lang w:val="kk-KZ"/>
                    </w:rPr>
                    <w:t>Введение в профессию учителя (учебная практика, 1 курс) /</w:t>
                  </w:r>
                  <w:r w:rsidRPr="00700E4F">
                    <w:rPr>
                      <w:rFonts w:ascii="Times New Roman" w:hAnsi="Times New Roman" w:cs="Times New Roman"/>
                      <w:color w:val="000000" w:themeColor="text1"/>
                      <w:sz w:val="20"/>
                      <w:szCs w:val="20"/>
                      <w:lang w:val="kk-KZ"/>
                    </w:rPr>
                    <w:t xml:space="preserve">Introduction to the teaching profession (1st year, </w:t>
                  </w:r>
                  <w:r w:rsidRPr="00700E4F">
                    <w:rPr>
                      <w:rFonts w:ascii="Times New Roman" w:eastAsia="Times New Roman" w:hAnsi="Times New Roman" w:cs="Times New Roman"/>
                      <w:bCs/>
                      <w:color w:val="000000" w:themeColor="text1"/>
                      <w:sz w:val="20"/>
                      <w:szCs w:val="20"/>
                      <w:lang w:val="kk-KZ"/>
                    </w:rPr>
                    <w:t xml:space="preserve">educational </w:t>
                  </w:r>
                  <w:r w:rsidRPr="00700E4F">
                    <w:rPr>
                      <w:rFonts w:ascii="Times New Roman" w:hAnsi="Times New Roman" w:cs="Times New Roman"/>
                      <w:color w:val="000000" w:themeColor="text1"/>
                      <w:sz w:val="20"/>
                      <w:szCs w:val="20"/>
                      <w:lang w:val="kk-KZ"/>
                    </w:rPr>
                    <w:t xml:space="preserve">practice) </w:t>
                  </w:r>
                </w:p>
              </w:tc>
              <w:tc>
                <w:tcPr>
                  <w:tcW w:w="711" w:type="dxa"/>
                  <w:gridSpan w:val="2"/>
                </w:tcPr>
                <w:p w14:paraId="1C6F2C34"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2</w:t>
                  </w:r>
                </w:p>
              </w:tc>
              <w:tc>
                <w:tcPr>
                  <w:tcW w:w="710" w:type="dxa"/>
                </w:tcPr>
                <w:p w14:paraId="6FFF8BF9"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B4C6E7" w:themeFill="accent1" w:themeFillTint="66"/>
                </w:tcPr>
                <w:p w14:paraId="39A9BB6E"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2</w:t>
                  </w:r>
                </w:p>
              </w:tc>
              <w:tc>
                <w:tcPr>
                  <w:tcW w:w="570" w:type="dxa"/>
                </w:tcPr>
                <w:p w14:paraId="3F883B0F"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684E8EF4"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tcPr>
                <w:p w14:paraId="28CF250C"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2DCD013F"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tcPr>
                <w:p w14:paraId="2CB59718"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tcPr>
                <w:p w14:paraId="4D7238F4"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31FFBC30" w14:textId="77777777" w:rsidR="00D21657" w:rsidRPr="00700E4F" w:rsidRDefault="00D21657" w:rsidP="000D7615">
                  <w:pPr>
                    <w:pStyle w:val="af7"/>
                    <w:jc w:val="both"/>
                    <w:rPr>
                      <w:rFonts w:ascii="Times New Roman" w:hAnsi="Times New Roman" w:cs="Times New Roman"/>
                      <w:color w:val="000000" w:themeColor="text1"/>
                      <w:sz w:val="20"/>
                      <w:szCs w:val="20"/>
                      <w:lang w:val="kk-KZ"/>
                    </w:rPr>
                  </w:pPr>
                  <w:r w:rsidRPr="00700E4F">
                    <w:rPr>
                      <w:rFonts w:ascii="Times New Roman" w:hAnsi="Times New Roman" w:cs="Times New Roman"/>
                      <w:bCs/>
                      <w:color w:val="000000" w:themeColor="text1"/>
                      <w:sz w:val="20"/>
                      <w:szCs w:val="20"/>
                      <w:lang w:val="kk-KZ"/>
                    </w:rPr>
                    <w:t xml:space="preserve">Пре: </w:t>
                  </w:r>
                  <w:r w:rsidRPr="00700E4F">
                    <w:rPr>
                      <w:rFonts w:ascii="Times New Roman" w:hAnsi="Times New Roman" w:cs="Times New Roman"/>
                      <w:color w:val="000000" w:themeColor="text1"/>
                      <w:sz w:val="20"/>
                      <w:szCs w:val="20"/>
                      <w:lang w:val="kk-KZ"/>
                    </w:rPr>
                    <w:t xml:space="preserve"> жоқ</w:t>
                  </w:r>
                </w:p>
                <w:p w14:paraId="3AE34538" w14:textId="77777777" w:rsidR="00D21657" w:rsidRPr="00700E4F" w:rsidRDefault="00D21657" w:rsidP="000D7615">
                  <w:pPr>
                    <w:pStyle w:val="af7"/>
                    <w:jc w:val="both"/>
                    <w:rPr>
                      <w:rFonts w:ascii="Times New Roman" w:hAnsi="Times New Roman" w:cs="Times New Roman"/>
                      <w:bCs/>
                      <w:color w:val="000000" w:themeColor="text1"/>
                      <w:sz w:val="20"/>
                      <w:szCs w:val="20"/>
                    </w:rPr>
                  </w:pPr>
                  <w:r w:rsidRPr="00700E4F">
                    <w:rPr>
                      <w:rFonts w:ascii="Times New Roman" w:hAnsi="Times New Roman" w:cs="Times New Roman"/>
                      <w:bCs/>
                      <w:color w:val="000000" w:themeColor="text1"/>
                      <w:sz w:val="20"/>
                      <w:szCs w:val="20"/>
                      <w:lang w:val="kk-KZ"/>
                    </w:rPr>
                    <w:t xml:space="preserve">Пост: </w:t>
                  </w:r>
                  <w:proofErr w:type="spellStart"/>
                  <w:r w:rsidRPr="00700E4F">
                    <w:rPr>
                      <w:rFonts w:ascii="Times New Roman" w:hAnsi="Times New Roman" w:cs="Times New Roman"/>
                      <w:bCs/>
                      <w:color w:val="000000" w:themeColor="text1"/>
                      <w:sz w:val="20"/>
                      <w:szCs w:val="20"/>
                    </w:rPr>
                    <w:t>психологиялық-педагогикалық</w:t>
                  </w:r>
                  <w:proofErr w:type="spellEnd"/>
                  <w:r w:rsidRPr="00700E4F">
                    <w:rPr>
                      <w:rFonts w:ascii="Times New Roman" w:hAnsi="Times New Roman" w:cs="Times New Roman"/>
                      <w:bCs/>
                      <w:color w:val="000000" w:themeColor="text1"/>
                      <w:sz w:val="20"/>
                      <w:szCs w:val="20"/>
                    </w:rPr>
                    <w:t xml:space="preserve"> практика</w:t>
                  </w:r>
                </w:p>
                <w:p w14:paraId="3BE34FA2" w14:textId="77777777" w:rsidR="00D21657" w:rsidRPr="00700E4F" w:rsidRDefault="00D21657" w:rsidP="000D7615">
                  <w:pPr>
                    <w:pStyle w:val="af7"/>
                    <w:jc w:val="both"/>
                    <w:rPr>
                      <w:rFonts w:ascii="Times New Roman" w:hAnsi="Times New Roman" w:cs="Times New Roman"/>
                      <w:color w:val="000000" w:themeColor="text1"/>
                      <w:sz w:val="20"/>
                      <w:szCs w:val="20"/>
                      <w:lang w:val="tr-TR"/>
                    </w:rPr>
                  </w:pPr>
                </w:p>
              </w:tc>
            </w:tr>
            <w:tr w:rsidR="00700E4F" w:rsidRPr="00700E4F" w14:paraId="412088B1" w14:textId="77777777" w:rsidTr="000D7615">
              <w:tc>
                <w:tcPr>
                  <w:tcW w:w="6897" w:type="dxa"/>
                </w:tcPr>
                <w:p w14:paraId="417AE71F" w14:textId="77777777" w:rsidR="00D21657" w:rsidRPr="00700E4F" w:rsidRDefault="00D21657" w:rsidP="000D7615">
                  <w:pPr>
                    <w:jc w:val="both"/>
                    <w:rPr>
                      <w:rFonts w:ascii="Times New Roman" w:eastAsia="Times New Roman" w:hAnsi="Times New Roman" w:cs="Times New Roman"/>
                      <w:color w:val="000000" w:themeColor="text1"/>
                      <w:sz w:val="20"/>
                      <w:szCs w:val="20"/>
                      <w:lang w:val="kk-KZ" w:eastAsia="fi-FI"/>
                    </w:rPr>
                  </w:pPr>
                  <w:r w:rsidRPr="00700E4F">
                    <w:rPr>
                      <w:rFonts w:ascii="Times New Roman" w:hAnsi="Times New Roman" w:cs="Times New Roman"/>
                      <w:color w:val="000000" w:themeColor="text1"/>
                      <w:sz w:val="20"/>
                      <w:szCs w:val="20"/>
                      <w:lang w:val="kk-KZ"/>
                    </w:rPr>
                    <w:t>Психологиялық және педагогикалық бағалау</w:t>
                  </w:r>
                  <w:r w:rsidRPr="00700E4F">
                    <w:rPr>
                      <w:rFonts w:ascii="Times New Roman" w:eastAsia="Times New Roman" w:hAnsi="Times New Roman" w:cs="Times New Roman"/>
                      <w:color w:val="000000" w:themeColor="text1"/>
                      <w:sz w:val="20"/>
                      <w:szCs w:val="20"/>
                      <w:lang w:val="kk-KZ" w:eastAsia="fi-FI"/>
                    </w:rPr>
                    <w:t xml:space="preserve"> (</w:t>
                  </w:r>
                  <w:r w:rsidRPr="00700E4F">
                    <w:rPr>
                      <w:rFonts w:ascii="Times New Roman" w:hAnsi="Times New Roman" w:cs="Times New Roman"/>
                      <w:bCs/>
                      <w:color w:val="000000" w:themeColor="text1"/>
                      <w:sz w:val="20"/>
                      <w:szCs w:val="20"/>
                    </w:rPr>
                    <w:t>психологиялық-педагогикалық</w:t>
                  </w:r>
                  <w:r w:rsidRPr="00700E4F">
                    <w:rPr>
                      <w:rFonts w:ascii="Times New Roman" w:eastAsia="Times New Roman" w:hAnsi="Times New Roman" w:cs="Times New Roman"/>
                      <w:color w:val="000000" w:themeColor="text1"/>
                      <w:sz w:val="20"/>
                      <w:szCs w:val="20"/>
                      <w:lang w:val="kk-KZ" w:eastAsia="fi-FI"/>
                    </w:rPr>
                    <w:t xml:space="preserve"> практика</w:t>
                  </w:r>
                  <w:r w:rsidRPr="00700E4F">
                    <w:rPr>
                      <w:rFonts w:ascii="Times New Roman" w:eastAsia="Times New Roman" w:hAnsi="Times New Roman" w:cs="Times New Roman"/>
                      <w:color w:val="000000" w:themeColor="text1"/>
                      <w:sz w:val="20"/>
                      <w:szCs w:val="20"/>
                      <w:lang w:eastAsia="fi-FI"/>
                    </w:rPr>
                    <w:t>, 2-</w:t>
                  </w:r>
                  <w:r w:rsidRPr="00700E4F">
                    <w:rPr>
                      <w:rFonts w:ascii="Times New Roman" w:eastAsia="Times New Roman" w:hAnsi="Times New Roman" w:cs="Times New Roman"/>
                      <w:color w:val="000000" w:themeColor="text1"/>
                      <w:sz w:val="20"/>
                      <w:szCs w:val="20"/>
                      <w:lang w:val="ru-RU" w:eastAsia="fi-FI"/>
                    </w:rPr>
                    <w:t>курс</w:t>
                  </w:r>
                  <w:r w:rsidRPr="00700E4F">
                    <w:rPr>
                      <w:rFonts w:ascii="Times New Roman" w:eastAsia="Times New Roman" w:hAnsi="Times New Roman" w:cs="Times New Roman"/>
                      <w:color w:val="000000" w:themeColor="text1"/>
                      <w:sz w:val="20"/>
                      <w:szCs w:val="20"/>
                      <w:lang w:val="kk-KZ" w:eastAsia="fi-FI"/>
                    </w:rPr>
                    <w:t>) /</w:t>
                  </w:r>
                  <w:r w:rsidRPr="00700E4F">
                    <w:rPr>
                      <w:rFonts w:ascii="Times New Roman" w:hAnsi="Times New Roman" w:cs="Times New Roman"/>
                      <w:color w:val="000000" w:themeColor="text1"/>
                      <w:sz w:val="20"/>
                      <w:szCs w:val="20"/>
                    </w:rPr>
                    <w:t>Psikolojik ve Pedagojik Değerlendirme (</w:t>
                  </w:r>
                  <w:r w:rsidRPr="00700E4F">
                    <w:rPr>
                      <w:rFonts w:ascii="Times New Roman" w:hAnsi="Times New Roman" w:cs="Times New Roman"/>
                      <w:color w:val="000000" w:themeColor="text1"/>
                      <w:sz w:val="20"/>
                      <w:szCs w:val="20"/>
                      <w:lang w:val="kk-KZ"/>
                    </w:rPr>
                    <w:t xml:space="preserve">psikolojik ve pedagojik uygulama, 2. sınıf) </w:t>
                  </w:r>
                  <w:r w:rsidRPr="00700E4F">
                    <w:rPr>
                      <w:rFonts w:ascii="Times New Roman" w:eastAsia="Times New Roman" w:hAnsi="Times New Roman" w:cs="Times New Roman"/>
                      <w:color w:val="000000" w:themeColor="text1"/>
                      <w:sz w:val="20"/>
                      <w:szCs w:val="20"/>
                      <w:lang w:val="kk-KZ" w:eastAsia="fi-FI"/>
                    </w:rPr>
                    <w:t>/</w:t>
                  </w:r>
                  <w:r w:rsidRPr="00700E4F">
                    <w:rPr>
                      <w:rFonts w:ascii="Times New Roman" w:eastAsia="Times New Roman" w:hAnsi="Times New Roman" w:cs="Times New Roman"/>
                      <w:color w:val="000000" w:themeColor="text1"/>
                      <w:sz w:val="20"/>
                      <w:szCs w:val="20"/>
                      <w:lang w:val="kk-KZ"/>
                    </w:rPr>
                    <w:t>Психолого-педагогическое оценивание</w:t>
                  </w:r>
                  <w:r w:rsidRPr="00700E4F">
                    <w:rPr>
                      <w:rFonts w:ascii="Times New Roman" w:eastAsia="Times New Roman" w:hAnsi="Times New Roman" w:cs="Times New Roman"/>
                      <w:i/>
                      <w:color w:val="000000" w:themeColor="text1"/>
                      <w:sz w:val="20"/>
                      <w:szCs w:val="20"/>
                      <w:lang w:val="kk-KZ"/>
                    </w:rPr>
                    <w:t xml:space="preserve"> </w:t>
                  </w:r>
                  <w:r w:rsidRPr="00700E4F">
                    <w:rPr>
                      <w:rFonts w:ascii="Times New Roman" w:eastAsia="Times New Roman" w:hAnsi="Times New Roman" w:cs="Times New Roman"/>
                      <w:color w:val="000000" w:themeColor="text1"/>
                      <w:sz w:val="20"/>
                      <w:szCs w:val="20"/>
                      <w:lang w:val="kk-KZ"/>
                    </w:rPr>
                    <w:t>(</w:t>
                  </w:r>
                  <w:r w:rsidRPr="00700E4F">
                    <w:rPr>
                      <w:rFonts w:ascii="Times New Roman" w:hAnsi="Times New Roman" w:cs="Times New Roman"/>
                      <w:bCs/>
                      <w:color w:val="000000" w:themeColor="text1"/>
                      <w:sz w:val="20"/>
                      <w:szCs w:val="20"/>
                      <w:lang w:val="kk-KZ"/>
                    </w:rPr>
                    <w:t>психолого-педагогическая</w:t>
                  </w:r>
                  <w:r w:rsidRPr="00700E4F">
                    <w:rPr>
                      <w:rFonts w:ascii="Times New Roman" w:eastAsia="Times New Roman" w:hAnsi="Times New Roman" w:cs="Times New Roman"/>
                      <w:color w:val="000000" w:themeColor="text1"/>
                      <w:sz w:val="20"/>
                      <w:szCs w:val="20"/>
                      <w:lang w:val="kk-KZ"/>
                    </w:rPr>
                    <w:t xml:space="preserve"> практика,  2 курс) / </w:t>
                  </w:r>
                  <w:r w:rsidRPr="00700E4F">
                    <w:rPr>
                      <w:rFonts w:ascii="Times New Roman" w:hAnsi="Times New Roman" w:cs="Times New Roman"/>
                      <w:color w:val="000000" w:themeColor="text1"/>
                      <w:sz w:val="20"/>
                      <w:szCs w:val="20"/>
                      <w:lang w:val="kk-KZ"/>
                    </w:rPr>
                    <w:t xml:space="preserve">Psychological and pedagogical assessment (2nd year </w:t>
                  </w:r>
                  <w:r w:rsidRPr="00700E4F">
                    <w:rPr>
                      <w:rFonts w:ascii="Times New Roman" w:hAnsi="Times New Roman" w:cs="Times New Roman"/>
                      <w:bCs/>
                      <w:color w:val="000000" w:themeColor="text1"/>
                      <w:sz w:val="20"/>
                      <w:szCs w:val="20"/>
                      <w:lang w:val="kk-KZ"/>
                    </w:rPr>
                    <w:t>psychological and pedagogical practice</w:t>
                  </w:r>
                  <w:r w:rsidRPr="00700E4F">
                    <w:rPr>
                      <w:rFonts w:ascii="Times New Roman" w:hAnsi="Times New Roman" w:cs="Times New Roman"/>
                      <w:color w:val="000000" w:themeColor="text1"/>
                      <w:sz w:val="20"/>
                      <w:szCs w:val="20"/>
                      <w:lang w:val="kk-KZ"/>
                    </w:rPr>
                    <w:t xml:space="preserve">) </w:t>
                  </w:r>
                </w:p>
              </w:tc>
              <w:tc>
                <w:tcPr>
                  <w:tcW w:w="711" w:type="dxa"/>
                  <w:gridSpan w:val="2"/>
                </w:tcPr>
                <w:p w14:paraId="230160BD"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2</w:t>
                  </w:r>
                </w:p>
              </w:tc>
              <w:tc>
                <w:tcPr>
                  <w:tcW w:w="710" w:type="dxa"/>
                </w:tcPr>
                <w:p w14:paraId="06E8E949"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304A58F5"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2F4374C3"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B4C6E7" w:themeFill="accent1" w:themeFillTint="66"/>
                </w:tcPr>
                <w:p w14:paraId="49E33ACD"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2</w:t>
                  </w:r>
                </w:p>
              </w:tc>
              <w:tc>
                <w:tcPr>
                  <w:tcW w:w="709" w:type="dxa"/>
                </w:tcPr>
                <w:p w14:paraId="2D539BC5"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7B8BB179"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tcPr>
                <w:p w14:paraId="3924782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tcPr>
                <w:p w14:paraId="47223A1F"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071C9BD2" w14:textId="77777777" w:rsidR="00D21657" w:rsidRPr="00700E4F" w:rsidRDefault="00D21657" w:rsidP="000D7615">
                  <w:pPr>
                    <w:ind w:hanging="2"/>
                    <w:jc w:val="both"/>
                    <w:rPr>
                      <w:rFonts w:ascii="Times New Roman" w:eastAsia="Times New Roman" w:hAnsi="Times New Roman" w:cs="Times New Roman"/>
                      <w:color w:val="000000" w:themeColor="text1"/>
                      <w:sz w:val="20"/>
                      <w:szCs w:val="20"/>
                    </w:rPr>
                  </w:pPr>
                  <w:r w:rsidRPr="00700E4F">
                    <w:rPr>
                      <w:rFonts w:ascii="Times New Roman" w:eastAsia="Times New Roman" w:hAnsi="Times New Roman" w:cs="Times New Roman"/>
                      <w:bCs/>
                      <w:color w:val="000000" w:themeColor="text1"/>
                      <w:sz w:val="20"/>
                      <w:szCs w:val="20"/>
                      <w:lang w:val="kk-KZ"/>
                    </w:rPr>
                    <w:t xml:space="preserve">Пре: </w:t>
                  </w:r>
                  <w:r w:rsidRPr="00700E4F">
                    <w:rPr>
                      <w:rFonts w:ascii="Times New Roman" w:eastAsia="Times New Roman" w:hAnsi="Times New Roman" w:cs="Times New Roman"/>
                      <w:bCs/>
                      <w:color w:val="000000" w:themeColor="text1"/>
                      <w:sz w:val="20"/>
                      <w:szCs w:val="20"/>
                    </w:rPr>
                    <w:t>оқу практикасы</w:t>
                  </w:r>
                </w:p>
                <w:p w14:paraId="6F92719F" w14:textId="77777777" w:rsidR="00D21657" w:rsidRPr="00700E4F" w:rsidRDefault="00D21657" w:rsidP="000D7615">
                  <w:pPr>
                    <w:jc w:val="both"/>
                    <w:rPr>
                      <w:rFonts w:ascii="Times New Roman" w:eastAsia="Times New Roman" w:hAnsi="Times New Roman" w:cs="Times New Roman"/>
                      <w:bCs/>
                      <w:color w:val="000000" w:themeColor="text1"/>
                      <w:sz w:val="20"/>
                      <w:szCs w:val="20"/>
                      <w:lang w:val="kk-KZ"/>
                    </w:rPr>
                  </w:pPr>
                  <w:r w:rsidRPr="00700E4F">
                    <w:rPr>
                      <w:rFonts w:ascii="Times New Roman" w:hAnsi="Times New Roman" w:cs="Times New Roman"/>
                      <w:color w:val="000000" w:themeColor="text1"/>
                      <w:sz w:val="20"/>
                      <w:szCs w:val="20"/>
                      <w:lang w:val="kk-KZ"/>
                    </w:rPr>
                    <w:t>Пост:</w:t>
                  </w:r>
                  <w:r w:rsidRPr="00700E4F">
                    <w:rPr>
                      <w:rFonts w:ascii="Times New Roman" w:eastAsia="Times New Roman" w:hAnsi="Times New Roman" w:cs="Times New Roman"/>
                      <w:bCs/>
                      <w:color w:val="000000" w:themeColor="text1"/>
                      <w:sz w:val="20"/>
                      <w:szCs w:val="20"/>
                      <w:lang w:val="kk-KZ"/>
                    </w:rPr>
                    <w:t xml:space="preserve"> педагогикалық  </w:t>
                  </w:r>
                </w:p>
                <w:p w14:paraId="601DD2A7" w14:textId="77777777" w:rsidR="00D21657" w:rsidRPr="00700E4F" w:rsidRDefault="00D21657" w:rsidP="000D7615">
                  <w:pPr>
                    <w:jc w:val="both"/>
                    <w:rPr>
                      <w:rFonts w:ascii="Times New Roman" w:eastAsia="Times New Roman" w:hAnsi="Times New Roman" w:cs="Times New Roman"/>
                      <w:bCs/>
                      <w:color w:val="000000" w:themeColor="text1"/>
                      <w:sz w:val="20"/>
                      <w:szCs w:val="20"/>
                      <w:lang w:val="kk-KZ"/>
                    </w:rPr>
                  </w:pPr>
                  <w:r w:rsidRPr="00700E4F">
                    <w:rPr>
                      <w:rFonts w:ascii="Times New Roman" w:eastAsia="Times New Roman" w:hAnsi="Times New Roman" w:cs="Times New Roman"/>
                      <w:bCs/>
                      <w:color w:val="000000" w:themeColor="text1"/>
                      <w:sz w:val="20"/>
                      <w:szCs w:val="20"/>
                      <w:lang w:val="kk-KZ"/>
                    </w:rPr>
                    <w:t>практика</w:t>
                  </w:r>
                </w:p>
                <w:p w14:paraId="73272E1A" w14:textId="77777777" w:rsidR="00D21657" w:rsidRPr="00700E4F" w:rsidRDefault="00D21657" w:rsidP="000D7615">
                  <w:pPr>
                    <w:jc w:val="both"/>
                    <w:rPr>
                      <w:rFonts w:ascii="Times New Roman" w:hAnsi="Times New Roman" w:cs="Times New Roman"/>
                      <w:color w:val="000000" w:themeColor="text1"/>
                      <w:sz w:val="20"/>
                      <w:szCs w:val="20"/>
                      <w:lang w:val="kk-KZ"/>
                    </w:rPr>
                  </w:pPr>
                </w:p>
              </w:tc>
            </w:tr>
            <w:tr w:rsidR="00700E4F" w:rsidRPr="00700E4F" w14:paraId="24C38D98" w14:textId="77777777" w:rsidTr="000D7615">
              <w:tc>
                <w:tcPr>
                  <w:tcW w:w="6897" w:type="dxa"/>
                </w:tcPr>
                <w:p w14:paraId="1828C1D9" w14:textId="77777777" w:rsidR="00D21657" w:rsidRPr="00700E4F" w:rsidRDefault="00D21657" w:rsidP="000D7615">
                  <w:pPr>
                    <w:jc w:val="both"/>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eastAsia="fi-FI"/>
                    </w:rPr>
                    <w:t>Педагогикалық технология (педагогикалық практика</w:t>
                  </w:r>
                  <w:r w:rsidRPr="00700E4F">
                    <w:rPr>
                      <w:rFonts w:ascii="Times New Roman" w:eastAsia="Times New Roman" w:hAnsi="Times New Roman" w:cs="Times New Roman"/>
                      <w:color w:val="000000" w:themeColor="text1"/>
                      <w:sz w:val="20"/>
                      <w:szCs w:val="20"/>
                      <w:lang w:eastAsia="fi-FI"/>
                    </w:rPr>
                    <w:t>, 3-</w:t>
                  </w:r>
                  <w:r w:rsidRPr="00700E4F">
                    <w:rPr>
                      <w:rFonts w:ascii="Times New Roman" w:eastAsia="Times New Roman" w:hAnsi="Times New Roman" w:cs="Times New Roman"/>
                      <w:color w:val="000000" w:themeColor="text1"/>
                      <w:sz w:val="20"/>
                      <w:szCs w:val="20"/>
                      <w:lang w:val="ru-RU" w:eastAsia="fi-FI"/>
                    </w:rPr>
                    <w:t>курс</w:t>
                  </w:r>
                  <w:r w:rsidRPr="00700E4F">
                    <w:rPr>
                      <w:rFonts w:ascii="Times New Roman" w:eastAsia="Times New Roman" w:hAnsi="Times New Roman" w:cs="Times New Roman"/>
                      <w:color w:val="000000" w:themeColor="text1"/>
                      <w:sz w:val="20"/>
                      <w:szCs w:val="20"/>
                      <w:lang w:val="kk-KZ" w:eastAsia="fi-FI"/>
                    </w:rPr>
                    <w:t>)</w:t>
                  </w:r>
                  <w:r w:rsidRPr="00700E4F">
                    <w:rPr>
                      <w:rFonts w:ascii="Times New Roman" w:eastAsia="Times New Roman" w:hAnsi="Times New Roman" w:cs="Times New Roman"/>
                      <w:color w:val="000000" w:themeColor="text1"/>
                      <w:sz w:val="20"/>
                      <w:szCs w:val="20"/>
                      <w:lang w:eastAsia="fi-FI"/>
                    </w:rPr>
                    <w:t xml:space="preserve"> </w:t>
                  </w:r>
                  <w:r w:rsidRPr="00700E4F">
                    <w:rPr>
                      <w:rFonts w:ascii="Times New Roman" w:eastAsia="Times New Roman" w:hAnsi="Times New Roman" w:cs="Times New Roman"/>
                      <w:color w:val="000000" w:themeColor="text1"/>
                      <w:sz w:val="20"/>
                      <w:szCs w:val="20"/>
                      <w:lang w:val="kk-KZ" w:eastAsia="fi-FI"/>
                    </w:rPr>
                    <w:t xml:space="preserve">/Педагогическая технология  </w:t>
                  </w:r>
                  <w:r w:rsidRPr="00700E4F">
                    <w:rPr>
                      <w:rFonts w:ascii="Times New Roman" w:eastAsia="Times New Roman" w:hAnsi="Times New Roman" w:cs="Times New Roman"/>
                      <w:color w:val="000000" w:themeColor="text1"/>
                      <w:sz w:val="20"/>
                      <w:szCs w:val="20"/>
                    </w:rPr>
                    <w:t>(Педагогическая практика, 3 курс)</w:t>
                  </w:r>
                  <w:r w:rsidRPr="00700E4F">
                    <w:rPr>
                      <w:rFonts w:ascii="Times New Roman" w:eastAsia="Times New Roman" w:hAnsi="Times New Roman" w:cs="Times New Roman"/>
                      <w:color w:val="000000" w:themeColor="text1"/>
                      <w:sz w:val="20"/>
                      <w:szCs w:val="20"/>
                      <w:lang w:val="kk-KZ"/>
                    </w:rPr>
                    <w:t xml:space="preserve"> </w:t>
                  </w:r>
                  <w:r w:rsidRPr="00700E4F">
                    <w:rPr>
                      <w:rFonts w:ascii="Times New Roman" w:eastAsia="Times New Roman" w:hAnsi="Times New Roman" w:cs="Times New Roman"/>
                      <w:color w:val="000000" w:themeColor="text1"/>
                      <w:sz w:val="20"/>
                      <w:szCs w:val="20"/>
                    </w:rPr>
                    <w:t>/</w:t>
                  </w:r>
                  <w:r w:rsidRPr="00700E4F">
                    <w:rPr>
                      <w:rFonts w:ascii="Times New Roman" w:hAnsi="Times New Roman" w:cs="Times New Roman"/>
                      <w:color w:val="000000" w:themeColor="text1"/>
                      <w:sz w:val="20"/>
                      <w:szCs w:val="20"/>
                    </w:rPr>
                    <w:t xml:space="preserve">Pedagogical approaches (3rd year, pedagogical practice) </w:t>
                  </w:r>
                  <w:r w:rsidRPr="00700E4F">
                    <w:rPr>
                      <w:rFonts w:ascii="Times New Roman" w:hAnsi="Times New Roman" w:cs="Times New Roman"/>
                      <w:color w:val="000000" w:themeColor="text1"/>
                      <w:sz w:val="20"/>
                      <w:szCs w:val="20"/>
                      <w:lang w:val="kk-KZ"/>
                    </w:rPr>
                    <w:t>/Pedagojik Yaklaşımlar (Pedagojik Uygulama, 3. sınıf)</w:t>
                  </w:r>
                </w:p>
              </w:tc>
              <w:tc>
                <w:tcPr>
                  <w:tcW w:w="711" w:type="dxa"/>
                  <w:gridSpan w:val="2"/>
                </w:tcPr>
                <w:p w14:paraId="6EA1699C"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6</w:t>
                  </w:r>
                </w:p>
              </w:tc>
              <w:tc>
                <w:tcPr>
                  <w:tcW w:w="710" w:type="dxa"/>
                </w:tcPr>
                <w:p w14:paraId="415D8653"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3BF6F359"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0BE264F8"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07482416"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tcPr>
                <w:p w14:paraId="759D16FD"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B4C6E7" w:themeFill="accent1" w:themeFillTint="66"/>
                </w:tcPr>
                <w:p w14:paraId="2687CE30"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6</w:t>
                  </w:r>
                </w:p>
              </w:tc>
              <w:tc>
                <w:tcPr>
                  <w:tcW w:w="709" w:type="dxa"/>
                </w:tcPr>
                <w:p w14:paraId="42FDDF0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tcPr>
                <w:p w14:paraId="2061F659"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69346FE6" w14:textId="77777777" w:rsidR="00D21657" w:rsidRPr="00700E4F" w:rsidRDefault="00D21657" w:rsidP="000D7615">
                  <w:pPr>
                    <w:jc w:val="both"/>
                    <w:rPr>
                      <w:rFonts w:ascii="Times New Roman" w:hAnsi="Times New Roman" w:cs="Times New Roman"/>
                      <w:bCs/>
                      <w:color w:val="000000" w:themeColor="text1"/>
                      <w:sz w:val="20"/>
                      <w:szCs w:val="20"/>
                      <w:lang w:val="kk-KZ"/>
                    </w:rPr>
                  </w:pPr>
                  <w:r w:rsidRPr="00700E4F">
                    <w:rPr>
                      <w:rFonts w:ascii="Times New Roman" w:hAnsi="Times New Roman" w:cs="Times New Roman"/>
                      <w:color w:val="000000" w:themeColor="text1"/>
                      <w:sz w:val="20"/>
                      <w:szCs w:val="20"/>
                      <w:lang w:val="kk-KZ"/>
                    </w:rPr>
                    <w:t>Пре:</w:t>
                  </w:r>
                  <w:r w:rsidRPr="00700E4F">
                    <w:rPr>
                      <w:rFonts w:ascii="Times New Roman" w:hAnsi="Times New Roman" w:cs="Times New Roman"/>
                      <w:bCs/>
                      <w:color w:val="000000" w:themeColor="text1"/>
                      <w:sz w:val="20"/>
                      <w:szCs w:val="20"/>
                    </w:rPr>
                    <w:t xml:space="preserve"> психологиялық-педагогикалық практика</w:t>
                  </w:r>
                </w:p>
                <w:p w14:paraId="1BB5B3E8" w14:textId="77777777" w:rsidR="00D21657" w:rsidRPr="00700E4F" w:rsidRDefault="00D21657" w:rsidP="000D7615">
                  <w:pPr>
                    <w:jc w:val="both"/>
                    <w:rPr>
                      <w:rFonts w:ascii="Times New Roman" w:hAnsi="Times New Roman" w:cs="Times New Roman"/>
                      <w:color w:val="000000" w:themeColor="text1"/>
                      <w:sz w:val="20"/>
                      <w:szCs w:val="20"/>
                      <w:lang w:val="kk-KZ"/>
                    </w:rPr>
                  </w:pPr>
                  <w:r w:rsidRPr="00700E4F">
                    <w:rPr>
                      <w:rFonts w:ascii="Times New Roman" w:hAnsi="Times New Roman" w:cs="Times New Roman"/>
                      <w:bCs/>
                      <w:color w:val="000000" w:themeColor="text1"/>
                      <w:sz w:val="20"/>
                      <w:szCs w:val="20"/>
                      <w:lang w:val="kk-KZ"/>
                    </w:rPr>
                    <w:t xml:space="preserve">Пост: </w:t>
                  </w:r>
                  <w:r w:rsidRPr="00700E4F">
                    <w:rPr>
                      <w:rFonts w:ascii="Times New Roman" w:eastAsia="Times New Roman" w:hAnsi="Times New Roman" w:cs="Times New Roman"/>
                      <w:bCs/>
                      <w:color w:val="000000" w:themeColor="text1"/>
                      <w:sz w:val="20"/>
                      <w:szCs w:val="20"/>
                      <w:lang w:val="kk-KZ"/>
                    </w:rPr>
                    <w:t xml:space="preserve"> өндірістік-педагогикалық  практика</w:t>
                  </w:r>
                </w:p>
              </w:tc>
            </w:tr>
            <w:tr w:rsidR="00700E4F" w:rsidRPr="00700E4F" w14:paraId="3E5A3551" w14:textId="77777777" w:rsidTr="000D7615">
              <w:tc>
                <w:tcPr>
                  <w:tcW w:w="6897" w:type="dxa"/>
                </w:tcPr>
                <w:p w14:paraId="7D1BD08A" w14:textId="77777777" w:rsidR="00D21657" w:rsidRPr="00700E4F" w:rsidRDefault="00D21657" w:rsidP="000D7615">
                  <w:pPr>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Білім берудегі зерттеулер мен инновациялар</w:t>
                  </w:r>
                  <w:r w:rsidRPr="00700E4F">
                    <w:rPr>
                      <w:rFonts w:ascii="Times New Roman" w:eastAsia="Times New Roman" w:hAnsi="Times New Roman" w:cs="Times New Roman"/>
                      <w:color w:val="000000" w:themeColor="text1"/>
                      <w:sz w:val="20"/>
                      <w:szCs w:val="20"/>
                      <w:lang w:val="kk-KZ" w:eastAsia="fi-FI"/>
                    </w:rPr>
                    <w:t xml:space="preserve"> (</w:t>
                  </w:r>
                  <w:r w:rsidRPr="00700E4F">
                    <w:rPr>
                      <w:rFonts w:ascii="Times New Roman" w:eastAsia="Times New Roman" w:hAnsi="Times New Roman" w:cs="Times New Roman"/>
                      <w:bCs/>
                      <w:color w:val="000000" w:themeColor="text1"/>
                      <w:sz w:val="20"/>
                      <w:szCs w:val="20"/>
                      <w:lang w:val="kk-KZ"/>
                    </w:rPr>
                    <w:t>өндірістік-педагогикалық </w:t>
                  </w:r>
                  <w:r w:rsidRPr="00700E4F">
                    <w:rPr>
                      <w:rFonts w:ascii="Times New Roman" w:eastAsia="Times New Roman" w:hAnsi="Times New Roman" w:cs="Times New Roman"/>
                      <w:color w:val="000000" w:themeColor="text1"/>
                      <w:sz w:val="20"/>
                      <w:szCs w:val="20"/>
                      <w:lang w:val="kk-KZ" w:eastAsia="fi-FI"/>
                    </w:rPr>
                    <w:t xml:space="preserve"> практика</w:t>
                  </w:r>
                  <w:r w:rsidRPr="00700E4F">
                    <w:rPr>
                      <w:rFonts w:ascii="Times New Roman" w:eastAsia="Times New Roman" w:hAnsi="Times New Roman" w:cs="Times New Roman"/>
                      <w:color w:val="000000" w:themeColor="text1"/>
                      <w:sz w:val="20"/>
                      <w:szCs w:val="20"/>
                      <w:lang w:eastAsia="fi-FI"/>
                    </w:rPr>
                    <w:t xml:space="preserve">, </w:t>
                  </w:r>
                  <w:r w:rsidRPr="00700E4F">
                    <w:rPr>
                      <w:rFonts w:ascii="Times New Roman" w:eastAsia="Times New Roman" w:hAnsi="Times New Roman" w:cs="Times New Roman"/>
                      <w:color w:val="000000" w:themeColor="text1"/>
                      <w:sz w:val="20"/>
                      <w:szCs w:val="20"/>
                      <w:lang w:val="kk-KZ" w:eastAsia="fi-FI"/>
                    </w:rPr>
                    <w:t>4</w:t>
                  </w:r>
                  <w:r w:rsidRPr="00700E4F">
                    <w:rPr>
                      <w:rFonts w:ascii="Times New Roman" w:eastAsia="Times New Roman" w:hAnsi="Times New Roman" w:cs="Times New Roman"/>
                      <w:color w:val="000000" w:themeColor="text1"/>
                      <w:sz w:val="20"/>
                      <w:szCs w:val="20"/>
                      <w:lang w:eastAsia="fi-FI"/>
                    </w:rPr>
                    <w:t>-</w:t>
                  </w:r>
                  <w:r w:rsidRPr="00700E4F">
                    <w:rPr>
                      <w:rFonts w:ascii="Times New Roman" w:eastAsia="Times New Roman" w:hAnsi="Times New Roman" w:cs="Times New Roman"/>
                      <w:color w:val="000000" w:themeColor="text1"/>
                      <w:sz w:val="20"/>
                      <w:szCs w:val="20"/>
                      <w:lang w:val="kk-KZ" w:eastAsia="fi-FI"/>
                    </w:rPr>
                    <w:t>курс)</w:t>
                  </w:r>
                  <w:r w:rsidRPr="00700E4F">
                    <w:rPr>
                      <w:rFonts w:ascii="Times New Roman" w:eastAsia="Times New Roman" w:hAnsi="Times New Roman" w:cs="Times New Roman"/>
                      <w:color w:val="000000" w:themeColor="text1"/>
                      <w:sz w:val="20"/>
                      <w:szCs w:val="20"/>
                      <w:lang w:eastAsia="fi-FI"/>
                    </w:rPr>
                    <w:t xml:space="preserve"> </w:t>
                  </w:r>
                  <w:r w:rsidRPr="00700E4F">
                    <w:rPr>
                      <w:rFonts w:ascii="Times New Roman" w:eastAsia="Times New Roman" w:hAnsi="Times New Roman" w:cs="Times New Roman"/>
                      <w:color w:val="000000" w:themeColor="text1"/>
                      <w:sz w:val="20"/>
                      <w:szCs w:val="20"/>
                      <w:lang w:val="kk-KZ" w:eastAsia="fi-FI"/>
                    </w:rPr>
                    <w:t xml:space="preserve">/ </w:t>
                  </w:r>
                  <w:r w:rsidRPr="00700E4F">
                    <w:rPr>
                      <w:rFonts w:ascii="Times New Roman" w:hAnsi="Times New Roman" w:cs="Times New Roman"/>
                      <w:color w:val="000000" w:themeColor="text1"/>
                      <w:sz w:val="20"/>
                      <w:szCs w:val="20"/>
                      <w:lang w:val="kk-KZ"/>
                    </w:rPr>
                    <w:t xml:space="preserve">Eğitimde Araştırma ve Yenilikler (Pedagojik Uygulama, 4. sınıf) </w:t>
                  </w:r>
                  <w:r w:rsidRPr="00700E4F">
                    <w:rPr>
                      <w:rFonts w:ascii="Times New Roman" w:eastAsia="Times New Roman" w:hAnsi="Times New Roman" w:cs="Times New Roman"/>
                      <w:color w:val="000000" w:themeColor="text1"/>
                      <w:sz w:val="20"/>
                      <w:szCs w:val="20"/>
                      <w:lang w:val="kk-KZ" w:eastAsia="fi-FI"/>
                    </w:rPr>
                    <w:t>/</w:t>
                  </w:r>
                  <w:r w:rsidRPr="00700E4F">
                    <w:rPr>
                      <w:rFonts w:ascii="Times New Roman" w:eastAsia="Times New Roman" w:hAnsi="Times New Roman" w:cs="Times New Roman"/>
                      <w:color w:val="000000" w:themeColor="text1"/>
                      <w:sz w:val="20"/>
                      <w:szCs w:val="20"/>
                      <w:lang w:val="kk-KZ"/>
                    </w:rPr>
                    <w:t xml:space="preserve">Исследования и инновации в образовании </w:t>
                  </w:r>
                  <w:r w:rsidRPr="00700E4F">
                    <w:rPr>
                      <w:rFonts w:ascii="Times New Roman" w:eastAsia="Times New Roman" w:hAnsi="Times New Roman" w:cs="Times New Roman"/>
                      <w:color w:val="000000" w:themeColor="text1"/>
                      <w:sz w:val="20"/>
                      <w:szCs w:val="20"/>
                      <w:lang w:val="kk-KZ"/>
                    </w:rPr>
                    <w:lastRenderedPageBreak/>
                    <w:t>(</w:t>
                  </w:r>
                  <w:r w:rsidRPr="00700E4F">
                    <w:rPr>
                      <w:rFonts w:ascii="Times New Roman" w:eastAsia="Times New Roman" w:hAnsi="Times New Roman" w:cs="Times New Roman"/>
                      <w:bCs/>
                      <w:color w:val="000000" w:themeColor="text1"/>
                      <w:sz w:val="20"/>
                      <w:szCs w:val="20"/>
                      <w:lang w:val="kk-KZ"/>
                    </w:rPr>
                    <w:t>производственная-</w:t>
                  </w:r>
                  <w:r w:rsidRPr="00700E4F">
                    <w:rPr>
                      <w:rFonts w:ascii="Times New Roman" w:eastAsia="Times New Roman" w:hAnsi="Times New Roman" w:cs="Times New Roman"/>
                      <w:color w:val="000000" w:themeColor="text1"/>
                      <w:sz w:val="20"/>
                      <w:szCs w:val="20"/>
                      <w:lang w:val="kk-KZ"/>
                    </w:rPr>
                    <w:t>педагогическая практика, 4 курс)  /</w:t>
                  </w:r>
                  <w:r w:rsidRPr="00700E4F">
                    <w:rPr>
                      <w:rFonts w:ascii="Times New Roman" w:hAnsi="Times New Roman" w:cs="Times New Roman"/>
                      <w:color w:val="000000" w:themeColor="text1"/>
                      <w:sz w:val="20"/>
                      <w:szCs w:val="20"/>
                      <w:lang w:val="kk-KZ"/>
                    </w:rPr>
                    <w:t xml:space="preserve">Research and innovation in education (4th year </w:t>
                  </w:r>
                  <w:r w:rsidRPr="00700E4F">
                    <w:rPr>
                      <w:rFonts w:ascii="Times New Roman" w:eastAsia="Times New Roman" w:hAnsi="Times New Roman" w:cs="Times New Roman"/>
                      <w:bCs/>
                      <w:color w:val="000000" w:themeColor="text1"/>
                      <w:sz w:val="20"/>
                      <w:szCs w:val="20"/>
                      <w:shd w:val="clear" w:color="auto" w:fill="F8F9FA"/>
                      <w:lang w:val="kk-KZ"/>
                    </w:rPr>
                    <w:t xml:space="preserve">industrial- </w:t>
                  </w:r>
                  <w:r w:rsidRPr="00700E4F">
                    <w:rPr>
                      <w:rFonts w:ascii="Times New Roman" w:hAnsi="Times New Roman" w:cs="Times New Roman"/>
                      <w:color w:val="000000" w:themeColor="text1"/>
                      <w:sz w:val="20"/>
                      <w:szCs w:val="20"/>
                      <w:lang w:val="kk-KZ"/>
                    </w:rPr>
                    <w:t xml:space="preserve">pedagogical practice) </w:t>
                  </w:r>
                </w:p>
              </w:tc>
              <w:tc>
                <w:tcPr>
                  <w:tcW w:w="711" w:type="dxa"/>
                  <w:gridSpan w:val="2"/>
                </w:tcPr>
                <w:p w14:paraId="2F1C338C"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lastRenderedPageBreak/>
                    <w:t>15</w:t>
                  </w:r>
                </w:p>
              </w:tc>
              <w:tc>
                <w:tcPr>
                  <w:tcW w:w="710" w:type="dxa"/>
                </w:tcPr>
                <w:p w14:paraId="67F24D9C"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55984C03"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4EA8EFF9"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420AF7FA"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tcPr>
                <w:p w14:paraId="39D8077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tcPr>
                <w:p w14:paraId="2FA32B4F"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tcPr>
                <w:p w14:paraId="21C14FB1" w14:textId="77777777" w:rsidR="00D21657" w:rsidRPr="00700E4F" w:rsidRDefault="00D21657" w:rsidP="000D7615">
                  <w:pPr>
                    <w:jc w:val="center"/>
                    <w:rPr>
                      <w:rFonts w:ascii="Times New Roman" w:hAnsi="Times New Roman" w:cs="Times New Roman"/>
                      <w:color w:val="000000" w:themeColor="text1"/>
                      <w:sz w:val="20"/>
                      <w:szCs w:val="20"/>
                      <w:lang w:val="ru-RU"/>
                    </w:rPr>
                  </w:pPr>
                </w:p>
              </w:tc>
              <w:tc>
                <w:tcPr>
                  <w:tcW w:w="571" w:type="dxa"/>
                  <w:shd w:val="clear" w:color="auto" w:fill="B4C6E7" w:themeFill="accent1" w:themeFillTint="66"/>
                </w:tcPr>
                <w:p w14:paraId="101AF28D"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15</w:t>
                  </w:r>
                </w:p>
              </w:tc>
              <w:tc>
                <w:tcPr>
                  <w:tcW w:w="2717" w:type="dxa"/>
                  <w:shd w:val="clear" w:color="auto" w:fill="FFFFFF" w:themeFill="background1"/>
                </w:tcPr>
                <w:p w14:paraId="74D7B601" w14:textId="77777777" w:rsidR="00D21657" w:rsidRPr="00700E4F" w:rsidRDefault="00D21657" w:rsidP="000D7615">
                  <w:pPr>
                    <w:jc w:val="both"/>
                    <w:rPr>
                      <w:rFonts w:ascii="Times New Roman" w:eastAsia="Times New Roman" w:hAnsi="Times New Roman" w:cs="Times New Roman"/>
                      <w:bCs/>
                      <w:color w:val="000000" w:themeColor="text1"/>
                      <w:sz w:val="20"/>
                      <w:szCs w:val="20"/>
                      <w:lang w:val="kk-KZ"/>
                    </w:rPr>
                  </w:pPr>
                  <w:r w:rsidRPr="00700E4F">
                    <w:rPr>
                      <w:rFonts w:ascii="Times New Roman" w:hAnsi="Times New Roman" w:cs="Times New Roman"/>
                      <w:color w:val="000000" w:themeColor="text1"/>
                      <w:sz w:val="20"/>
                      <w:szCs w:val="20"/>
                      <w:lang w:val="kk-KZ"/>
                    </w:rPr>
                    <w:t xml:space="preserve">Пре: </w:t>
                  </w:r>
                  <w:r w:rsidRPr="00700E4F">
                    <w:rPr>
                      <w:rFonts w:ascii="Times New Roman" w:eastAsia="Times New Roman" w:hAnsi="Times New Roman" w:cs="Times New Roman"/>
                      <w:bCs/>
                      <w:color w:val="000000" w:themeColor="text1"/>
                      <w:sz w:val="20"/>
                      <w:szCs w:val="20"/>
                      <w:lang w:val="kk-KZ"/>
                    </w:rPr>
                    <w:t xml:space="preserve"> өндірістік-педагогикалық  практика</w:t>
                  </w:r>
                </w:p>
                <w:p w14:paraId="126E39B4" w14:textId="77777777" w:rsidR="00D21657" w:rsidRPr="00700E4F" w:rsidRDefault="00D21657" w:rsidP="000D7615">
                  <w:pPr>
                    <w:jc w:val="both"/>
                    <w:rPr>
                      <w:rFonts w:ascii="Times New Roman" w:eastAsia="Times New Roman" w:hAnsi="Times New Roman" w:cs="Times New Roman"/>
                      <w:bCs/>
                      <w:color w:val="000000" w:themeColor="text1"/>
                      <w:sz w:val="20"/>
                      <w:szCs w:val="20"/>
                      <w:lang w:val="kk-KZ"/>
                    </w:rPr>
                  </w:pPr>
                </w:p>
                <w:p w14:paraId="29A87340" w14:textId="77777777" w:rsidR="00D21657" w:rsidRPr="00700E4F" w:rsidRDefault="00D21657" w:rsidP="000D7615">
                  <w:pPr>
                    <w:jc w:val="both"/>
                    <w:rPr>
                      <w:rFonts w:ascii="Times New Roman" w:hAnsi="Times New Roman" w:cs="Times New Roman"/>
                      <w:color w:val="000000" w:themeColor="text1"/>
                      <w:sz w:val="20"/>
                      <w:szCs w:val="20"/>
                      <w:lang w:val="kk-KZ"/>
                    </w:rPr>
                  </w:pPr>
                </w:p>
              </w:tc>
            </w:tr>
            <w:tr w:rsidR="00700E4F" w:rsidRPr="00700E4F" w14:paraId="15AE39D3" w14:textId="77777777" w:rsidTr="000D7615">
              <w:tc>
                <w:tcPr>
                  <w:tcW w:w="15304" w:type="dxa"/>
                  <w:gridSpan w:val="12"/>
                  <w:shd w:val="clear" w:color="auto" w:fill="FFFFFF" w:themeFill="background1"/>
                </w:tcPr>
                <w:p w14:paraId="25BC40D0" w14:textId="77777777" w:rsidR="00D21657" w:rsidRPr="00700E4F" w:rsidRDefault="00D21657" w:rsidP="000D7615">
                  <w:pPr>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lastRenderedPageBreak/>
                    <w:t xml:space="preserve">Бейіндеуші пәндер циклі / </w:t>
                  </w:r>
                  <w:r w:rsidRPr="00700E4F">
                    <w:rPr>
                      <w:rFonts w:ascii="Times New Roman" w:hAnsi="Times New Roman" w:cs="Times New Roman"/>
                      <w:b/>
                      <w:color w:val="000000" w:themeColor="text1"/>
                      <w:sz w:val="20"/>
                      <w:szCs w:val="20"/>
                      <w:lang w:val="kk-KZ"/>
                    </w:rPr>
                    <w:t xml:space="preserve"> P</w:t>
                  </w:r>
                  <w:r w:rsidRPr="00700E4F">
                    <w:rPr>
                      <w:rFonts w:ascii="Times New Roman" w:eastAsia="Times New Roman" w:hAnsi="Times New Roman" w:cs="Times New Roman"/>
                      <w:b/>
                      <w:color w:val="000000" w:themeColor="text1"/>
                      <w:sz w:val="20"/>
                      <w:szCs w:val="20"/>
                      <w:lang w:val="kk-KZ"/>
                    </w:rPr>
                    <w:t>rofil oluşturma disiplinleri /</w:t>
                  </w:r>
                  <w:r w:rsidRPr="00700E4F">
                    <w:rPr>
                      <w:rFonts w:ascii="Times New Roman" w:eastAsia="Times New Roman" w:hAnsi="Times New Roman" w:cs="Times New Roman"/>
                      <w:b/>
                      <w:color w:val="000000" w:themeColor="text1"/>
                      <w:sz w:val="20"/>
                      <w:szCs w:val="20"/>
                    </w:rPr>
                    <w:t xml:space="preserve"> </w:t>
                  </w:r>
                  <w:r w:rsidRPr="00700E4F">
                    <w:rPr>
                      <w:rFonts w:ascii="Times New Roman" w:eastAsia="Times New Roman" w:hAnsi="Times New Roman" w:cs="Times New Roman"/>
                      <w:b/>
                      <w:color w:val="000000" w:themeColor="text1"/>
                      <w:sz w:val="20"/>
                      <w:szCs w:val="20"/>
                      <w:lang w:val="kk-KZ"/>
                    </w:rPr>
                    <w:t>Профилирующие дисциплины</w:t>
                  </w:r>
                  <w:r w:rsidRPr="00700E4F">
                    <w:rPr>
                      <w:rFonts w:ascii="Times New Roman" w:eastAsia="Times New Roman" w:hAnsi="Times New Roman" w:cs="Times New Roman"/>
                      <w:b/>
                      <w:color w:val="000000" w:themeColor="text1"/>
                      <w:sz w:val="20"/>
                      <w:szCs w:val="20"/>
                    </w:rPr>
                    <w:t>/</w:t>
                  </w:r>
                  <w:r w:rsidRPr="00700E4F">
                    <w:rPr>
                      <w:rFonts w:ascii="Times New Roman" w:eastAsia="Times New Roman" w:hAnsi="Times New Roman" w:cs="Times New Roman"/>
                      <w:b/>
                      <w:color w:val="000000" w:themeColor="text1"/>
                      <w:sz w:val="20"/>
                      <w:szCs w:val="20"/>
                      <w:lang w:val="kk-KZ"/>
                    </w:rPr>
                    <w:t xml:space="preserve"> </w:t>
                  </w:r>
                  <w:r w:rsidRPr="00700E4F">
                    <w:rPr>
                      <w:rFonts w:ascii="Times New Roman" w:hAnsi="Times New Roman" w:cs="Times New Roman"/>
                      <w:b/>
                      <w:color w:val="000000" w:themeColor="text1"/>
                      <w:sz w:val="20"/>
                      <w:szCs w:val="20"/>
                      <w:lang w:val="kk-KZ"/>
                    </w:rPr>
                    <w:t>P</w:t>
                  </w:r>
                  <w:r w:rsidRPr="00700E4F">
                    <w:rPr>
                      <w:rFonts w:ascii="Times New Roman" w:eastAsia="Times New Roman" w:hAnsi="Times New Roman" w:cs="Times New Roman"/>
                      <w:b/>
                      <w:color w:val="000000" w:themeColor="text1"/>
                      <w:sz w:val="20"/>
                      <w:szCs w:val="20"/>
                      <w:lang w:val="kk-KZ"/>
                    </w:rPr>
                    <w:t>rofile disiplins – 130акад.кр./akademikkredit/ academ.credits</w:t>
                  </w:r>
                </w:p>
                <w:p w14:paraId="420F43FA" w14:textId="77777777" w:rsidR="00D21657" w:rsidRPr="00700E4F" w:rsidRDefault="00D21657" w:rsidP="000D7615">
                  <w:pPr>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Жоғары оқу орны  компоненті ЖК/ Üniversite Seçmeli/ Вузовский компонент ВК/ University Component UC</w:t>
                  </w:r>
                  <w:r w:rsidRPr="00700E4F">
                    <w:rPr>
                      <w:rFonts w:ascii="Times New Roman" w:eastAsia="Times New Roman" w:hAnsi="Times New Roman" w:cs="Times New Roman"/>
                      <w:b/>
                      <w:bCs/>
                      <w:color w:val="000000" w:themeColor="text1"/>
                      <w:sz w:val="20"/>
                      <w:szCs w:val="20"/>
                      <w:lang w:val="kk-KZ" w:eastAsia="fi-FI"/>
                    </w:rPr>
                    <w:t xml:space="preserve"> -83 </w:t>
                  </w:r>
                  <w:r w:rsidRPr="00700E4F">
                    <w:rPr>
                      <w:rFonts w:ascii="Times New Roman" w:eastAsia="Times New Roman" w:hAnsi="Times New Roman" w:cs="Times New Roman"/>
                      <w:b/>
                      <w:color w:val="000000" w:themeColor="text1"/>
                      <w:sz w:val="20"/>
                      <w:szCs w:val="20"/>
                      <w:lang w:val="kk-KZ"/>
                    </w:rPr>
                    <w:t>акад.кр./akademikkredit/ academ.credits</w:t>
                  </w:r>
                </w:p>
                <w:p w14:paraId="5EAFB48C" w14:textId="77777777" w:rsidR="00D21657" w:rsidRPr="00700E4F" w:rsidRDefault="00D21657" w:rsidP="000D7615">
                  <w:pPr>
                    <w:jc w:val="both"/>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 xml:space="preserve">Тандау компоненті </w:t>
                  </w:r>
                  <w:r w:rsidRPr="00700E4F">
                    <w:rPr>
                      <w:rFonts w:ascii="Times New Roman" w:eastAsia="Times New Roman" w:hAnsi="Times New Roman" w:cs="Times New Roman"/>
                      <w:b/>
                      <w:smallCaps/>
                      <w:color w:val="000000" w:themeColor="text1"/>
                      <w:sz w:val="20"/>
                      <w:szCs w:val="20"/>
                      <w:lang w:val="kk-KZ"/>
                    </w:rPr>
                    <w:t>(ТК)/</w:t>
                  </w:r>
                  <w:r w:rsidRPr="00700E4F">
                    <w:rPr>
                      <w:rFonts w:ascii="Times New Roman" w:eastAsia="Times New Roman" w:hAnsi="Times New Roman" w:cs="Times New Roman"/>
                      <w:b/>
                      <w:color w:val="000000" w:themeColor="text1"/>
                      <w:sz w:val="20"/>
                      <w:szCs w:val="20"/>
                      <w:lang w:val="kk-KZ"/>
                    </w:rPr>
                    <w:t xml:space="preserve"> Seçmeli bileşen</w:t>
                  </w:r>
                  <w:r w:rsidRPr="00700E4F">
                    <w:rPr>
                      <w:rFonts w:ascii="Times New Roman" w:eastAsia="Times New Roman" w:hAnsi="Times New Roman" w:cs="Times New Roman"/>
                      <w:b/>
                      <w:smallCaps/>
                      <w:color w:val="000000" w:themeColor="text1"/>
                      <w:sz w:val="20"/>
                      <w:szCs w:val="20"/>
                      <w:lang w:val="kk-KZ"/>
                    </w:rPr>
                    <w:t xml:space="preserve"> SB/ </w:t>
                  </w:r>
                  <w:r w:rsidRPr="00700E4F">
                    <w:rPr>
                      <w:rFonts w:ascii="Times New Roman" w:eastAsia="Times New Roman" w:hAnsi="Times New Roman" w:cs="Times New Roman"/>
                      <w:b/>
                      <w:color w:val="000000" w:themeColor="text1"/>
                      <w:sz w:val="20"/>
                      <w:szCs w:val="20"/>
                      <w:lang w:val="kk-KZ"/>
                    </w:rPr>
                    <w:t xml:space="preserve">Компонент по выбору </w:t>
                  </w:r>
                  <w:r w:rsidRPr="00700E4F">
                    <w:rPr>
                      <w:rFonts w:ascii="Times New Roman" w:eastAsia="Times New Roman" w:hAnsi="Times New Roman" w:cs="Times New Roman"/>
                      <w:b/>
                      <w:smallCaps/>
                      <w:color w:val="000000" w:themeColor="text1"/>
                      <w:sz w:val="20"/>
                      <w:szCs w:val="20"/>
                      <w:lang w:val="kk-KZ"/>
                    </w:rPr>
                    <w:t xml:space="preserve">КВ/ </w:t>
                  </w:r>
                  <w:r w:rsidRPr="00700E4F">
                    <w:rPr>
                      <w:rFonts w:ascii="Times New Roman" w:eastAsia="Times New Roman" w:hAnsi="Times New Roman" w:cs="Times New Roman"/>
                      <w:b/>
                      <w:color w:val="000000" w:themeColor="text1"/>
                      <w:sz w:val="20"/>
                      <w:szCs w:val="20"/>
                      <w:lang w:val="kk-KZ"/>
                    </w:rPr>
                    <w:t>Component</w:t>
                  </w:r>
                  <w:r w:rsidRPr="00700E4F">
                    <w:rPr>
                      <w:rFonts w:ascii="Times New Roman" w:eastAsia="Times New Roman" w:hAnsi="Times New Roman" w:cs="Times New Roman"/>
                      <w:b/>
                      <w:smallCaps/>
                      <w:color w:val="000000" w:themeColor="text1"/>
                      <w:sz w:val="20"/>
                      <w:szCs w:val="20"/>
                      <w:lang w:val="kk-KZ"/>
                    </w:rPr>
                    <w:t xml:space="preserve"> </w:t>
                  </w:r>
                  <w:r w:rsidRPr="00700E4F">
                    <w:rPr>
                      <w:rFonts w:ascii="Times New Roman" w:eastAsia="Times New Roman" w:hAnsi="Times New Roman" w:cs="Times New Roman"/>
                      <w:b/>
                      <w:color w:val="000000" w:themeColor="text1"/>
                      <w:sz w:val="20"/>
                      <w:szCs w:val="20"/>
                      <w:lang w:val="kk-KZ"/>
                    </w:rPr>
                    <w:t>of</w:t>
                  </w:r>
                  <w:r w:rsidRPr="00700E4F">
                    <w:rPr>
                      <w:rFonts w:ascii="Times New Roman" w:eastAsia="Times New Roman" w:hAnsi="Times New Roman" w:cs="Times New Roman"/>
                      <w:b/>
                      <w:smallCaps/>
                      <w:color w:val="000000" w:themeColor="text1"/>
                      <w:sz w:val="20"/>
                      <w:szCs w:val="20"/>
                      <w:lang w:val="kk-KZ"/>
                    </w:rPr>
                    <w:t xml:space="preserve"> </w:t>
                  </w:r>
                  <w:r w:rsidRPr="00700E4F">
                    <w:rPr>
                      <w:rFonts w:ascii="Times New Roman" w:eastAsia="Times New Roman" w:hAnsi="Times New Roman" w:cs="Times New Roman"/>
                      <w:b/>
                      <w:color w:val="000000" w:themeColor="text1"/>
                      <w:sz w:val="20"/>
                      <w:szCs w:val="20"/>
                      <w:lang w:val="kk-KZ"/>
                    </w:rPr>
                    <w:t>Choice</w:t>
                  </w:r>
                  <w:r w:rsidRPr="00700E4F">
                    <w:rPr>
                      <w:rFonts w:ascii="Times New Roman" w:eastAsia="Times New Roman" w:hAnsi="Times New Roman" w:cs="Times New Roman"/>
                      <w:b/>
                      <w:smallCaps/>
                      <w:color w:val="000000" w:themeColor="text1"/>
                      <w:sz w:val="20"/>
                      <w:szCs w:val="20"/>
                      <w:lang w:val="kk-KZ"/>
                    </w:rPr>
                    <w:t xml:space="preserve"> СС</w:t>
                  </w:r>
                  <w:r w:rsidRPr="00700E4F">
                    <w:rPr>
                      <w:rFonts w:ascii="Times New Roman" w:eastAsia="Times New Roman" w:hAnsi="Times New Roman" w:cs="Times New Roman"/>
                      <w:b/>
                      <w:bCs/>
                      <w:color w:val="000000" w:themeColor="text1"/>
                      <w:sz w:val="20"/>
                      <w:szCs w:val="20"/>
                      <w:lang w:val="kk-KZ" w:eastAsia="fi-FI"/>
                    </w:rPr>
                    <w:t xml:space="preserve"> - 47 </w:t>
                  </w:r>
                  <w:r w:rsidRPr="00700E4F">
                    <w:rPr>
                      <w:rFonts w:ascii="Times New Roman" w:eastAsia="Times New Roman" w:hAnsi="Times New Roman" w:cs="Times New Roman"/>
                      <w:b/>
                      <w:color w:val="000000" w:themeColor="text1"/>
                      <w:sz w:val="20"/>
                      <w:szCs w:val="20"/>
                      <w:lang w:val="kk-KZ"/>
                    </w:rPr>
                    <w:t xml:space="preserve"> акад.кр./ akademik kredit/ academ.credits)</w:t>
                  </w:r>
                </w:p>
              </w:tc>
            </w:tr>
            <w:tr w:rsidR="00700E4F" w:rsidRPr="00700E4F" w14:paraId="51C7F64A" w14:textId="77777777" w:rsidTr="000D7615">
              <w:tc>
                <w:tcPr>
                  <w:tcW w:w="6897" w:type="dxa"/>
                  <w:shd w:val="clear" w:color="auto" w:fill="FFFFFF" w:themeFill="background1"/>
                </w:tcPr>
                <w:p w14:paraId="57ED1AC2" w14:textId="77777777" w:rsidR="00D21657" w:rsidRPr="00700E4F" w:rsidRDefault="00D21657" w:rsidP="000D7615">
                  <w:pPr>
                    <w:pBdr>
                      <w:top w:val="nil"/>
                      <w:left w:val="nil"/>
                      <w:bottom w:val="nil"/>
                      <w:right w:val="nil"/>
                      <w:between w:val="nil"/>
                    </w:pBdr>
                    <w:shd w:val="clear" w:color="auto" w:fill="FFFFFF"/>
                    <w:ind w:hanging="2"/>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 xml:space="preserve">Модуль  – Түркі дүниесі/ Modül – Türk Dünyası/ Модуль  – Тюркский </w:t>
                  </w:r>
                </w:p>
                <w:p w14:paraId="3E286CC7" w14:textId="77777777" w:rsidR="00D21657" w:rsidRPr="00700E4F" w:rsidRDefault="00D21657" w:rsidP="000D7615">
                  <w:pPr>
                    <w:pBdr>
                      <w:top w:val="nil"/>
                      <w:left w:val="nil"/>
                      <w:bottom w:val="nil"/>
                      <w:right w:val="nil"/>
                      <w:between w:val="nil"/>
                    </w:pBdr>
                    <w:shd w:val="clear" w:color="auto" w:fill="FFFFFF"/>
                    <w:ind w:hanging="2"/>
                    <w:jc w:val="both"/>
                    <w:rPr>
                      <w:rFonts w:ascii="Times New Roman" w:eastAsia="Times New Roman" w:hAnsi="Times New Roman" w:cs="Times New Roman"/>
                      <w:b/>
                      <w:bCs/>
                      <w:color w:val="000000" w:themeColor="text1"/>
                      <w:sz w:val="20"/>
                      <w:szCs w:val="20"/>
                      <w:lang w:val="kk-KZ" w:eastAsia="fi-FI"/>
                    </w:rPr>
                  </w:pPr>
                  <w:r w:rsidRPr="00700E4F">
                    <w:rPr>
                      <w:rFonts w:ascii="Times New Roman" w:eastAsia="Times New Roman" w:hAnsi="Times New Roman" w:cs="Times New Roman"/>
                      <w:b/>
                      <w:color w:val="000000" w:themeColor="text1"/>
                      <w:sz w:val="20"/>
                      <w:szCs w:val="20"/>
                      <w:lang w:val="kk-KZ"/>
                    </w:rPr>
                    <w:t>мир/ Module  – Turkic World</w:t>
                  </w:r>
                </w:p>
              </w:tc>
              <w:tc>
                <w:tcPr>
                  <w:tcW w:w="711" w:type="dxa"/>
                  <w:gridSpan w:val="2"/>
                  <w:shd w:val="clear" w:color="auto" w:fill="FFFFFF" w:themeFill="background1"/>
                </w:tcPr>
                <w:p w14:paraId="2FE1E224"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r w:rsidRPr="00700E4F">
                    <w:rPr>
                      <w:rFonts w:ascii="Times New Roman" w:eastAsia="Times New Roman" w:hAnsi="Times New Roman" w:cs="Times New Roman"/>
                      <w:b/>
                      <w:bCs/>
                      <w:color w:val="000000" w:themeColor="text1"/>
                      <w:sz w:val="20"/>
                      <w:szCs w:val="20"/>
                      <w:lang w:val="en-US" w:eastAsia="fi-FI"/>
                    </w:rPr>
                    <w:t>16</w:t>
                  </w:r>
                </w:p>
              </w:tc>
              <w:tc>
                <w:tcPr>
                  <w:tcW w:w="710" w:type="dxa"/>
                  <w:shd w:val="clear" w:color="auto" w:fill="FFFFFF" w:themeFill="background1"/>
                </w:tcPr>
                <w:p w14:paraId="07AD3C60"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570" w:type="dxa"/>
                  <w:shd w:val="clear" w:color="auto" w:fill="FFFFFF" w:themeFill="background1"/>
                </w:tcPr>
                <w:p w14:paraId="1BF1D252"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570" w:type="dxa"/>
                  <w:shd w:val="clear" w:color="auto" w:fill="FFFFFF" w:themeFill="background1"/>
                </w:tcPr>
                <w:p w14:paraId="271E440B"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570" w:type="dxa"/>
                  <w:shd w:val="clear" w:color="auto" w:fill="FFFFFF" w:themeFill="background1"/>
                </w:tcPr>
                <w:p w14:paraId="4F2532EF"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709" w:type="dxa"/>
                  <w:shd w:val="clear" w:color="auto" w:fill="FFFFFF" w:themeFill="background1"/>
                </w:tcPr>
                <w:p w14:paraId="611FEBF7"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570" w:type="dxa"/>
                  <w:shd w:val="clear" w:color="auto" w:fill="FFFFFF" w:themeFill="background1"/>
                </w:tcPr>
                <w:p w14:paraId="20AC4736"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709" w:type="dxa"/>
                  <w:shd w:val="clear" w:color="auto" w:fill="FFFFFF" w:themeFill="background1"/>
                </w:tcPr>
                <w:p w14:paraId="0C34AC5A"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571" w:type="dxa"/>
                  <w:shd w:val="clear" w:color="auto" w:fill="FFFFFF" w:themeFill="background1"/>
                </w:tcPr>
                <w:p w14:paraId="5BC4A1FB"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2717" w:type="dxa"/>
                  <w:shd w:val="clear" w:color="auto" w:fill="FFFFFF" w:themeFill="background1"/>
                </w:tcPr>
                <w:p w14:paraId="2186F73F" w14:textId="77777777" w:rsidR="00D21657" w:rsidRPr="00700E4F" w:rsidRDefault="00D21657" w:rsidP="000D7615">
                  <w:pPr>
                    <w:rPr>
                      <w:rFonts w:ascii="Times New Roman" w:eastAsia="Times New Roman" w:hAnsi="Times New Roman" w:cs="Times New Roman"/>
                      <w:b/>
                      <w:color w:val="000000" w:themeColor="text1"/>
                      <w:sz w:val="20"/>
                      <w:szCs w:val="20"/>
                      <w:lang w:val="kk-KZ"/>
                    </w:rPr>
                  </w:pPr>
                </w:p>
              </w:tc>
            </w:tr>
            <w:tr w:rsidR="00700E4F" w:rsidRPr="00700E4F" w14:paraId="21E3841F" w14:textId="77777777" w:rsidTr="000D7615">
              <w:trPr>
                <w:trHeight w:val="263"/>
              </w:trPr>
              <w:tc>
                <w:tcPr>
                  <w:tcW w:w="6897" w:type="dxa"/>
                  <w:shd w:val="clear" w:color="auto" w:fill="FFFFFF" w:themeFill="background1"/>
                </w:tcPr>
                <w:p w14:paraId="7F405CE1" w14:textId="77777777" w:rsidR="00D21657" w:rsidRPr="00700E4F" w:rsidRDefault="00D21657" w:rsidP="000D7615">
                  <w:pPr>
                    <w:pBdr>
                      <w:top w:val="nil"/>
                      <w:left w:val="nil"/>
                      <w:bottom w:val="nil"/>
                      <w:right w:val="nil"/>
                      <w:between w:val="nil"/>
                    </w:pBdr>
                    <w:shd w:val="clear" w:color="auto" w:fill="FFFFFF"/>
                    <w:ind w:hanging="2"/>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rPr>
                    <w:t>Түрік (Қазақ) тілі – (Деңгей 1-А1,В2) /Türk (Kazak) Dili –(Seviye 1- А1,В2)/Турецкий (Казахский) язык – (Уровень 1- А1,В2)/Turkish (Kazakh) Language  – (Level 1- А1,В2)</w:t>
                  </w:r>
                </w:p>
              </w:tc>
              <w:tc>
                <w:tcPr>
                  <w:tcW w:w="711" w:type="dxa"/>
                  <w:gridSpan w:val="2"/>
                  <w:shd w:val="clear" w:color="auto" w:fill="FFFFFF" w:themeFill="background1"/>
                </w:tcPr>
                <w:p w14:paraId="6338286F"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5</w:t>
                  </w:r>
                </w:p>
              </w:tc>
              <w:tc>
                <w:tcPr>
                  <w:tcW w:w="710" w:type="dxa"/>
                  <w:shd w:val="clear" w:color="auto" w:fill="ACB9CA" w:themeFill="text2" w:themeFillTint="66"/>
                </w:tcPr>
                <w:p w14:paraId="7C741E89"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r w:rsidRPr="00700E4F">
                    <w:rPr>
                      <w:rFonts w:ascii="Times New Roman" w:hAnsi="Times New Roman" w:cs="Times New Roman"/>
                      <w:color w:val="000000" w:themeColor="text1"/>
                      <w:sz w:val="20"/>
                      <w:szCs w:val="20"/>
                      <w:lang w:val="kk-KZ"/>
                    </w:rPr>
                    <w:t>5</w:t>
                  </w:r>
                </w:p>
              </w:tc>
              <w:tc>
                <w:tcPr>
                  <w:tcW w:w="570" w:type="dxa"/>
                  <w:shd w:val="clear" w:color="auto" w:fill="FFFFFF" w:themeFill="background1"/>
                </w:tcPr>
                <w:p w14:paraId="0DC46369"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570" w:type="dxa"/>
                  <w:shd w:val="clear" w:color="auto" w:fill="FFFFFF" w:themeFill="background1"/>
                </w:tcPr>
                <w:p w14:paraId="42266D84"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57442789"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709" w:type="dxa"/>
                  <w:shd w:val="clear" w:color="auto" w:fill="FFFFFF" w:themeFill="background1"/>
                </w:tcPr>
                <w:p w14:paraId="6CAD90A7"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570" w:type="dxa"/>
                  <w:shd w:val="clear" w:color="auto" w:fill="FFFFFF" w:themeFill="background1"/>
                </w:tcPr>
                <w:p w14:paraId="5993475C"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709" w:type="dxa"/>
                  <w:shd w:val="clear" w:color="auto" w:fill="FFFFFF" w:themeFill="background1"/>
                </w:tcPr>
                <w:p w14:paraId="02257575"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571" w:type="dxa"/>
                  <w:shd w:val="clear" w:color="auto" w:fill="FFFFFF" w:themeFill="background1"/>
                </w:tcPr>
                <w:p w14:paraId="7217C598"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2717" w:type="dxa"/>
                  <w:shd w:val="clear" w:color="auto" w:fill="FFFFFF" w:themeFill="background1"/>
                </w:tcPr>
                <w:p w14:paraId="15044BFD" w14:textId="77777777" w:rsidR="00D21657" w:rsidRPr="00700E4F" w:rsidRDefault="00D21657" w:rsidP="000D7615">
                  <w:pPr>
                    <w:pBdr>
                      <w:top w:val="nil"/>
                      <w:left w:val="nil"/>
                      <w:bottom w:val="nil"/>
                      <w:right w:val="nil"/>
                      <w:between w:val="nil"/>
                    </w:pBdr>
                    <w:ind w:hanging="1"/>
                    <w:jc w:val="both"/>
                    <w:rPr>
                      <w:rFonts w:ascii="Times New Roman" w:eastAsia="Times New Roman" w:hAnsi="Times New Roman" w:cs="Times New Roman"/>
                      <w:color w:val="000000" w:themeColor="text1"/>
                      <w:sz w:val="20"/>
                      <w:szCs w:val="20"/>
                    </w:rPr>
                  </w:pPr>
                  <w:r w:rsidRPr="00700E4F">
                    <w:rPr>
                      <w:rFonts w:ascii="Times New Roman" w:eastAsia="Times New Roman" w:hAnsi="Times New Roman" w:cs="Times New Roman"/>
                      <w:color w:val="000000" w:themeColor="text1"/>
                      <w:sz w:val="20"/>
                      <w:szCs w:val="20"/>
                    </w:rPr>
                    <w:t>Пре: жоқ</w:t>
                  </w:r>
                </w:p>
                <w:p w14:paraId="60E3E560" w14:textId="77777777" w:rsidR="00D21657" w:rsidRPr="00700E4F" w:rsidRDefault="00D21657" w:rsidP="000D7615">
                  <w:pPr>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color w:val="000000" w:themeColor="text1"/>
                      <w:sz w:val="20"/>
                      <w:szCs w:val="20"/>
                    </w:rPr>
                    <w:t>Пост:  Түрік (Қазақ) тілі – (Деңгей 2-А2, С1)</w:t>
                  </w:r>
                </w:p>
              </w:tc>
            </w:tr>
            <w:tr w:rsidR="00700E4F" w:rsidRPr="00700E4F" w14:paraId="4D3ECAE7" w14:textId="77777777" w:rsidTr="000D7615">
              <w:trPr>
                <w:trHeight w:val="200"/>
              </w:trPr>
              <w:tc>
                <w:tcPr>
                  <w:tcW w:w="6897" w:type="dxa"/>
                  <w:shd w:val="clear" w:color="auto" w:fill="FFFFFF" w:themeFill="background1"/>
                </w:tcPr>
                <w:p w14:paraId="3050507C" w14:textId="77777777" w:rsidR="00D21657" w:rsidRPr="00700E4F" w:rsidRDefault="00D21657" w:rsidP="000D7615">
                  <w:pPr>
                    <w:pBdr>
                      <w:top w:val="nil"/>
                      <w:left w:val="nil"/>
                      <w:bottom w:val="nil"/>
                      <w:right w:val="nil"/>
                      <w:between w:val="nil"/>
                    </w:pBdr>
                    <w:shd w:val="clear" w:color="auto" w:fill="FFFFFF"/>
                    <w:ind w:hanging="2"/>
                    <w:jc w:val="both"/>
                    <w:rPr>
                      <w:rFonts w:ascii="Times New Roman" w:eastAsia="Times New Roman" w:hAnsi="Times New Roman" w:cs="Times New Roman"/>
                      <w:color w:val="000000" w:themeColor="text1"/>
                      <w:sz w:val="20"/>
                      <w:szCs w:val="20"/>
                    </w:rPr>
                  </w:pPr>
                  <w:r w:rsidRPr="00700E4F">
                    <w:rPr>
                      <w:rFonts w:ascii="Times New Roman" w:hAnsi="Times New Roman" w:cs="Times New Roman"/>
                      <w:color w:val="000000" w:themeColor="text1"/>
                      <w:sz w:val="20"/>
                      <w:szCs w:val="20"/>
                    </w:rPr>
                    <w:t>Түрік (Қазақ) тілі – (Деңгей 2-А2, С1) /Türk (Kazak) Dili –( Seviye 2-А2, С1) /Турецкий (Казахский) язык – (Уровень 2-А2, С1) /Turkish (Kazakh) Language  (Level 2-А2, С1)</w:t>
                  </w:r>
                </w:p>
              </w:tc>
              <w:tc>
                <w:tcPr>
                  <w:tcW w:w="711" w:type="dxa"/>
                  <w:gridSpan w:val="2"/>
                  <w:shd w:val="clear" w:color="auto" w:fill="FFFFFF" w:themeFill="background1"/>
                </w:tcPr>
                <w:p w14:paraId="142C79DE"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5</w:t>
                  </w:r>
                </w:p>
              </w:tc>
              <w:tc>
                <w:tcPr>
                  <w:tcW w:w="710" w:type="dxa"/>
                  <w:shd w:val="clear" w:color="auto" w:fill="FFFFFF" w:themeFill="background1"/>
                </w:tcPr>
                <w:p w14:paraId="094C04CE"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570" w:type="dxa"/>
                  <w:shd w:val="clear" w:color="auto" w:fill="ACB9CA" w:themeFill="text2" w:themeFillTint="66"/>
                </w:tcPr>
                <w:p w14:paraId="44610D6E"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r w:rsidRPr="00700E4F">
                    <w:rPr>
                      <w:rFonts w:ascii="Times New Roman" w:hAnsi="Times New Roman" w:cs="Times New Roman"/>
                      <w:color w:val="000000" w:themeColor="text1"/>
                      <w:sz w:val="20"/>
                      <w:szCs w:val="20"/>
                      <w:lang w:val="kk-KZ"/>
                    </w:rPr>
                    <w:t>5</w:t>
                  </w:r>
                </w:p>
              </w:tc>
              <w:tc>
                <w:tcPr>
                  <w:tcW w:w="570" w:type="dxa"/>
                  <w:shd w:val="clear" w:color="auto" w:fill="FFFFFF" w:themeFill="background1"/>
                </w:tcPr>
                <w:p w14:paraId="5A4D1072"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570" w:type="dxa"/>
                  <w:shd w:val="clear" w:color="auto" w:fill="FFFFFF" w:themeFill="background1"/>
                </w:tcPr>
                <w:p w14:paraId="597CDD4C"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709" w:type="dxa"/>
                  <w:shd w:val="clear" w:color="auto" w:fill="FFFFFF" w:themeFill="background1"/>
                </w:tcPr>
                <w:p w14:paraId="26429E6D"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570" w:type="dxa"/>
                  <w:shd w:val="clear" w:color="auto" w:fill="FFFFFF" w:themeFill="background1"/>
                </w:tcPr>
                <w:p w14:paraId="64C49210"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709" w:type="dxa"/>
                  <w:shd w:val="clear" w:color="auto" w:fill="FFFFFF" w:themeFill="background1"/>
                </w:tcPr>
                <w:p w14:paraId="6424612D"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571" w:type="dxa"/>
                  <w:shd w:val="clear" w:color="auto" w:fill="FFFFFF" w:themeFill="background1"/>
                </w:tcPr>
                <w:p w14:paraId="62B0F4BB" w14:textId="77777777" w:rsidR="00D21657" w:rsidRPr="00700E4F" w:rsidRDefault="00D21657" w:rsidP="000D7615">
                  <w:pPr>
                    <w:jc w:val="center"/>
                    <w:rPr>
                      <w:rFonts w:ascii="Times New Roman" w:eastAsia="Times New Roman" w:hAnsi="Times New Roman" w:cs="Times New Roman"/>
                      <w:b/>
                      <w:bCs/>
                      <w:color w:val="000000" w:themeColor="text1"/>
                      <w:sz w:val="20"/>
                      <w:szCs w:val="20"/>
                      <w:lang w:val="kk-KZ" w:eastAsia="fi-FI"/>
                    </w:rPr>
                  </w:pPr>
                </w:p>
              </w:tc>
              <w:tc>
                <w:tcPr>
                  <w:tcW w:w="2717" w:type="dxa"/>
                  <w:shd w:val="clear" w:color="auto" w:fill="FFFFFF" w:themeFill="background1"/>
                </w:tcPr>
                <w:p w14:paraId="39A98DAA" w14:textId="77777777" w:rsidR="00D21657" w:rsidRPr="00700E4F" w:rsidRDefault="00D21657" w:rsidP="000D7615">
                  <w:pPr>
                    <w:pBdr>
                      <w:top w:val="nil"/>
                      <w:left w:val="nil"/>
                      <w:bottom w:val="nil"/>
                      <w:right w:val="nil"/>
                      <w:between w:val="nil"/>
                    </w:pBdr>
                    <w:ind w:hanging="1"/>
                    <w:jc w:val="both"/>
                    <w:rPr>
                      <w:rFonts w:ascii="Times New Roman" w:eastAsia="Times New Roman" w:hAnsi="Times New Roman" w:cs="Times New Roman"/>
                      <w:color w:val="000000" w:themeColor="text1"/>
                      <w:sz w:val="20"/>
                      <w:szCs w:val="20"/>
                    </w:rPr>
                  </w:pPr>
                  <w:r w:rsidRPr="00700E4F">
                    <w:rPr>
                      <w:rFonts w:ascii="Times New Roman" w:eastAsia="Times New Roman" w:hAnsi="Times New Roman" w:cs="Times New Roman"/>
                      <w:color w:val="000000" w:themeColor="text1"/>
                      <w:sz w:val="20"/>
                      <w:szCs w:val="20"/>
                    </w:rPr>
                    <w:t>Пре:  Түрік (Қазақ) тілі – (Деңгей 1-А1, В2)</w:t>
                  </w:r>
                </w:p>
                <w:p w14:paraId="38AC8388" w14:textId="77777777" w:rsidR="00D21657" w:rsidRPr="00700E4F" w:rsidRDefault="00D21657" w:rsidP="000D7615">
                  <w:pPr>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color w:val="000000" w:themeColor="text1"/>
                      <w:sz w:val="20"/>
                      <w:szCs w:val="20"/>
                    </w:rPr>
                    <w:t>Пост: жоқ</w:t>
                  </w:r>
                </w:p>
              </w:tc>
            </w:tr>
            <w:tr w:rsidR="00700E4F" w:rsidRPr="00700E4F" w14:paraId="4EFA65A5" w14:textId="77777777" w:rsidTr="000D7615">
              <w:tc>
                <w:tcPr>
                  <w:tcW w:w="6897" w:type="dxa"/>
                </w:tcPr>
                <w:p w14:paraId="7CFAD93B" w14:textId="77777777" w:rsidR="00D21657" w:rsidRPr="00700E4F" w:rsidRDefault="00D21657" w:rsidP="000D7615">
                  <w:pPr>
                    <w:pBdr>
                      <w:top w:val="nil"/>
                      <w:left w:val="nil"/>
                      <w:bottom w:val="nil"/>
                      <w:right w:val="nil"/>
                      <w:between w:val="nil"/>
                    </w:pBdr>
                    <w:shd w:val="clear" w:color="auto" w:fill="FFFFFF"/>
                    <w:ind w:hanging="2"/>
                    <w:jc w:val="both"/>
                    <w:rPr>
                      <w:rFonts w:ascii="Times New Roman" w:eastAsia="Times New Roman" w:hAnsi="Times New Roman" w:cs="Times New Roman"/>
                      <w:color w:val="000000" w:themeColor="text1"/>
                      <w:sz w:val="20"/>
                      <w:szCs w:val="20"/>
                      <w:lang w:val="kk-KZ" w:eastAsia="fi-FI"/>
                    </w:rPr>
                  </w:pPr>
                  <w:r w:rsidRPr="00700E4F">
                    <w:rPr>
                      <w:rFonts w:ascii="Times New Roman" w:eastAsia="Times New Roman" w:hAnsi="Times New Roman" w:cs="Times New Roman"/>
                      <w:color w:val="000000" w:themeColor="text1"/>
                      <w:sz w:val="20"/>
                      <w:szCs w:val="20"/>
                    </w:rPr>
                    <w:t>Ататүрік</w:t>
                  </w:r>
                  <w:r w:rsidRPr="00700E4F">
                    <w:rPr>
                      <w:rFonts w:ascii="Times New Roman" w:eastAsia="Times New Roman" w:hAnsi="Times New Roman" w:cs="Times New Roman"/>
                      <w:color w:val="000000" w:themeColor="text1"/>
                      <w:sz w:val="20"/>
                      <w:szCs w:val="20"/>
                      <w:lang w:val="kk-KZ"/>
                    </w:rPr>
                    <w:t xml:space="preserve"> </w:t>
                  </w:r>
                  <w:r w:rsidRPr="00700E4F">
                    <w:rPr>
                      <w:rFonts w:ascii="Times New Roman" w:eastAsia="Times New Roman" w:hAnsi="Times New Roman" w:cs="Times New Roman"/>
                      <w:color w:val="000000" w:themeColor="text1"/>
                      <w:sz w:val="20"/>
                      <w:szCs w:val="20"/>
                    </w:rPr>
                    <w:t>принциптері/Atatürk İlkeleri</w:t>
                  </w:r>
                  <w:r w:rsidRPr="00700E4F">
                    <w:rPr>
                      <w:rFonts w:ascii="Times New Roman" w:eastAsia="Times New Roman" w:hAnsi="Times New Roman" w:cs="Times New Roman"/>
                      <w:color w:val="000000" w:themeColor="text1"/>
                      <w:sz w:val="20"/>
                      <w:szCs w:val="20"/>
                      <w:lang w:val="kk-KZ"/>
                    </w:rPr>
                    <w:t>/</w:t>
                  </w:r>
                  <w:r w:rsidRPr="00700E4F">
                    <w:rPr>
                      <w:rFonts w:ascii="Times New Roman" w:eastAsia="Times New Roman" w:hAnsi="Times New Roman" w:cs="Times New Roman"/>
                      <w:color w:val="000000" w:themeColor="text1"/>
                      <w:sz w:val="20"/>
                      <w:szCs w:val="20"/>
                    </w:rPr>
                    <w:t>Принципы Ататюрка/Principles of Ataturk</w:t>
                  </w:r>
                </w:p>
              </w:tc>
              <w:tc>
                <w:tcPr>
                  <w:tcW w:w="711" w:type="dxa"/>
                  <w:gridSpan w:val="2"/>
                  <w:vMerge w:val="restart"/>
                  <w:shd w:val="clear" w:color="auto" w:fill="FFFFFF" w:themeFill="background1"/>
                </w:tcPr>
                <w:p w14:paraId="3E6C9A0E"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3</w:t>
                  </w:r>
                </w:p>
              </w:tc>
              <w:tc>
                <w:tcPr>
                  <w:tcW w:w="710" w:type="dxa"/>
                  <w:vMerge w:val="restart"/>
                  <w:shd w:val="clear" w:color="auto" w:fill="FFFFFF" w:themeFill="background1"/>
                </w:tcPr>
                <w:p w14:paraId="675EDB08"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vMerge w:val="restart"/>
                  <w:shd w:val="clear" w:color="auto" w:fill="FFFFFF" w:themeFill="background1"/>
                </w:tcPr>
                <w:p w14:paraId="3D05BAD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vMerge w:val="restart"/>
                  <w:shd w:val="clear" w:color="auto" w:fill="ACB9CA" w:themeFill="text2" w:themeFillTint="66"/>
                </w:tcPr>
                <w:p w14:paraId="1FDDAA64"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3</w:t>
                  </w:r>
                </w:p>
              </w:tc>
              <w:tc>
                <w:tcPr>
                  <w:tcW w:w="570" w:type="dxa"/>
                  <w:vMerge w:val="restart"/>
                  <w:shd w:val="clear" w:color="auto" w:fill="FFFFFF" w:themeFill="background1"/>
                </w:tcPr>
                <w:p w14:paraId="15DE817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vMerge w:val="restart"/>
                  <w:shd w:val="clear" w:color="auto" w:fill="FFFFFF" w:themeFill="background1"/>
                </w:tcPr>
                <w:p w14:paraId="1419827B"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vMerge w:val="restart"/>
                  <w:shd w:val="clear" w:color="auto" w:fill="FFFFFF" w:themeFill="background1"/>
                </w:tcPr>
                <w:p w14:paraId="31AF70C4"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vMerge w:val="restart"/>
                  <w:shd w:val="clear" w:color="auto" w:fill="FFFFFF" w:themeFill="background1"/>
                </w:tcPr>
                <w:p w14:paraId="3285DF01"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vMerge w:val="restart"/>
                </w:tcPr>
                <w:p w14:paraId="54C8EDFF"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vMerge w:val="restart"/>
                </w:tcPr>
                <w:p w14:paraId="3B5F382A" w14:textId="77777777" w:rsidR="00D21657" w:rsidRPr="00700E4F" w:rsidRDefault="00D21657" w:rsidP="000D7615">
                  <w:pPr>
                    <w:rPr>
                      <w:rFonts w:ascii="Times New Roman" w:hAnsi="Times New Roman" w:cs="Times New Roman"/>
                      <w:color w:val="000000" w:themeColor="text1"/>
                      <w:sz w:val="20"/>
                      <w:szCs w:val="20"/>
                      <w:lang w:val="kk-KZ"/>
                    </w:rPr>
                  </w:pPr>
                </w:p>
              </w:tc>
            </w:tr>
            <w:tr w:rsidR="00700E4F" w:rsidRPr="00700E4F" w14:paraId="32B7CF79" w14:textId="77777777" w:rsidTr="000D7615">
              <w:tc>
                <w:tcPr>
                  <w:tcW w:w="6897" w:type="dxa"/>
                </w:tcPr>
                <w:p w14:paraId="771A423B" w14:textId="77777777" w:rsidR="00D21657" w:rsidRPr="00700E4F" w:rsidRDefault="00D21657" w:rsidP="000D7615">
                  <w:pPr>
                    <w:shd w:val="clear" w:color="auto" w:fill="FFFFFF"/>
                    <w:ind w:hanging="2"/>
                    <w:jc w:val="both"/>
                    <w:rPr>
                      <w:rFonts w:ascii="Times New Roman" w:eastAsia="Times New Roman" w:hAnsi="Times New Roman" w:cs="Times New Roman"/>
                      <w:color w:val="000000" w:themeColor="text1"/>
                      <w:sz w:val="20"/>
                      <w:szCs w:val="20"/>
                      <w:lang w:eastAsia="fi-FI"/>
                    </w:rPr>
                  </w:pPr>
                  <w:r w:rsidRPr="00700E4F">
                    <w:rPr>
                      <w:rFonts w:ascii="Times New Roman" w:eastAsia="Times New Roman" w:hAnsi="Times New Roman" w:cs="Times New Roman"/>
                      <w:color w:val="000000" w:themeColor="text1"/>
                      <w:sz w:val="20"/>
                      <w:szCs w:val="20"/>
                    </w:rPr>
                    <w:t>Түркі</w:t>
                  </w:r>
                  <w:r w:rsidRPr="00700E4F">
                    <w:rPr>
                      <w:rFonts w:ascii="Times New Roman" w:eastAsia="Times New Roman" w:hAnsi="Times New Roman" w:cs="Times New Roman"/>
                      <w:color w:val="000000" w:themeColor="text1"/>
                      <w:sz w:val="20"/>
                      <w:szCs w:val="20"/>
                      <w:lang w:val="kk-KZ"/>
                    </w:rPr>
                    <w:t xml:space="preserve"> </w:t>
                  </w:r>
                  <w:r w:rsidRPr="00700E4F">
                    <w:rPr>
                      <w:rFonts w:ascii="Times New Roman" w:eastAsia="Times New Roman" w:hAnsi="Times New Roman" w:cs="Times New Roman"/>
                      <w:color w:val="000000" w:themeColor="text1"/>
                      <w:sz w:val="20"/>
                      <w:szCs w:val="20"/>
                    </w:rPr>
                    <w:t>мемлекеттер</w:t>
                  </w:r>
                  <w:r w:rsidRPr="00700E4F">
                    <w:rPr>
                      <w:rFonts w:ascii="Times New Roman" w:eastAsia="Times New Roman" w:hAnsi="Times New Roman" w:cs="Times New Roman"/>
                      <w:color w:val="000000" w:themeColor="text1"/>
                      <w:sz w:val="20"/>
                      <w:szCs w:val="20"/>
                      <w:lang w:val="kk-KZ"/>
                    </w:rPr>
                    <w:t xml:space="preserve"> </w:t>
                  </w:r>
                  <w:r w:rsidRPr="00700E4F">
                    <w:rPr>
                      <w:rFonts w:ascii="Times New Roman" w:eastAsia="Times New Roman" w:hAnsi="Times New Roman" w:cs="Times New Roman"/>
                      <w:color w:val="000000" w:themeColor="text1"/>
                      <w:sz w:val="20"/>
                      <w:szCs w:val="20"/>
                    </w:rPr>
                    <w:t>тарихы/Türk</w:t>
                  </w:r>
                  <w:r w:rsidRPr="00700E4F">
                    <w:rPr>
                      <w:rFonts w:ascii="Times New Roman" w:eastAsia="Times New Roman" w:hAnsi="Times New Roman" w:cs="Times New Roman"/>
                      <w:color w:val="000000" w:themeColor="text1"/>
                      <w:sz w:val="20"/>
                      <w:szCs w:val="20"/>
                      <w:lang w:val="kk-KZ"/>
                    </w:rPr>
                    <w:t xml:space="preserve"> </w:t>
                  </w:r>
                  <w:r w:rsidRPr="00700E4F">
                    <w:rPr>
                      <w:rFonts w:ascii="Times New Roman" w:eastAsia="Times New Roman" w:hAnsi="Times New Roman" w:cs="Times New Roman"/>
                      <w:color w:val="000000" w:themeColor="text1"/>
                      <w:sz w:val="20"/>
                      <w:szCs w:val="20"/>
                    </w:rPr>
                    <w:t>memleketleri</w:t>
                  </w:r>
                  <w:r w:rsidRPr="00700E4F">
                    <w:rPr>
                      <w:rFonts w:ascii="Times New Roman" w:eastAsia="Times New Roman" w:hAnsi="Times New Roman" w:cs="Times New Roman"/>
                      <w:color w:val="000000" w:themeColor="text1"/>
                      <w:sz w:val="20"/>
                      <w:szCs w:val="20"/>
                      <w:lang w:val="kk-KZ"/>
                    </w:rPr>
                    <w:t xml:space="preserve"> </w:t>
                  </w:r>
                  <w:r w:rsidRPr="00700E4F">
                    <w:rPr>
                      <w:rFonts w:ascii="Times New Roman" w:eastAsia="Times New Roman" w:hAnsi="Times New Roman" w:cs="Times New Roman"/>
                      <w:color w:val="000000" w:themeColor="text1"/>
                      <w:sz w:val="20"/>
                      <w:szCs w:val="20"/>
                    </w:rPr>
                    <w:t>tarihi/История тюркских государств/Turkic States history</w:t>
                  </w:r>
                </w:p>
              </w:tc>
              <w:tc>
                <w:tcPr>
                  <w:tcW w:w="711" w:type="dxa"/>
                  <w:gridSpan w:val="2"/>
                  <w:vMerge/>
                  <w:shd w:val="clear" w:color="auto" w:fill="FFFFFF" w:themeFill="background1"/>
                </w:tcPr>
                <w:p w14:paraId="456BC2BA"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10" w:type="dxa"/>
                  <w:vMerge/>
                  <w:shd w:val="clear" w:color="auto" w:fill="FFFFFF" w:themeFill="background1"/>
                </w:tcPr>
                <w:p w14:paraId="521A259F"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vMerge/>
                  <w:shd w:val="clear" w:color="auto" w:fill="FFFFFF" w:themeFill="background1"/>
                </w:tcPr>
                <w:p w14:paraId="50222C9D"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vMerge/>
                  <w:shd w:val="clear" w:color="auto" w:fill="FFFFFF" w:themeFill="background1"/>
                </w:tcPr>
                <w:p w14:paraId="4A16536F"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vMerge/>
                  <w:shd w:val="clear" w:color="auto" w:fill="FFFFFF" w:themeFill="background1"/>
                </w:tcPr>
                <w:p w14:paraId="558B9F57"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vMerge/>
                  <w:shd w:val="clear" w:color="auto" w:fill="FFFFFF" w:themeFill="background1"/>
                </w:tcPr>
                <w:p w14:paraId="686CBA86"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vMerge/>
                  <w:shd w:val="clear" w:color="auto" w:fill="FFFFFF" w:themeFill="background1"/>
                </w:tcPr>
                <w:p w14:paraId="2E3C926E"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vMerge/>
                </w:tcPr>
                <w:p w14:paraId="64CA4114"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vMerge/>
                </w:tcPr>
                <w:p w14:paraId="3E2F822B"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vMerge/>
                </w:tcPr>
                <w:p w14:paraId="3FA186A9" w14:textId="77777777" w:rsidR="00D21657" w:rsidRPr="00700E4F" w:rsidRDefault="00D21657" w:rsidP="000D7615">
                  <w:pPr>
                    <w:pBdr>
                      <w:top w:val="nil"/>
                      <w:left w:val="nil"/>
                      <w:bottom w:val="nil"/>
                      <w:right w:val="nil"/>
                      <w:between w:val="nil"/>
                    </w:pBdr>
                    <w:ind w:hanging="1"/>
                    <w:jc w:val="both"/>
                    <w:rPr>
                      <w:rFonts w:ascii="Times New Roman" w:eastAsia="Times New Roman" w:hAnsi="Times New Roman" w:cs="Times New Roman"/>
                      <w:color w:val="000000" w:themeColor="text1"/>
                      <w:sz w:val="20"/>
                      <w:szCs w:val="20"/>
                    </w:rPr>
                  </w:pPr>
                </w:p>
              </w:tc>
            </w:tr>
            <w:tr w:rsidR="00700E4F" w:rsidRPr="00700E4F" w14:paraId="3FE31E3A" w14:textId="77777777" w:rsidTr="000D7615">
              <w:tc>
                <w:tcPr>
                  <w:tcW w:w="6897" w:type="dxa"/>
                </w:tcPr>
                <w:p w14:paraId="509F12C6" w14:textId="77777777" w:rsidR="00D21657" w:rsidRPr="00700E4F" w:rsidRDefault="00D21657" w:rsidP="000D7615">
                  <w:pPr>
                    <w:pStyle w:val="a8"/>
                    <w:shd w:val="clear" w:color="auto" w:fill="FFFFFF"/>
                    <w:spacing w:before="0" w:beforeAutospacing="0" w:after="0" w:afterAutospacing="0"/>
                    <w:ind w:hanging="2"/>
                    <w:jc w:val="both"/>
                    <w:rPr>
                      <w:color w:val="000000" w:themeColor="text1"/>
                      <w:sz w:val="20"/>
                      <w:szCs w:val="20"/>
                      <w:lang w:val="fi-FI"/>
                    </w:rPr>
                  </w:pPr>
                  <w:proofErr w:type="spellStart"/>
                  <w:r w:rsidRPr="00700E4F">
                    <w:rPr>
                      <w:color w:val="000000" w:themeColor="text1"/>
                      <w:sz w:val="20"/>
                      <w:szCs w:val="20"/>
                    </w:rPr>
                    <w:t>Ясауитану</w:t>
                  </w:r>
                  <w:proofErr w:type="spellEnd"/>
                  <w:r w:rsidRPr="00700E4F">
                    <w:rPr>
                      <w:color w:val="000000" w:themeColor="text1"/>
                      <w:sz w:val="20"/>
                      <w:szCs w:val="20"/>
                      <w:lang w:val="fi-FI"/>
                    </w:rPr>
                    <w:t>/Yesevilik</w:t>
                  </w:r>
                  <w:r w:rsidRPr="00700E4F">
                    <w:rPr>
                      <w:color w:val="000000" w:themeColor="text1"/>
                      <w:sz w:val="20"/>
                      <w:szCs w:val="20"/>
                      <w:lang w:val="kk-KZ"/>
                    </w:rPr>
                    <w:t xml:space="preserve"> </w:t>
                  </w:r>
                  <w:r w:rsidRPr="00700E4F">
                    <w:rPr>
                      <w:color w:val="000000" w:themeColor="text1"/>
                      <w:sz w:val="20"/>
                      <w:szCs w:val="20"/>
                      <w:lang w:val="fi-FI"/>
                    </w:rPr>
                    <w:t>Bilgisi</w:t>
                  </w:r>
                  <w:r w:rsidRPr="00700E4F">
                    <w:rPr>
                      <w:color w:val="000000" w:themeColor="text1"/>
                      <w:sz w:val="20"/>
                      <w:szCs w:val="20"/>
                      <w:lang w:val="kk-KZ"/>
                    </w:rPr>
                    <w:t>/</w:t>
                  </w:r>
                  <w:proofErr w:type="spellStart"/>
                  <w:r w:rsidRPr="00700E4F">
                    <w:rPr>
                      <w:color w:val="000000" w:themeColor="text1"/>
                      <w:sz w:val="20"/>
                      <w:szCs w:val="20"/>
                    </w:rPr>
                    <w:t>Ясавиведение</w:t>
                  </w:r>
                  <w:proofErr w:type="spellEnd"/>
                  <w:r w:rsidRPr="00700E4F">
                    <w:rPr>
                      <w:color w:val="000000" w:themeColor="text1"/>
                      <w:sz w:val="20"/>
                      <w:szCs w:val="20"/>
                      <w:lang w:val="fi-FI"/>
                    </w:rPr>
                    <w:t>/Yassawi</w:t>
                  </w:r>
                  <w:r w:rsidRPr="00700E4F">
                    <w:rPr>
                      <w:color w:val="000000" w:themeColor="text1"/>
                      <w:sz w:val="20"/>
                      <w:szCs w:val="20"/>
                      <w:lang w:val="kk-KZ"/>
                    </w:rPr>
                    <w:t xml:space="preserve"> </w:t>
                  </w:r>
                  <w:r w:rsidRPr="00700E4F">
                    <w:rPr>
                      <w:color w:val="000000" w:themeColor="text1"/>
                      <w:sz w:val="20"/>
                      <w:szCs w:val="20"/>
                      <w:lang w:val="fi-FI"/>
                    </w:rPr>
                    <w:t>Study</w:t>
                  </w:r>
                </w:p>
              </w:tc>
              <w:tc>
                <w:tcPr>
                  <w:tcW w:w="711" w:type="dxa"/>
                  <w:gridSpan w:val="2"/>
                  <w:shd w:val="clear" w:color="auto" w:fill="FFFFFF" w:themeFill="background1"/>
                </w:tcPr>
                <w:p w14:paraId="01A00A27"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3</w:t>
                  </w:r>
                </w:p>
              </w:tc>
              <w:tc>
                <w:tcPr>
                  <w:tcW w:w="710" w:type="dxa"/>
                  <w:shd w:val="clear" w:color="auto" w:fill="FFFFFF" w:themeFill="background1"/>
                </w:tcPr>
                <w:p w14:paraId="73B233EF"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167F59C1"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2EA2FEC8"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ACB9CA" w:themeFill="text2" w:themeFillTint="66"/>
                </w:tcPr>
                <w:p w14:paraId="3E1504F0" w14:textId="77777777" w:rsidR="00D21657" w:rsidRPr="00700E4F" w:rsidRDefault="00D21657" w:rsidP="000D7615">
                  <w:pPr>
                    <w:jc w:val="center"/>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3</w:t>
                  </w:r>
                </w:p>
              </w:tc>
              <w:tc>
                <w:tcPr>
                  <w:tcW w:w="709" w:type="dxa"/>
                  <w:shd w:val="clear" w:color="auto" w:fill="FFFFFF" w:themeFill="background1"/>
                </w:tcPr>
                <w:p w14:paraId="476B5390"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0" w:type="dxa"/>
                  <w:shd w:val="clear" w:color="auto" w:fill="FFFFFF" w:themeFill="background1"/>
                </w:tcPr>
                <w:p w14:paraId="7B71961F"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709" w:type="dxa"/>
                </w:tcPr>
                <w:p w14:paraId="4F992928"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571" w:type="dxa"/>
                </w:tcPr>
                <w:p w14:paraId="41CCD426" w14:textId="77777777" w:rsidR="00D21657" w:rsidRPr="00700E4F" w:rsidRDefault="00D21657" w:rsidP="000D7615">
                  <w:pPr>
                    <w:jc w:val="center"/>
                    <w:rPr>
                      <w:rFonts w:ascii="Times New Roman" w:hAnsi="Times New Roman" w:cs="Times New Roman"/>
                      <w:color w:val="000000" w:themeColor="text1"/>
                      <w:sz w:val="20"/>
                      <w:szCs w:val="20"/>
                      <w:lang w:val="kk-KZ"/>
                    </w:rPr>
                  </w:pPr>
                </w:p>
              </w:tc>
              <w:tc>
                <w:tcPr>
                  <w:tcW w:w="2717" w:type="dxa"/>
                </w:tcPr>
                <w:p w14:paraId="69F38FDE" w14:textId="77777777" w:rsidR="00D21657" w:rsidRPr="00700E4F" w:rsidRDefault="00D21657" w:rsidP="000D7615">
                  <w:pPr>
                    <w:pBdr>
                      <w:top w:val="nil"/>
                      <w:left w:val="nil"/>
                      <w:bottom w:val="nil"/>
                      <w:right w:val="nil"/>
                      <w:between w:val="nil"/>
                    </w:pBdr>
                    <w:ind w:hanging="1"/>
                    <w:rPr>
                      <w:rFonts w:ascii="Times New Roman" w:eastAsia="Times New Roman" w:hAnsi="Times New Roman" w:cs="Times New Roman"/>
                      <w:color w:val="000000" w:themeColor="text1"/>
                      <w:sz w:val="20"/>
                      <w:szCs w:val="20"/>
                    </w:rPr>
                  </w:pPr>
                </w:p>
              </w:tc>
            </w:tr>
          </w:tbl>
          <w:tbl>
            <w:tblPr>
              <w:tblW w:w="24513" w:type="dxa"/>
              <w:tblLayout w:type="fixed"/>
              <w:tblLook w:val="0400" w:firstRow="0" w:lastRow="0" w:firstColumn="0" w:lastColumn="0" w:noHBand="0" w:noVBand="1"/>
            </w:tblPr>
            <w:tblGrid>
              <w:gridCol w:w="6930"/>
              <w:gridCol w:w="708"/>
              <w:gridCol w:w="16"/>
              <w:gridCol w:w="693"/>
              <w:gridCol w:w="10"/>
              <w:gridCol w:w="569"/>
              <w:gridCol w:w="130"/>
              <w:gridCol w:w="437"/>
              <w:gridCol w:w="567"/>
              <w:gridCol w:w="697"/>
              <w:gridCol w:w="10"/>
              <w:gridCol w:w="568"/>
              <w:gridCol w:w="704"/>
              <w:gridCol w:w="587"/>
              <w:gridCol w:w="11887"/>
            </w:tblGrid>
            <w:tr w:rsidR="00700E4F" w:rsidRPr="00700E4F" w14:paraId="5B0BE26E" w14:textId="77777777" w:rsidTr="000D7615">
              <w:trPr>
                <w:trHeight w:val="124"/>
              </w:trPr>
              <w:tc>
                <w:tcPr>
                  <w:tcW w:w="24513" w:type="dxa"/>
                  <w:gridSpan w:val="15"/>
                  <w:tcBorders>
                    <w:top w:val="single" w:sz="4" w:space="0" w:color="000000"/>
                    <w:left w:val="single" w:sz="4" w:space="0" w:color="000000"/>
                    <w:bottom w:val="single" w:sz="4" w:space="0" w:color="000000"/>
                    <w:right w:val="single" w:sz="4" w:space="0" w:color="000000"/>
                  </w:tcBorders>
                  <w:shd w:val="clear" w:color="auto" w:fill="AEAAAA" w:themeFill="background2" w:themeFillShade="BF"/>
                </w:tcPr>
                <w:p w14:paraId="070B641A" w14:textId="77777777" w:rsidR="00D21657" w:rsidRPr="00700E4F" w:rsidRDefault="00D21657" w:rsidP="000D7615">
                  <w:pPr>
                    <w:spacing w:after="0" w:line="240" w:lineRule="auto"/>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ПӘНДІК КОМПОНЕНТ/ KONU BİLEŞENİ /</w:t>
                  </w:r>
                  <w:r w:rsidRPr="00700E4F">
                    <w:rPr>
                      <w:rFonts w:ascii="Times New Roman" w:eastAsia="Times New Roman" w:hAnsi="Times New Roman" w:cs="Times New Roman"/>
                      <w:b/>
                      <w:color w:val="000000" w:themeColor="text1"/>
                      <w:sz w:val="20"/>
                      <w:szCs w:val="20"/>
                    </w:rPr>
                    <w:t xml:space="preserve"> ПРЕДМЕТНЫЙ КОМПОНЕНТ/</w:t>
                  </w:r>
                  <w:r w:rsidRPr="00700E4F">
                    <w:rPr>
                      <w:rFonts w:ascii="Times New Roman" w:eastAsia="Times New Roman" w:hAnsi="Times New Roman" w:cs="Times New Roman"/>
                      <w:b/>
                      <w:bCs/>
                      <w:color w:val="000000" w:themeColor="text1"/>
                      <w:sz w:val="20"/>
                      <w:szCs w:val="20"/>
                      <w:lang w:eastAsia="fi-FI"/>
                    </w:rPr>
                    <w:t xml:space="preserve"> SUBJECT COMPONENT</w:t>
                  </w:r>
                  <w:r w:rsidRPr="00700E4F">
                    <w:rPr>
                      <w:rFonts w:ascii="Times New Roman" w:eastAsia="Times New Roman" w:hAnsi="Times New Roman" w:cs="Times New Roman"/>
                      <w:b/>
                      <w:color w:val="000000" w:themeColor="text1"/>
                      <w:sz w:val="20"/>
                      <w:szCs w:val="20"/>
                      <w:lang w:val="kk-KZ"/>
                    </w:rPr>
                    <w:t> -114</w:t>
                  </w:r>
                  <w:r w:rsidRPr="00700E4F">
                    <w:rPr>
                      <w:rFonts w:ascii="Times New Roman" w:eastAsia="Times New Roman" w:hAnsi="Times New Roman" w:cs="Times New Roman"/>
                      <w:b/>
                      <w:bCs/>
                      <w:color w:val="000000" w:themeColor="text1"/>
                      <w:sz w:val="20"/>
                      <w:szCs w:val="20"/>
                      <w:lang w:val="kk-KZ" w:eastAsia="fi-FI"/>
                    </w:rPr>
                    <w:t xml:space="preserve"> </w:t>
                  </w:r>
                  <w:r w:rsidRPr="00700E4F">
                    <w:rPr>
                      <w:rFonts w:ascii="Times New Roman" w:eastAsia="Times New Roman" w:hAnsi="Times New Roman" w:cs="Times New Roman"/>
                      <w:b/>
                      <w:color w:val="000000" w:themeColor="text1"/>
                      <w:sz w:val="20"/>
                      <w:szCs w:val="20"/>
                      <w:lang w:val="kk-KZ"/>
                    </w:rPr>
                    <w:t>акад.кр./akademikkredit/ academ.credits</w:t>
                  </w:r>
                </w:p>
              </w:tc>
            </w:tr>
            <w:tr w:rsidR="00700E4F" w:rsidRPr="00700E4F" w14:paraId="54C71C7C" w14:textId="77777777" w:rsidTr="000D7615">
              <w:trPr>
                <w:trHeight w:val="300"/>
              </w:trPr>
              <w:tc>
                <w:tcPr>
                  <w:tcW w:w="6930" w:type="dxa"/>
                  <w:tcBorders>
                    <w:top w:val="single" w:sz="4" w:space="0" w:color="000000"/>
                    <w:left w:val="single" w:sz="4" w:space="0" w:color="000000"/>
                    <w:bottom w:val="single" w:sz="4" w:space="0" w:color="000000"/>
                    <w:right w:val="single" w:sz="4" w:space="0" w:color="auto"/>
                  </w:tcBorders>
                  <w:shd w:val="clear" w:color="auto" w:fill="AEAAAA" w:themeFill="background2" w:themeFillShade="BF"/>
                </w:tcPr>
                <w:p w14:paraId="71FA7D82" w14:textId="77777777" w:rsidR="00D21657" w:rsidRPr="00700E4F" w:rsidRDefault="00D21657" w:rsidP="000D7615">
                  <w:pPr>
                    <w:spacing w:after="0" w:line="240" w:lineRule="auto"/>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b/>
                      <w:bCs/>
                      <w:color w:val="000000" w:themeColor="text1"/>
                      <w:sz w:val="20"/>
                      <w:szCs w:val="20"/>
                      <w:lang w:val="kk-KZ" w:eastAsia="fi-FI"/>
                    </w:rPr>
                    <w:t>Тарих бірлігі мен алуандығы және оның тұжырымдамалары</w:t>
                  </w:r>
                  <w:r w:rsidRPr="00700E4F">
                    <w:rPr>
                      <w:rFonts w:ascii="Times New Roman" w:eastAsia="Times New Roman" w:hAnsi="Times New Roman" w:cs="Times New Roman"/>
                      <w:b/>
                      <w:color w:val="000000" w:themeColor="text1"/>
                      <w:sz w:val="20"/>
                      <w:szCs w:val="20"/>
                      <w:lang w:val="kk-KZ"/>
                    </w:rPr>
                    <w:t xml:space="preserve"> модульі/ Modül-Tarihin birliği ve çeşitliliği ve kavramları</w:t>
                  </w:r>
                  <w:r w:rsidRPr="00700E4F">
                    <w:rPr>
                      <w:rFonts w:ascii="Times New Roman" w:eastAsia="Times New Roman" w:hAnsi="Times New Roman" w:cs="Times New Roman"/>
                      <w:b/>
                      <w:color w:val="000000" w:themeColor="text1"/>
                      <w:sz w:val="20"/>
                      <w:szCs w:val="20"/>
                    </w:rPr>
                    <w:t xml:space="preserve"> </w:t>
                  </w:r>
                  <w:r w:rsidRPr="00700E4F">
                    <w:rPr>
                      <w:rFonts w:ascii="Times New Roman" w:eastAsia="Times New Roman" w:hAnsi="Times New Roman" w:cs="Times New Roman"/>
                      <w:b/>
                      <w:color w:val="000000" w:themeColor="text1"/>
                      <w:sz w:val="20"/>
                      <w:szCs w:val="20"/>
                      <w:lang w:val="kk-KZ"/>
                    </w:rPr>
                    <w:t>/</w:t>
                  </w:r>
                  <w:r w:rsidRPr="00700E4F">
                    <w:rPr>
                      <w:rFonts w:ascii="Times New Roman" w:hAnsi="Times New Roman" w:cs="Times New Roman"/>
                      <w:color w:val="000000" w:themeColor="text1"/>
                      <w:sz w:val="20"/>
                      <w:szCs w:val="20"/>
                    </w:rPr>
                    <w:t xml:space="preserve"> </w:t>
                  </w:r>
                </w:p>
                <w:p w14:paraId="31ADE57B" w14:textId="77777777" w:rsidR="00D21657" w:rsidRPr="00700E4F" w:rsidRDefault="00D21657" w:rsidP="000D7615">
                  <w:pPr>
                    <w:spacing w:after="0" w:line="240" w:lineRule="auto"/>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b/>
                      <w:color w:val="000000" w:themeColor="text1"/>
                      <w:sz w:val="20"/>
                      <w:szCs w:val="20"/>
                    </w:rPr>
                    <w:t>Модуль</w:t>
                  </w:r>
                  <w:r w:rsidRPr="00700E4F">
                    <w:rPr>
                      <w:rFonts w:ascii="Times New Roman" w:eastAsia="Times New Roman" w:hAnsi="Times New Roman" w:cs="Times New Roman"/>
                      <w:b/>
                      <w:color w:val="000000" w:themeColor="text1"/>
                      <w:sz w:val="20"/>
                      <w:szCs w:val="20"/>
                      <w:lang w:val="kk-KZ"/>
                    </w:rPr>
                    <w:t>-Единство и многообразие истории и ее концепции/</w:t>
                  </w:r>
                  <w:r w:rsidRPr="00700E4F">
                    <w:rPr>
                      <w:rFonts w:ascii="Times New Roman" w:hAnsi="Times New Roman" w:cs="Times New Roman"/>
                      <w:color w:val="000000" w:themeColor="text1"/>
                      <w:sz w:val="20"/>
                      <w:szCs w:val="20"/>
                    </w:rPr>
                    <w:t xml:space="preserve"> </w:t>
                  </w:r>
                </w:p>
                <w:p w14:paraId="77495FE5" w14:textId="77777777" w:rsidR="00D21657" w:rsidRPr="00700E4F" w:rsidRDefault="00D21657" w:rsidP="000D7615">
                  <w:pPr>
                    <w:spacing w:after="0" w:line="240" w:lineRule="auto"/>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Module-</w:t>
                  </w:r>
                  <w:r w:rsidRPr="00700E4F">
                    <w:rPr>
                      <w:rFonts w:ascii="Times New Roman" w:eastAsia="Times New Roman" w:hAnsi="Times New Roman" w:cs="Times New Roman"/>
                      <w:b/>
                      <w:color w:val="000000" w:themeColor="text1"/>
                      <w:sz w:val="20"/>
                      <w:szCs w:val="20"/>
                      <w:lang w:val="en-US"/>
                    </w:rPr>
                    <w:t>U</w:t>
                  </w:r>
                  <w:r w:rsidRPr="00700E4F">
                    <w:rPr>
                      <w:rFonts w:ascii="Times New Roman" w:eastAsia="Times New Roman" w:hAnsi="Times New Roman" w:cs="Times New Roman"/>
                      <w:b/>
                      <w:color w:val="000000" w:themeColor="text1"/>
                      <w:sz w:val="20"/>
                      <w:szCs w:val="20"/>
                      <w:lang w:val="kk-KZ"/>
                    </w:rPr>
                    <w:t>nity and diversity of history and its concepts</w:t>
                  </w:r>
                </w:p>
              </w:tc>
              <w:tc>
                <w:tcPr>
                  <w:tcW w:w="724"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54F0C794"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lang w:val="en-US"/>
                    </w:rPr>
                    <w:t>2</w:t>
                  </w:r>
                  <w:r w:rsidRPr="00700E4F">
                    <w:rPr>
                      <w:rFonts w:ascii="Times New Roman" w:eastAsia="Times New Roman" w:hAnsi="Times New Roman" w:cs="Times New Roman"/>
                      <w:b/>
                      <w:color w:val="000000" w:themeColor="text1"/>
                      <w:sz w:val="20"/>
                      <w:szCs w:val="20"/>
                      <w:lang w:val="kk-KZ"/>
                    </w:rPr>
                    <w:t>6</w:t>
                  </w:r>
                </w:p>
              </w:tc>
              <w:tc>
                <w:tcPr>
                  <w:tcW w:w="703"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34256E7B"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en-US"/>
                    </w:rPr>
                  </w:pPr>
                </w:p>
              </w:tc>
              <w:tc>
                <w:tcPr>
                  <w:tcW w:w="569"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1B0C25E0"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en-U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3C15B6E6"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28167C0F"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en-US"/>
                    </w:rPr>
                  </w:pPr>
                </w:p>
              </w:tc>
              <w:tc>
                <w:tcPr>
                  <w:tcW w:w="707"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01A21183"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en-US"/>
                    </w:rPr>
                  </w:pPr>
                </w:p>
              </w:tc>
              <w:tc>
                <w:tcPr>
                  <w:tcW w:w="56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1867BB2"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en-US"/>
                    </w:rPr>
                  </w:pPr>
                </w:p>
              </w:tc>
              <w:tc>
                <w:tcPr>
                  <w:tcW w:w="704"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5F4442D7"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en-US"/>
                    </w:rPr>
                  </w:pPr>
                </w:p>
              </w:tc>
              <w:tc>
                <w:tcPr>
                  <w:tcW w:w="58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58C51BFA"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en-US"/>
                    </w:rPr>
                  </w:pPr>
                </w:p>
              </w:tc>
              <w:tc>
                <w:tcPr>
                  <w:tcW w:w="1188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1CCF38EA" w14:textId="77777777" w:rsidR="00D21657" w:rsidRPr="00700E4F" w:rsidRDefault="00D21657" w:rsidP="000D7615">
                  <w:pPr>
                    <w:spacing w:after="0" w:line="240" w:lineRule="auto"/>
                    <w:rPr>
                      <w:rFonts w:ascii="Times New Roman" w:eastAsia="Times New Roman" w:hAnsi="Times New Roman" w:cs="Times New Roman"/>
                      <w:b/>
                      <w:color w:val="000000" w:themeColor="text1"/>
                      <w:sz w:val="20"/>
                      <w:szCs w:val="20"/>
                      <w:lang w:val="kk-KZ"/>
                    </w:rPr>
                  </w:pPr>
                </w:p>
              </w:tc>
            </w:tr>
            <w:tr w:rsidR="00700E4F" w:rsidRPr="00700E4F" w14:paraId="7F5E92B5" w14:textId="77777777" w:rsidTr="000D7615">
              <w:trPr>
                <w:trHeight w:val="65"/>
              </w:trPr>
              <w:tc>
                <w:tcPr>
                  <w:tcW w:w="6930" w:type="dxa"/>
                  <w:tcBorders>
                    <w:top w:val="nil"/>
                    <w:left w:val="single" w:sz="4" w:space="0" w:color="000000"/>
                    <w:bottom w:val="single" w:sz="4" w:space="0" w:color="000000"/>
                    <w:right w:val="single" w:sz="4" w:space="0" w:color="auto"/>
                  </w:tcBorders>
                  <w:shd w:val="clear" w:color="auto" w:fill="auto"/>
                  <w:vAlign w:val="center"/>
                </w:tcPr>
                <w:p w14:paraId="759C92B7"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rPr>
                    <w:t>Ежелгі өркениеттер және антикалық әлем</w:t>
                  </w:r>
                  <w:r w:rsidRPr="00700E4F">
                    <w:rPr>
                      <w:rFonts w:ascii="Times New Roman" w:hAnsi="Times New Roman" w:cs="Times New Roman"/>
                      <w:color w:val="000000" w:themeColor="text1"/>
                      <w:sz w:val="20"/>
                      <w:szCs w:val="20"/>
                      <w:lang w:val="kk-KZ"/>
                    </w:rPr>
                    <w:t xml:space="preserve"> /</w:t>
                  </w:r>
                  <w:r w:rsidRPr="00700E4F">
                    <w:rPr>
                      <w:rFonts w:ascii="Times New Roman" w:hAnsi="Times New Roman" w:cs="Times New Roman"/>
                      <w:color w:val="000000" w:themeColor="text1"/>
                      <w:sz w:val="20"/>
                      <w:szCs w:val="20"/>
                    </w:rPr>
                    <w:t xml:space="preserve"> Eski uygarlıklar ve antik dünya </w:t>
                  </w:r>
                  <w:r w:rsidRPr="00700E4F">
                    <w:rPr>
                      <w:rFonts w:ascii="Times New Roman" w:hAnsi="Times New Roman" w:cs="Times New Roman"/>
                      <w:color w:val="000000" w:themeColor="text1"/>
                      <w:sz w:val="20"/>
                      <w:szCs w:val="20"/>
                      <w:lang w:val="kk-KZ"/>
                    </w:rPr>
                    <w:t>/</w:t>
                  </w:r>
                  <w:r w:rsidRPr="00700E4F">
                    <w:rPr>
                      <w:rFonts w:ascii="Times New Roman" w:hAnsi="Times New Roman" w:cs="Times New Roman"/>
                      <w:color w:val="000000" w:themeColor="text1"/>
                      <w:sz w:val="20"/>
                      <w:szCs w:val="20"/>
                    </w:rPr>
                    <w:t xml:space="preserve"> Древние цивилизации и </w:t>
                  </w:r>
                  <w:r w:rsidRPr="00700E4F">
                    <w:rPr>
                      <w:rFonts w:ascii="Times New Roman" w:hAnsi="Times New Roman" w:cs="Times New Roman"/>
                      <w:color w:val="000000" w:themeColor="text1"/>
                      <w:sz w:val="20"/>
                      <w:szCs w:val="20"/>
                      <w:lang w:val="kk-KZ"/>
                    </w:rPr>
                    <w:t>античный</w:t>
                  </w:r>
                  <w:r w:rsidRPr="00700E4F">
                    <w:rPr>
                      <w:rFonts w:ascii="Times New Roman" w:hAnsi="Times New Roman" w:cs="Times New Roman"/>
                      <w:color w:val="000000" w:themeColor="text1"/>
                      <w:sz w:val="20"/>
                      <w:szCs w:val="20"/>
                    </w:rPr>
                    <w:t xml:space="preserve"> мир</w:t>
                  </w:r>
                  <w:r w:rsidRPr="00700E4F">
                    <w:rPr>
                      <w:rFonts w:ascii="Times New Roman" w:hAnsi="Times New Roman" w:cs="Times New Roman"/>
                      <w:color w:val="000000" w:themeColor="text1"/>
                      <w:sz w:val="20"/>
                      <w:szCs w:val="20"/>
                      <w:lang w:val="kk-KZ"/>
                    </w:rPr>
                    <w:t xml:space="preserve"> /Ancient civilizations and the ancient world</w:t>
                  </w:r>
                </w:p>
              </w:tc>
              <w:tc>
                <w:tcPr>
                  <w:tcW w:w="708" w:type="dxa"/>
                  <w:tcBorders>
                    <w:top w:val="single" w:sz="4" w:space="0" w:color="auto"/>
                    <w:left w:val="single" w:sz="4" w:space="0" w:color="auto"/>
                    <w:bottom w:val="single" w:sz="4" w:space="0" w:color="auto"/>
                    <w:right w:val="single" w:sz="4" w:space="0" w:color="auto"/>
                  </w:tcBorders>
                  <w:vAlign w:val="center"/>
                </w:tcPr>
                <w:p w14:paraId="12B5763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5</w:t>
                  </w:r>
                </w:p>
              </w:tc>
              <w:tc>
                <w:tcPr>
                  <w:tcW w:w="709" w:type="dxa"/>
                  <w:gridSpan w:val="2"/>
                  <w:tcBorders>
                    <w:top w:val="single" w:sz="4" w:space="0" w:color="auto"/>
                    <w:left w:val="single" w:sz="4" w:space="0" w:color="auto"/>
                    <w:bottom w:val="single" w:sz="4" w:space="0" w:color="auto"/>
                    <w:right w:val="single" w:sz="4" w:space="0" w:color="auto"/>
                  </w:tcBorders>
                  <w:shd w:val="clear" w:color="auto" w:fill="B4C6E7"/>
                  <w:vAlign w:val="center"/>
                </w:tcPr>
                <w:p w14:paraId="5685AA19"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5</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DB53C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2ACDB1"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21E08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60B09EF2"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E9150"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9A99D60"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7B075AB1"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tcPr>
                <w:p w14:paraId="642F2B04"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Пре: жоқ </w:t>
                  </w:r>
                </w:p>
                <w:p w14:paraId="009215E5"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Пост:</w:t>
                  </w:r>
                  <w:r w:rsidRPr="00700E4F">
                    <w:rPr>
                      <w:rFonts w:ascii="Times New Roman" w:hAnsi="Times New Roman" w:cs="Times New Roman"/>
                      <w:color w:val="000000" w:themeColor="text1"/>
                      <w:sz w:val="20"/>
                      <w:szCs w:val="20"/>
                      <w:lang w:val="kk-KZ"/>
                    </w:rPr>
                    <w:t xml:space="preserve"> жоқ</w:t>
                  </w:r>
                </w:p>
              </w:tc>
            </w:tr>
            <w:tr w:rsidR="00700E4F" w:rsidRPr="00700E4F" w14:paraId="5BC7A364" w14:textId="77777777" w:rsidTr="000D7615">
              <w:trPr>
                <w:trHeight w:val="65"/>
              </w:trPr>
              <w:tc>
                <w:tcPr>
                  <w:tcW w:w="6930" w:type="dxa"/>
                  <w:tcBorders>
                    <w:top w:val="nil"/>
                    <w:left w:val="single" w:sz="4" w:space="0" w:color="000000"/>
                    <w:bottom w:val="single" w:sz="4" w:space="0" w:color="000000"/>
                    <w:right w:val="single" w:sz="4" w:space="0" w:color="auto"/>
                  </w:tcBorders>
                  <w:shd w:val="clear" w:color="auto" w:fill="auto"/>
                  <w:vAlign w:val="center"/>
                </w:tcPr>
                <w:p w14:paraId="6A2F2383" w14:textId="53DA7EFF" w:rsidR="00D21657" w:rsidRPr="00700E4F" w:rsidRDefault="00E902E2"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 xml:space="preserve">Орта ғасырлардағы </w:t>
                  </w:r>
                  <w:r w:rsidR="00D21657" w:rsidRPr="00700E4F">
                    <w:rPr>
                      <w:rFonts w:ascii="Times New Roman" w:hAnsi="Times New Roman" w:cs="Times New Roman"/>
                      <w:color w:val="000000" w:themeColor="text1"/>
                      <w:sz w:val="20"/>
                      <w:szCs w:val="20"/>
                      <w:lang w:val="kk-KZ"/>
                    </w:rPr>
                    <w:t xml:space="preserve"> Шығыс және Батыс/ </w:t>
                  </w:r>
                  <w:r w:rsidRPr="00700E4F">
                    <w:rPr>
                      <w:rFonts w:ascii="Times New Roman" w:hAnsi="Times New Roman" w:cs="Times New Roman"/>
                      <w:color w:val="000000" w:themeColor="text1"/>
                      <w:sz w:val="20"/>
                      <w:szCs w:val="20"/>
                      <w:lang w:val="kk-KZ"/>
                    </w:rPr>
                    <w:t xml:space="preserve">Orta Çağ Doğu ve Batı </w:t>
                  </w:r>
                  <w:r w:rsidR="00D21657" w:rsidRPr="00700E4F">
                    <w:rPr>
                      <w:rFonts w:ascii="Times New Roman" w:hAnsi="Times New Roman" w:cs="Times New Roman"/>
                      <w:color w:val="000000" w:themeColor="text1"/>
                      <w:sz w:val="20"/>
                      <w:szCs w:val="20"/>
                      <w:lang w:val="kk-KZ"/>
                    </w:rPr>
                    <w:t xml:space="preserve">/ Восток и </w:t>
                  </w:r>
                  <w:r w:rsidRPr="00700E4F">
                    <w:rPr>
                      <w:rFonts w:ascii="Times New Roman" w:hAnsi="Times New Roman" w:cs="Times New Roman"/>
                      <w:color w:val="000000" w:themeColor="text1"/>
                      <w:sz w:val="20"/>
                      <w:szCs w:val="20"/>
                      <w:lang w:val="kk-KZ"/>
                    </w:rPr>
                    <w:t xml:space="preserve">Средневековый Восток и Запад </w:t>
                  </w:r>
                  <w:r w:rsidR="00D21657" w:rsidRPr="00700E4F">
                    <w:rPr>
                      <w:rFonts w:ascii="Times New Roman" w:hAnsi="Times New Roman" w:cs="Times New Roman"/>
                      <w:color w:val="000000" w:themeColor="text1"/>
                      <w:sz w:val="20"/>
                      <w:szCs w:val="20"/>
                      <w:lang w:val="kk-KZ"/>
                    </w:rPr>
                    <w:t xml:space="preserve">/ </w:t>
                  </w:r>
                  <w:r w:rsidRPr="00700E4F">
                    <w:rPr>
                      <w:rFonts w:ascii="Times New Roman" w:hAnsi="Times New Roman" w:cs="Times New Roman"/>
                      <w:color w:val="000000" w:themeColor="text1"/>
                      <w:sz w:val="20"/>
                      <w:szCs w:val="20"/>
                      <w:lang w:val="kk-KZ"/>
                    </w:rPr>
                    <w:t>The East and the West in the Middle Ages</w:t>
                  </w:r>
                </w:p>
              </w:tc>
              <w:tc>
                <w:tcPr>
                  <w:tcW w:w="708" w:type="dxa"/>
                  <w:tcBorders>
                    <w:top w:val="single" w:sz="4" w:space="0" w:color="auto"/>
                    <w:left w:val="single" w:sz="4" w:space="0" w:color="auto"/>
                    <w:bottom w:val="single" w:sz="4" w:space="0" w:color="auto"/>
                    <w:right w:val="single" w:sz="4" w:space="0" w:color="auto"/>
                  </w:tcBorders>
                  <w:vAlign w:val="center"/>
                </w:tcPr>
                <w:p w14:paraId="2D72446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B75899"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CEA0F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B4C6E7"/>
                  <w:vAlign w:val="center"/>
                </w:tcPr>
                <w:p w14:paraId="4103586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63A510"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61C02662"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8D7A0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5905FF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0EBEBB1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tcPr>
                <w:p w14:paraId="461BF67C"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Пре: жоқ </w:t>
                  </w:r>
                </w:p>
                <w:p w14:paraId="39CBD56E"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Пост:</w:t>
                  </w:r>
                  <w:r w:rsidRPr="00700E4F">
                    <w:rPr>
                      <w:rFonts w:ascii="Times New Roman" w:hAnsi="Times New Roman" w:cs="Times New Roman"/>
                      <w:color w:val="000000" w:themeColor="text1"/>
                      <w:sz w:val="20"/>
                      <w:szCs w:val="20"/>
                      <w:lang w:val="kk-KZ"/>
                    </w:rPr>
                    <w:t xml:space="preserve"> жоқ</w:t>
                  </w:r>
                </w:p>
              </w:tc>
            </w:tr>
            <w:tr w:rsidR="00700E4F" w:rsidRPr="00700E4F" w14:paraId="1945688B"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vAlign w:val="center"/>
                </w:tcPr>
                <w:p w14:paraId="14D429A5"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Жаңа замандағы әлем (Шығыс)/ Modern Zamanlarda Dünya (Doğu)/ Мир в Новое время (Восток)/ World in Modern Age (East)</w:t>
                  </w:r>
                </w:p>
              </w:tc>
              <w:tc>
                <w:tcPr>
                  <w:tcW w:w="708" w:type="dxa"/>
                  <w:tcBorders>
                    <w:top w:val="single" w:sz="4" w:space="0" w:color="auto"/>
                    <w:left w:val="single" w:sz="4" w:space="0" w:color="auto"/>
                    <w:bottom w:val="single" w:sz="4" w:space="0" w:color="auto"/>
                    <w:right w:val="single" w:sz="4" w:space="0" w:color="auto"/>
                  </w:tcBorders>
                  <w:vAlign w:val="center"/>
                </w:tcPr>
                <w:p w14:paraId="2A4E4B2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A5D11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53227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F0C0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55D0A4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4</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4D5F7C2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2A35B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55B6FA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7FD6CF5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tcPr>
                <w:p w14:paraId="6EDCA0CE"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Пре: </w:t>
                  </w:r>
                  <w:r w:rsidRPr="00700E4F">
                    <w:rPr>
                      <w:rFonts w:ascii="Times New Roman" w:hAnsi="Times New Roman" w:cs="Times New Roman"/>
                      <w:color w:val="000000" w:themeColor="text1"/>
                      <w:sz w:val="20"/>
                      <w:szCs w:val="20"/>
                      <w:lang w:val="kk-KZ"/>
                    </w:rPr>
                    <w:t>жоқ</w:t>
                  </w:r>
                </w:p>
                <w:p w14:paraId="2111F034"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Пост:</w:t>
                  </w:r>
                  <w:r w:rsidRPr="00700E4F">
                    <w:rPr>
                      <w:rFonts w:ascii="Times New Roman" w:hAnsi="Times New Roman" w:cs="Times New Roman"/>
                      <w:color w:val="000000" w:themeColor="text1"/>
                      <w:sz w:val="20"/>
                      <w:szCs w:val="20"/>
                      <w:lang w:val="kk-KZ"/>
                    </w:rPr>
                    <w:t xml:space="preserve"> Шығыстағы ұлттық</w:t>
                  </w:r>
                </w:p>
                <w:p w14:paraId="4838CDFC"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 xml:space="preserve"> тәуелсіздіктің даму </w:t>
                  </w:r>
                </w:p>
                <w:p w14:paraId="4643273F"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жолдары және қозғалыстары</w:t>
                  </w:r>
                </w:p>
              </w:tc>
            </w:tr>
            <w:tr w:rsidR="00700E4F" w:rsidRPr="00700E4F" w14:paraId="2DD00B48"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tcPr>
                <w:p w14:paraId="16C84902"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p>
                <w:p w14:paraId="1CA58129"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Жаңа замандағы әлем (Батыс)/</w:t>
                  </w:r>
                  <w:r w:rsidRPr="00700E4F">
                    <w:rPr>
                      <w:rFonts w:ascii="Times New Roman" w:eastAsia="Times New Roman" w:hAnsi="Times New Roman" w:cs="Times New Roman"/>
                      <w:color w:val="000000" w:themeColor="text1"/>
                      <w:sz w:val="20"/>
                      <w:szCs w:val="20"/>
                      <w:lang w:val="kk-KZ"/>
                    </w:rPr>
                    <w:t xml:space="preserve"> Modern Çağda Dünya (Batı)/ </w:t>
                  </w:r>
                </w:p>
                <w:p w14:paraId="1458B48D"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Мир в Новое время (Запад)/</w:t>
                  </w:r>
                  <w:r w:rsidRPr="00700E4F">
                    <w:rPr>
                      <w:rFonts w:ascii="Times New Roman" w:hAnsi="Times New Roman" w:cs="Times New Roman"/>
                      <w:color w:val="000000" w:themeColor="text1"/>
                      <w:sz w:val="20"/>
                      <w:szCs w:val="20"/>
                      <w:lang w:val="kk-KZ"/>
                    </w:rPr>
                    <w:t xml:space="preserve"> World in Modern Age (West)</w:t>
                  </w:r>
                </w:p>
              </w:tc>
              <w:tc>
                <w:tcPr>
                  <w:tcW w:w="708" w:type="dxa"/>
                  <w:tcBorders>
                    <w:top w:val="single" w:sz="4" w:space="0" w:color="auto"/>
                    <w:left w:val="single" w:sz="4" w:space="0" w:color="auto"/>
                    <w:bottom w:val="single" w:sz="4" w:space="0" w:color="auto"/>
                    <w:right w:val="single" w:sz="4" w:space="0" w:color="auto"/>
                  </w:tcBorders>
                  <w:vAlign w:val="center"/>
                </w:tcPr>
                <w:p w14:paraId="2A13309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3C8AA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A08C39"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305932"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DAC1F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050ACD2"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4</w:t>
                  </w: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02F10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5E61D6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380282D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tcPr>
                <w:p w14:paraId="536208BC"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Пре: </w:t>
                  </w:r>
                  <w:r w:rsidRPr="00700E4F">
                    <w:rPr>
                      <w:rFonts w:ascii="Times New Roman" w:hAnsi="Times New Roman" w:cs="Times New Roman"/>
                      <w:color w:val="000000" w:themeColor="text1"/>
                      <w:sz w:val="20"/>
                      <w:szCs w:val="20"/>
                      <w:lang w:val="kk-KZ"/>
                    </w:rPr>
                    <w:t>жоқ</w:t>
                  </w:r>
                </w:p>
                <w:p w14:paraId="72F5E897"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Пост:</w:t>
                  </w:r>
                  <w:r w:rsidRPr="00700E4F">
                    <w:rPr>
                      <w:rFonts w:ascii="Times New Roman" w:hAnsi="Times New Roman" w:cs="Times New Roman"/>
                      <w:color w:val="000000" w:themeColor="text1"/>
                      <w:sz w:val="20"/>
                      <w:szCs w:val="20"/>
                      <w:lang w:val="kk-KZ"/>
                    </w:rPr>
                    <w:t xml:space="preserve"> Қазіргі әлемдегі </w:t>
                  </w:r>
                </w:p>
                <w:p w14:paraId="5EE8CFF5"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 xml:space="preserve">Батыстың өркениетті </w:t>
                  </w:r>
                </w:p>
                <w:p w14:paraId="247EC172"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дамуының ерекшеліктері</w:t>
                  </w:r>
                </w:p>
              </w:tc>
            </w:tr>
            <w:tr w:rsidR="00700E4F" w:rsidRPr="00700E4F" w14:paraId="01757BEF"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tcPr>
                <w:p w14:paraId="214D8CF8"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shd w:val="clear" w:color="auto" w:fill="FFFFFF"/>
                      <w:lang w:val="kk-KZ"/>
                    </w:rPr>
                    <w:t>Шығыстағы ұлттық тәуелсіздік үшін қозғалыс пен даму жолдарын іздеу</w:t>
                  </w:r>
                  <w:r w:rsidRPr="00700E4F">
                    <w:rPr>
                      <w:rFonts w:ascii="Times New Roman" w:hAnsi="Times New Roman" w:cs="Times New Roman"/>
                      <w:color w:val="000000" w:themeColor="text1"/>
                      <w:sz w:val="20"/>
                      <w:szCs w:val="20"/>
                      <w:lang w:val="kk-KZ"/>
                    </w:rPr>
                    <w:t xml:space="preserve"> /</w:t>
                  </w:r>
                  <w:r w:rsidRPr="00700E4F">
                    <w:rPr>
                      <w:rFonts w:ascii="Times New Roman" w:eastAsia="Times New Roman" w:hAnsi="Times New Roman" w:cs="Times New Roman"/>
                      <w:color w:val="000000" w:themeColor="text1"/>
                      <w:sz w:val="20"/>
                      <w:szCs w:val="20"/>
                      <w:lang w:val="kk-KZ"/>
                    </w:rPr>
                    <w:t xml:space="preserve"> Doğu'da ulusal bağımsızlık için kalkınma ve hareket yolu arayışı / Поиски пути развития и движения за национальную независимость на Востоке/</w:t>
                  </w:r>
                  <w:r w:rsidRPr="00700E4F">
                    <w:rPr>
                      <w:rFonts w:ascii="Times New Roman" w:hAnsi="Times New Roman" w:cs="Times New Roman"/>
                      <w:color w:val="000000" w:themeColor="text1"/>
                      <w:sz w:val="20"/>
                      <w:szCs w:val="20"/>
                      <w:lang w:val="kk-KZ"/>
                    </w:rPr>
                    <w:t xml:space="preserve"> Search for </w:t>
                  </w:r>
                  <w:r w:rsidRPr="00700E4F">
                    <w:rPr>
                      <w:rFonts w:ascii="Times New Roman" w:hAnsi="Times New Roman" w:cs="Times New Roman"/>
                      <w:color w:val="000000" w:themeColor="text1"/>
                      <w:sz w:val="20"/>
                      <w:szCs w:val="20"/>
                      <w:lang w:val="kk-KZ"/>
                    </w:rPr>
                    <w:lastRenderedPageBreak/>
                    <w:t>development and movement for national independence in the East</w:t>
                  </w:r>
                </w:p>
              </w:tc>
              <w:tc>
                <w:tcPr>
                  <w:tcW w:w="708" w:type="dxa"/>
                  <w:tcBorders>
                    <w:top w:val="single" w:sz="4" w:space="0" w:color="auto"/>
                    <w:left w:val="single" w:sz="4" w:space="0" w:color="auto"/>
                    <w:bottom w:val="single" w:sz="4" w:space="0" w:color="auto"/>
                    <w:right w:val="single" w:sz="4" w:space="0" w:color="auto"/>
                  </w:tcBorders>
                  <w:vAlign w:val="center"/>
                </w:tcPr>
                <w:p w14:paraId="3725C85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lastRenderedPageBreak/>
                    <w:t>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832E3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9186F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3A36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D0489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97D75B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4</w:t>
                  </w: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1AA5E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25C863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62967F6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tcPr>
                <w:p w14:paraId="42A2FA9F"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p>
              </w:tc>
            </w:tr>
            <w:tr w:rsidR="00700E4F" w:rsidRPr="00700E4F" w14:paraId="55AC1FCC"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vAlign w:val="center"/>
                </w:tcPr>
                <w:p w14:paraId="13202EF5" w14:textId="77777777" w:rsidR="00D21657" w:rsidRPr="00700E4F" w:rsidRDefault="00D21657" w:rsidP="006154DE">
                  <w:pPr>
                    <w:spacing w:after="0" w:line="240" w:lineRule="auto"/>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lastRenderedPageBreak/>
                    <w:t>Қазіргі әлемдегі Батыстың өркениетті дамуының ерекшеліктері</w:t>
                  </w:r>
                  <w:r w:rsidRPr="00700E4F">
                    <w:rPr>
                      <w:rFonts w:ascii="Times New Roman" w:hAnsi="Times New Roman" w:cs="Times New Roman"/>
                      <w:color w:val="000000" w:themeColor="text1"/>
                      <w:sz w:val="20"/>
                      <w:szCs w:val="20"/>
                    </w:rPr>
                    <w:t>/</w:t>
                  </w:r>
                  <w:r w:rsidRPr="00700E4F">
                    <w:rPr>
                      <w:rFonts w:ascii="Times New Roman" w:eastAsia="Times New Roman" w:hAnsi="Times New Roman" w:cs="Times New Roman"/>
                      <w:color w:val="000000" w:themeColor="text1"/>
                      <w:sz w:val="20"/>
                      <w:szCs w:val="20"/>
                    </w:rPr>
                    <w:t xml:space="preserve"> Modern dünyada Batı medeniyetinin gelişiminin özellikleri/ Особенности цивилизационного развития Запада в современном мире/</w:t>
                  </w:r>
                  <w:r w:rsidRPr="00700E4F">
                    <w:rPr>
                      <w:rFonts w:ascii="Times New Roman" w:hAnsi="Times New Roman" w:cs="Times New Roman"/>
                      <w:color w:val="000000" w:themeColor="text1"/>
                      <w:sz w:val="20"/>
                      <w:szCs w:val="20"/>
                    </w:rPr>
                    <w:t xml:space="preserve"> Features of West civilization development in the modern world</w:t>
                  </w:r>
                </w:p>
              </w:tc>
              <w:tc>
                <w:tcPr>
                  <w:tcW w:w="708" w:type="dxa"/>
                  <w:tcBorders>
                    <w:top w:val="single" w:sz="4" w:space="0" w:color="auto"/>
                    <w:left w:val="single" w:sz="4" w:space="0" w:color="auto"/>
                    <w:bottom w:val="single" w:sz="4" w:space="0" w:color="auto"/>
                    <w:right w:val="single" w:sz="4" w:space="0" w:color="auto"/>
                  </w:tcBorders>
                  <w:vAlign w:val="center"/>
                </w:tcPr>
                <w:p w14:paraId="54B62A2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7BBB2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C87489"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2B4E7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6DE28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6B9830D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962269"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2B2F77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5</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66CCDB49"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tcPr>
                <w:p w14:paraId="5C0562CC"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p>
              </w:tc>
            </w:tr>
            <w:tr w:rsidR="00700E4F" w:rsidRPr="00700E4F" w14:paraId="59700AAC"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EAAAA" w:themeFill="background2" w:themeFillShade="BF"/>
                  <w:vAlign w:val="center"/>
                </w:tcPr>
                <w:p w14:paraId="474CC055" w14:textId="77777777" w:rsidR="00D21657" w:rsidRPr="00700E4F" w:rsidRDefault="00D21657" w:rsidP="000D7615">
                  <w:pPr>
                    <w:pStyle w:val="af7"/>
                    <w:rPr>
                      <w:rFonts w:ascii="Times New Roman" w:hAnsi="Times New Roman" w:cs="Times New Roman"/>
                      <w:b/>
                      <w:color w:val="000000" w:themeColor="text1"/>
                      <w:sz w:val="20"/>
                      <w:szCs w:val="20"/>
                      <w:lang w:val="kk-KZ"/>
                    </w:rPr>
                  </w:pPr>
                  <w:r w:rsidRPr="00700E4F">
                    <w:rPr>
                      <w:rFonts w:ascii="Times New Roman" w:hAnsi="Times New Roman" w:cs="Times New Roman"/>
                      <w:b/>
                      <w:color w:val="000000" w:themeColor="text1"/>
                      <w:sz w:val="20"/>
                      <w:szCs w:val="20"/>
                    </w:rPr>
                    <w:t>Модуль</w:t>
                  </w:r>
                  <w:r w:rsidRPr="00700E4F">
                    <w:rPr>
                      <w:rFonts w:ascii="Times New Roman" w:hAnsi="Times New Roman" w:cs="Times New Roman"/>
                      <w:b/>
                      <w:color w:val="000000" w:themeColor="text1"/>
                      <w:sz w:val="20"/>
                      <w:szCs w:val="20"/>
                      <w:lang w:val="fi-FI"/>
                    </w:rPr>
                    <w:t xml:space="preserve"> - </w:t>
                  </w:r>
                  <w:proofErr w:type="spellStart"/>
                  <w:r w:rsidRPr="00700E4F">
                    <w:rPr>
                      <w:rFonts w:ascii="Times New Roman" w:hAnsi="Times New Roman" w:cs="Times New Roman"/>
                      <w:b/>
                      <w:color w:val="000000" w:themeColor="text1"/>
                      <w:sz w:val="20"/>
                      <w:szCs w:val="20"/>
                    </w:rPr>
                    <w:t>Қазақстан</w:t>
                  </w:r>
                  <w:proofErr w:type="spellEnd"/>
                  <w:r w:rsidRPr="00700E4F">
                    <w:rPr>
                      <w:rFonts w:ascii="Times New Roman" w:hAnsi="Times New Roman" w:cs="Times New Roman"/>
                      <w:b/>
                      <w:color w:val="000000" w:themeColor="text1"/>
                      <w:sz w:val="20"/>
                      <w:szCs w:val="20"/>
                      <w:lang w:val="fi-FI"/>
                    </w:rPr>
                    <w:t xml:space="preserve"> </w:t>
                  </w:r>
                  <w:proofErr w:type="spellStart"/>
                  <w:r w:rsidRPr="00700E4F">
                    <w:rPr>
                      <w:rFonts w:ascii="Times New Roman" w:hAnsi="Times New Roman" w:cs="Times New Roman"/>
                      <w:b/>
                      <w:color w:val="000000" w:themeColor="text1"/>
                      <w:sz w:val="20"/>
                      <w:szCs w:val="20"/>
                    </w:rPr>
                    <w:t>тарихы</w:t>
                  </w:r>
                  <w:proofErr w:type="spellEnd"/>
                  <w:r w:rsidRPr="00700E4F">
                    <w:rPr>
                      <w:rFonts w:ascii="Times New Roman" w:hAnsi="Times New Roman" w:cs="Times New Roman"/>
                      <w:b/>
                      <w:color w:val="000000" w:themeColor="text1"/>
                      <w:sz w:val="20"/>
                      <w:szCs w:val="20"/>
                      <w:lang w:val="fi-FI"/>
                    </w:rPr>
                    <w:t xml:space="preserve">. </w:t>
                  </w:r>
                  <w:proofErr w:type="spellStart"/>
                  <w:r w:rsidRPr="00700E4F">
                    <w:rPr>
                      <w:rFonts w:ascii="Times New Roman" w:hAnsi="Times New Roman" w:cs="Times New Roman"/>
                      <w:b/>
                      <w:color w:val="000000" w:themeColor="text1"/>
                      <w:sz w:val="20"/>
                      <w:szCs w:val="20"/>
                    </w:rPr>
                    <w:t>Құндылықтар</w:t>
                  </w:r>
                  <w:proofErr w:type="spellEnd"/>
                  <w:r w:rsidRPr="00700E4F">
                    <w:rPr>
                      <w:rFonts w:ascii="Times New Roman" w:hAnsi="Times New Roman" w:cs="Times New Roman"/>
                      <w:b/>
                      <w:color w:val="000000" w:themeColor="text1"/>
                      <w:sz w:val="20"/>
                      <w:szCs w:val="20"/>
                      <w:lang w:val="fi-FI"/>
                    </w:rPr>
                    <w:t xml:space="preserve"> </w:t>
                  </w:r>
                  <w:r w:rsidRPr="00700E4F">
                    <w:rPr>
                      <w:rFonts w:ascii="Times New Roman" w:hAnsi="Times New Roman" w:cs="Times New Roman"/>
                      <w:b/>
                      <w:color w:val="000000" w:themeColor="text1"/>
                      <w:sz w:val="20"/>
                      <w:szCs w:val="20"/>
                    </w:rPr>
                    <w:t>мен</w:t>
                  </w:r>
                  <w:r w:rsidRPr="00700E4F">
                    <w:rPr>
                      <w:rFonts w:ascii="Times New Roman" w:hAnsi="Times New Roman" w:cs="Times New Roman"/>
                      <w:b/>
                      <w:color w:val="000000" w:themeColor="text1"/>
                      <w:sz w:val="20"/>
                      <w:szCs w:val="20"/>
                      <w:lang w:val="fi-FI"/>
                    </w:rPr>
                    <w:t xml:space="preserve"> </w:t>
                  </w:r>
                  <w:proofErr w:type="spellStart"/>
                  <w:r w:rsidRPr="00700E4F">
                    <w:rPr>
                      <w:rFonts w:ascii="Times New Roman" w:hAnsi="Times New Roman" w:cs="Times New Roman"/>
                      <w:b/>
                      <w:color w:val="000000" w:themeColor="text1"/>
                      <w:sz w:val="20"/>
                      <w:szCs w:val="20"/>
                    </w:rPr>
                    <w:t>тәсілдер</w:t>
                  </w:r>
                  <w:proofErr w:type="spellEnd"/>
                  <w:r w:rsidRPr="00700E4F">
                    <w:rPr>
                      <w:rFonts w:ascii="Times New Roman" w:hAnsi="Times New Roman" w:cs="Times New Roman"/>
                      <w:b/>
                      <w:color w:val="000000" w:themeColor="text1"/>
                      <w:sz w:val="20"/>
                      <w:szCs w:val="20"/>
                      <w:lang w:val="fi-FI"/>
                    </w:rPr>
                    <w:t xml:space="preserve"> / </w:t>
                  </w:r>
                </w:p>
                <w:p w14:paraId="667B53F2" w14:textId="77777777" w:rsidR="00D21657" w:rsidRPr="00700E4F" w:rsidRDefault="00D21657" w:rsidP="000D7615">
                  <w:pPr>
                    <w:pStyle w:val="af7"/>
                    <w:rPr>
                      <w:rFonts w:ascii="Times New Roman" w:hAnsi="Times New Roman" w:cs="Times New Roman"/>
                      <w:b/>
                      <w:color w:val="000000" w:themeColor="text1"/>
                      <w:sz w:val="20"/>
                      <w:szCs w:val="20"/>
                      <w:lang w:val="en-US"/>
                    </w:rPr>
                  </w:pPr>
                  <w:proofErr w:type="spellStart"/>
                  <w:r w:rsidRPr="00700E4F">
                    <w:rPr>
                      <w:rFonts w:ascii="Times New Roman" w:hAnsi="Times New Roman" w:cs="Times New Roman"/>
                      <w:b/>
                      <w:color w:val="000000" w:themeColor="text1"/>
                      <w:sz w:val="20"/>
                      <w:szCs w:val="20"/>
                      <w:lang w:val="en-US"/>
                    </w:rPr>
                    <w:t>Modül</w:t>
                  </w:r>
                  <w:proofErr w:type="spellEnd"/>
                  <w:r w:rsidRPr="00700E4F">
                    <w:rPr>
                      <w:rFonts w:ascii="Times New Roman" w:hAnsi="Times New Roman" w:cs="Times New Roman"/>
                      <w:b/>
                      <w:color w:val="000000" w:themeColor="text1"/>
                      <w:sz w:val="20"/>
                      <w:szCs w:val="20"/>
                      <w:lang w:val="en-US"/>
                    </w:rPr>
                    <w:t xml:space="preserve"> </w:t>
                  </w:r>
                  <w:proofErr w:type="gramStart"/>
                  <w:r w:rsidRPr="00700E4F">
                    <w:rPr>
                      <w:rFonts w:ascii="Times New Roman" w:hAnsi="Times New Roman" w:cs="Times New Roman"/>
                      <w:b/>
                      <w:color w:val="000000" w:themeColor="text1"/>
                      <w:sz w:val="20"/>
                      <w:szCs w:val="20"/>
                      <w:lang w:val="en-US"/>
                    </w:rPr>
                    <w:t xml:space="preserve">-  </w:t>
                  </w:r>
                  <w:proofErr w:type="spellStart"/>
                  <w:r w:rsidRPr="00700E4F">
                    <w:rPr>
                      <w:rFonts w:ascii="Times New Roman" w:hAnsi="Times New Roman" w:cs="Times New Roman"/>
                      <w:b/>
                      <w:color w:val="000000" w:themeColor="text1"/>
                      <w:sz w:val="20"/>
                      <w:szCs w:val="20"/>
                      <w:lang w:val="en-US"/>
                    </w:rPr>
                    <w:t>Kazakistan</w:t>
                  </w:r>
                  <w:proofErr w:type="spellEnd"/>
                  <w:proofErr w:type="gramEnd"/>
                  <w:r w:rsidRPr="00700E4F">
                    <w:rPr>
                      <w:rFonts w:ascii="Times New Roman" w:hAnsi="Times New Roman" w:cs="Times New Roman"/>
                      <w:b/>
                      <w:color w:val="000000" w:themeColor="text1"/>
                      <w:sz w:val="20"/>
                      <w:szCs w:val="20"/>
                      <w:lang w:val="en-US"/>
                    </w:rPr>
                    <w:t xml:space="preserve"> </w:t>
                  </w:r>
                  <w:proofErr w:type="spellStart"/>
                  <w:r w:rsidRPr="00700E4F">
                    <w:rPr>
                      <w:rFonts w:ascii="Times New Roman" w:hAnsi="Times New Roman" w:cs="Times New Roman"/>
                      <w:b/>
                      <w:color w:val="000000" w:themeColor="text1"/>
                      <w:sz w:val="20"/>
                      <w:szCs w:val="20"/>
                      <w:lang w:val="en-US"/>
                    </w:rPr>
                    <w:t>tarihi</w:t>
                  </w:r>
                  <w:proofErr w:type="spellEnd"/>
                  <w:r w:rsidRPr="00700E4F">
                    <w:rPr>
                      <w:rFonts w:ascii="Times New Roman" w:hAnsi="Times New Roman" w:cs="Times New Roman"/>
                      <w:b/>
                      <w:color w:val="000000" w:themeColor="text1"/>
                      <w:sz w:val="20"/>
                      <w:szCs w:val="20"/>
                      <w:lang w:val="en-US"/>
                    </w:rPr>
                    <w:t xml:space="preserve">. </w:t>
                  </w:r>
                  <w:proofErr w:type="spellStart"/>
                  <w:r w:rsidRPr="00700E4F">
                    <w:rPr>
                      <w:rFonts w:ascii="Times New Roman" w:hAnsi="Times New Roman" w:cs="Times New Roman"/>
                      <w:b/>
                      <w:color w:val="000000" w:themeColor="text1"/>
                      <w:sz w:val="20"/>
                      <w:szCs w:val="20"/>
                      <w:lang w:val="en-US"/>
                    </w:rPr>
                    <w:t>Değerler</w:t>
                  </w:r>
                  <w:proofErr w:type="spellEnd"/>
                  <w:r w:rsidRPr="00700E4F">
                    <w:rPr>
                      <w:rFonts w:ascii="Times New Roman" w:hAnsi="Times New Roman" w:cs="Times New Roman"/>
                      <w:b/>
                      <w:color w:val="000000" w:themeColor="text1"/>
                      <w:sz w:val="20"/>
                      <w:szCs w:val="20"/>
                      <w:lang w:val="en-US"/>
                    </w:rPr>
                    <w:t xml:space="preserve"> </w:t>
                  </w:r>
                  <w:proofErr w:type="spellStart"/>
                  <w:r w:rsidRPr="00700E4F">
                    <w:rPr>
                      <w:rFonts w:ascii="Times New Roman" w:hAnsi="Times New Roman" w:cs="Times New Roman"/>
                      <w:b/>
                      <w:color w:val="000000" w:themeColor="text1"/>
                      <w:sz w:val="20"/>
                      <w:szCs w:val="20"/>
                      <w:lang w:val="en-US"/>
                    </w:rPr>
                    <w:t>ve</w:t>
                  </w:r>
                  <w:proofErr w:type="spellEnd"/>
                  <w:r w:rsidRPr="00700E4F">
                    <w:rPr>
                      <w:rFonts w:ascii="Times New Roman" w:hAnsi="Times New Roman" w:cs="Times New Roman"/>
                      <w:b/>
                      <w:color w:val="000000" w:themeColor="text1"/>
                      <w:sz w:val="20"/>
                      <w:szCs w:val="20"/>
                      <w:lang w:val="en-US"/>
                    </w:rPr>
                    <w:t xml:space="preserve"> </w:t>
                  </w:r>
                  <w:proofErr w:type="spellStart"/>
                  <w:r w:rsidRPr="00700E4F">
                    <w:rPr>
                      <w:rFonts w:ascii="Times New Roman" w:hAnsi="Times New Roman" w:cs="Times New Roman"/>
                      <w:b/>
                      <w:color w:val="000000" w:themeColor="text1"/>
                      <w:sz w:val="20"/>
                      <w:szCs w:val="20"/>
                      <w:lang w:val="en-US"/>
                    </w:rPr>
                    <w:t>yaklaşımlar</w:t>
                  </w:r>
                  <w:proofErr w:type="spellEnd"/>
                  <w:r w:rsidRPr="00700E4F">
                    <w:rPr>
                      <w:rFonts w:ascii="Times New Roman" w:hAnsi="Times New Roman" w:cs="Times New Roman"/>
                      <w:b/>
                      <w:color w:val="000000" w:themeColor="text1"/>
                      <w:sz w:val="20"/>
                      <w:szCs w:val="20"/>
                      <w:lang w:val="en-US"/>
                    </w:rPr>
                    <w:t xml:space="preserve"> / </w:t>
                  </w:r>
                </w:p>
                <w:p w14:paraId="2450474D" w14:textId="77777777" w:rsidR="00D21657" w:rsidRPr="00700E4F" w:rsidRDefault="00D21657" w:rsidP="000D7615">
                  <w:pPr>
                    <w:pStyle w:val="af7"/>
                    <w:rPr>
                      <w:rFonts w:ascii="Times New Roman" w:hAnsi="Times New Roman" w:cs="Times New Roman"/>
                      <w:b/>
                      <w:color w:val="000000" w:themeColor="text1"/>
                      <w:sz w:val="20"/>
                      <w:szCs w:val="20"/>
                    </w:rPr>
                  </w:pPr>
                  <w:r w:rsidRPr="00700E4F">
                    <w:rPr>
                      <w:rFonts w:ascii="Times New Roman" w:hAnsi="Times New Roman" w:cs="Times New Roman"/>
                      <w:b/>
                      <w:color w:val="000000" w:themeColor="text1"/>
                      <w:sz w:val="20"/>
                      <w:szCs w:val="20"/>
                    </w:rPr>
                    <w:t xml:space="preserve">Модуль – История Казахстана. Ценности и подходы / </w:t>
                  </w:r>
                </w:p>
                <w:p w14:paraId="36CC2D64" w14:textId="77777777" w:rsidR="00D21657" w:rsidRPr="00700E4F" w:rsidRDefault="00D21657" w:rsidP="000D7615">
                  <w:pPr>
                    <w:pStyle w:val="af7"/>
                    <w:rPr>
                      <w:rFonts w:ascii="Times New Roman" w:eastAsia="Times New Roman" w:hAnsi="Times New Roman" w:cs="Times New Roman"/>
                      <w:b/>
                      <w:color w:val="000000" w:themeColor="text1"/>
                      <w:sz w:val="20"/>
                      <w:szCs w:val="20"/>
                      <w:lang w:val="kk-KZ"/>
                    </w:rPr>
                  </w:pPr>
                  <w:proofErr w:type="gramStart"/>
                  <w:r w:rsidRPr="00700E4F">
                    <w:rPr>
                      <w:rFonts w:ascii="Times New Roman" w:hAnsi="Times New Roman" w:cs="Times New Roman"/>
                      <w:b/>
                      <w:color w:val="000000" w:themeColor="text1"/>
                      <w:sz w:val="20"/>
                      <w:szCs w:val="20"/>
                      <w:lang w:val="en-US"/>
                    </w:rPr>
                    <w:t>Module  –</w:t>
                  </w:r>
                  <w:proofErr w:type="gramEnd"/>
                  <w:r w:rsidRPr="00700E4F">
                    <w:rPr>
                      <w:rFonts w:ascii="Times New Roman" w:hAnsi="Times New Roman" w:cs="Times New Roman"/>
                      <w:b/>
                      <w:color w:val="000000" w:themeColor="text1"/>
                      <w:sz w:val="20"/>
                      <w:szCs w:val="20"/>
                      <w:lang w:val="en-US"/>
                    </w:rPr>
                    <w:t xml:space="preserve"> History of Kazakhstan. Values and approaches</w:t>
                  </w:r>
                </w:p>
              </w:tc>
              <w:tc>
                <w:tcPr>
                  <w:tcW w:w="70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51F615B1" w14:textId="77777777" w:rsidR="00D21657" w:rsidRPr="00700E4F" w:rsidRDefault="00D21657" w:rsidP="000D7615">
                  <w:pPr>
                    <w:pStyle w:val="af7"/>
                    <w:jc w:val="center"/>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68AB0243" w14:textId="77777777" w:rsidR="00D21657" w:rsidRPr="00700E4F" w:rsidRDefault="00D21657" w:rsidP="000D7615">
                  <w:pPr>
                    <w:pStyle w:val="af7"/>
                    <w:jc w:val="center"/>
                    <w:rPr>
                      <w:rFonts w:ascii="Times New Roman" w:eastAsia="Times New Roman" w:hAnsi="Times New Roman" w:cs="Times New Roman"/>
                      <w:b/>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0382B1D0" w14:textId="77777777" w:rsidR="00D21657" w:rsidRPr="00700E4F" w:rsidRDefault="00D21657" w:rsidP="000D7615">
                  <w:pPr>
                    <w:pStyle w:val="af7"/>
                    <w:jc w:val="center"/>
                    <w:rPr>
                      <w:rFonts w:ascii="Times New Roman" w:eastAsia="Times New Roman" w:hAnsi="Times New Roman" w:cs="Times New Roman"/>
                      <w:b/>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7EC3A80" w14:textId="77777777" w:rsidR="00D21657" w:rsidRPr="00700E4F" w:rsidRDefault="00D21657" w:rsidP="000D7615">
                  <w:pPr>
                    <w:pStyle w:val="af7"/>
                    <w:jc w:val="center"/>
                    <w:rPr>
                      <w:rFonts w:ascii="Times New Roman" w:eastAsia="Times New Roman" w:hAnsi="Times New Roman" w:cs="Times New Roman"/>
                      <w:b/>
                      <w:color w:val="000000" w:themeColor="text1"/>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C8D1458" w14:textId="77777777" w:rsidR="00D21657" w:rsidRPr="00700E4F" w:rsidRDefault="00D21657" w:rsidP="000D7615">
                  <w:pPr>
                    <w:pStyle w:val="af7"/>
                    <w:jc w:val="center"/>
                    <w:rPr>
                      <w:rFonts w:ascii="Times New Roman" w:eastAsia="Times New Roman" w:hAnsi="Times New Roman" w:cs="Times New Roman"/>
                      <w:b/>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5B52579F" w14:textId="77777777" w:rsidR="00D21657" w:rsidRPr="00700E4F" w:rsidRDefault="00D21657" w:rsidP="000D7615">
                  <w:pPr>
                    <w:pStyle w:val="af7"/>
                    <w:jc w:val="center"/>
                    <w:rPr>
                      <w:rFonts w:ascii="Times New Roman" w:eastAsia="Times New Roman" w:hAnsi="Times New Roman" w:cs="Times New Roman"/>
                      <w:b/>
                      <w:color w:val="000000" w:themeColor="text1"/>
                      <w:sz w:val="20"/>
                      <w:szCs w:val="20"/>
                      <w:lang w:val="kk-KZ"/>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00F85EEF" w14:textId="77777777" w:rsidR="00D21657" w:rsidRPr="00700E4F" w:rsidRDefault="00D21657" w:rsidP="000D7615">
                  <w:pPr>
                    <w:pStyle w:val="af7"/>
                    <w:jc w:val="center"/>
                    <w:rPr>
                      <w:rFonts w:ascii="Times New Roman" w:eastAsia="Times New Roman" w:hAnsi="Times New Roman" w:cs="Times New Roman"/>
                      <w:b/>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535EA714" w14:textId="77777777" w:rsidR="00D21657" w:rsidRPr="00700E4F" w:rsidRDefault="00D21657" w:rsidP="000D7615">
                  <w:pPr>
                    <w:pStyle w:val="af7"/>
                    <w:jc w:val="center"/>
                    <w:rPr>
                      <w:rFonts w:ascii="Times New Roman" w:eastAsia="Times New Roman" w:hAnsi="Times New Roman" w:cs="Times New Roman"/>
                      <w:b/>
                      <w:color w:val="000000" w:themeColor="text1"/>
                      <w:sz w:val="20"/>
                      <w:szCs w:val="20"/>
                      <w:lang w:val="kk-KZ"/>
                    </w:rPr>
                  </w:pPr>
                </w:p>
              </w:tc>
              <w:tc>
                <w:tcPr>
                  <w:tcW w:w="58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13C8334" w14:textId="77777777" w:rsidR="00D21657" w:rsidRPr="00700E4F" w:rsidRDefault="00D21657" w:rsidP="000D7615">
                  <w:pPr>
                    <w:pStyle w:val="af7"/>
                    <w:jc w:val="center"/>
                    <w:rPr>
                      <w:rFonts w:ascii="Times New Roman" w:eastAsia="Times New Roman" w:hAnsi="Times New Roman" w:cs="Times New Roman"/>
                      <w:b/>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9825E7F" w14:textId="77777777" w:rsidR="00D21657" w:rsidRPr="00700E4F" w:rsidRDefault="00D21657" w:rsidP="000D7615">
                  <w:pPr>
                    <w:pStyle w:val="af7"/>
                    <w:rPr>
                      <w:rFonts w:ascii="Times New Roman" w:eastAsia="Times New Roman" w:hAnsi="Times New Roman" w:cs="Times New Roman"/>
                      <w:b/>
                      <w:color w:val="000000" w:themeColor="text1"/>
                      <w:sz w:val="20"/>
                      <w:szCs w:val="20"/>
                      <w:lang w:val="kk-KZ"/>
                    </w:rPr>
                  </w:pPr>
                </w:p>
              </w:tc>
            </w:tr>
            <w:tr w:rsidR="00700E4F" w:rsidRPr="00700E4F" w14:paraId="56733EA1"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vAlign w:val="center"/>
                </w:tcPr>
                <w:p w14:paraId="3A564ED6"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Ежелгі Қазақстанның тарихы мен мәдениеті/</w:t>
                  </w:r>
                  <w:r w:rsidRPr="00700E4F">
                    <w:rPr>
                      <w:rFonts w:ascii="Times New Roman" w:hAnsi="Times New Roman" w:cs="Times New Roman"/>
                      <w:color w:val="000000" w:themeColor="text1"/>
                      <w:sz w:val="20"/>
                      <w:szCs w:val="20"/>
                    </w:rPr>
                    <w:t xml:space="preserve"> Eski Kazakistan tarihi ve kültürü </w:t>
                  </w:r>
                  <w:r w:rsidRPr="00700E4F">
                    <w:rPr>
                      <w:rFonts w:ascii="Times New Roman" w:hAnsi="Times New Roman" w:cs="Times New Roman"/>
                      <w:color w:val="000000" w:themeColor="text1"/>
                      <w:sz w:val="20"/>
                      <w:szCs w:val="20"/>
                      <w:lang w:val="kk-KZ"/>
                    </w:rPr>
                    <w:t>/ История и культура древнего Казахстана/</w:t>
                  </w:r>
                  <w:r w:rsidRPr="00700E4F">
                    <w:rPr>
                      <w:rFonts w:ascii="Times New Roman" w:hAnsi="Times New Roman" w:cs="Times New Roman"/>
                      <w:color w:val="000000" w:themeColor="text1"/>
                      <w:sz w:val="20"/>
                      <w:szCs w:val="20"/>
                    </w:rPr>
                    <w:t xml:space="preserve"> </w:t>
                  </w:r>
                  <w:r w:rsidRPr="00700E4F">
                    <w:rPr>
                      <w:rFonts w:ascii="Times New Roman" w:hAnsi="Times New Roman" w:cs="Times New Roman"/>
                      <w:color w:val="000000" w:themeColor="text1"/>
                      <w:sz w:val="20"/>
                      <w:szCs w:val="20"/>
                      <w:lang w:val="kk-KZ"/>
                    </w:rPr>
                    <w:t>History and culture of ancient Kazakhstan</w:t>
                  </w:r>
                </w:p>
              </w:tc>
              <w:tc>
                <w:tcPr>
                  <w:tcW w:w="708" w:type="dxa"/>
                  <w:tcBorders>
                    <w:top w:val="single" w:sz="4" w:space="0" w:color="auto"/>
                    <w:left w:val="single" w:sz="4" w:space="0" w:color="auto"/>
                    <w:bottom w:val="single" w:sz="4" w:space="0" w:color="auto"/>
                    <w:right w:val="single" w:sz="4" w:space="0" w:color="auto"/>
                  </w:tcBorders>
                  <w:vAlign w:val="center"/>
                </w:tcPr>
                <w:p w14:paraId="1C1B463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6</w:t>
                  </w:r>
                </w:p>
              </w:tc>
              <w:tc>
                <w:tcPr>
                  <w:tcW w:w="709" w:type="dxa"/>
                  <w:gridSpan w:val="2"/>
                  <w:tcBorders>
                    <w:top w:val="single" w:sz="4" w:space="0" w:color="auto"/>
                    <w:left w:val="single" w:sz="4" w:space="0" w:color="auto"/>
                    <w:bottom w:val="single" w:sz="4" w:space="0" w:color="auto"/>
                    <w:right w:val="single" w:sz="4" w:space="0" w:color="auto"/>
                  </w:tcBorders>
                  <w:shd w:val="clear" w:color="auto" w:fill="B4C6E7"/>
                  <w:vAlign w:val="center"/>
                </w:tcPr>
                <w:p w14:paraId="5D61FAC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6</w:t>
                  </w: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EB11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3C581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0BF539"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57CB4C2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350960"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6B56AD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58D1629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tcPr>
                <w:p w14:paraId="73C057E7"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Пре: жоқ </w:t>
                  </w:r>
                </w:p>
                <w:p w14:paraId="34F92E55"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Пост:</w:t>
                  </w:r>
                  <w:r w:rsidRPr="00700E4F">
                    <w:rPr>
                      <w:rFonts w:ascii="Times New Roman" w:hAnsi="Times New Roman" w:cs="Times New Roman"/>
                      <w:color w:val="000000" w:themeColor="text1"/>
                      <w:sz w:val="20"/>
                      <w:szCs w:val="20"/>
                      <w:lang w:val="kk-KZ"/>
                    </w:rPr>
                    <w:t xml:space="preserve"> жоқ</w:t>
                  </w:r>
                </w:p>
              </w:tc>
            </w:tr>
            <w:tr w:rsidR="00700E4F" w:rsidRPr="00700E4F" w14:paraId="453A2E74" w14:textId="77777777" w:rsidTr="000D7615">
              <w:trPr>
                <w:trHeight w:val="92"/>
              </w:trPr>
              <w:tc>
                <w:tcPr>
                  <w:tcW w:w="6930" w:type="dxa"/>
                  <w:tcBorders>
                    <w:top w:val="nil"/>
                    <w:left w:val="single" w:sz="4" w:space="0" w:color="000000"/>
                    <w:bottom w:val="single" w:sz="4" w:space="0" w:color="000000"/>
                    <w:right w:val="single" w:sz="4" w:space="0" w:color="auto"/>
                  </w:tcBorders>
                  <w:shd w:val="clear" w:color="auto" w:fill="auto"/>
                  <w:vAlign w:val="center"/>
                </w:tcPr>
                <w:p w14:paraId="1E3698D5"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Ортағасырлық Қазақстанның тарихы, мәдениеті және құқығы/</w:t>
                  </w:r>
                  <w:r w:rsidRPr="00700E4F">
                    <w:rPr>
                      <w:rFonts w:ascii="Times New Roman" w:eastAsia="Times New Roman" w:hAnsi="Times New Roman" w:cs="Times New Roman"/>
                      <w:color w:val="000000" w:themeColor="text1"/>
                      <w:sz w:val="20"/>
                      <w:szCs w:val="20"/>
                      <w:lang w:val="kk-KZ"/>
                    </w:rPr>
                    <w:t xml:space="preserve"> </w:t>
                  </w:r>
                </w:p>
                <w:p w14:paraId="2F91DDE6"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Ortaçağ Kazakistan tarihi, kültürü ve hukuku / История, культура и право средневекового Казахстана/</w:t>
                  </w:r>
                  <w:r w:rsidRPr="00700E4F">
                    <w:rPr>
                      <w:rFonts w:ascii="Times New Roman" w:hAnsi="Times New Roman" w:cs="Times New Roman"/>
                      <w:color w:val="000000" w:themeColor="text1"/>
                      <w:sz w:val="20"/>
                      <w:szCs w:val="20"/>
                      <w:lang w:val="kk-KZ"/>
                    </w:rPr>
                    <w:t xml:space="preserve"> History, culture and law of medieval Kazakhstan</w:t>
                  </w:r>
                </w:p>
              </w:tc>
              <w:tc>
                <w:tcPr>
                  <w:tcW w:w="708" w:type="dxa"/>
                  <w:tcBorders>
                    <w:top w:val="single" w:sz="4" w:space="0" w:color="auto"/>
                    <w:left w:val="single" w:sz="4" w:space="0" w:color="auto"/>
                    <w:bottom w:val="single" w:sz="4" w:space="0" w:color="auto"/>
                    <w:right w:val="single" w:sz="4" w:space="0" w:color="auto"/>
                  </w:tcBorders>
                  <w:vAlign w:val="center"/>
                </w:tcPr>
                <w:p w14:paraId="09FA951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35CF8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467F8F0"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C5E95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9502B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019555F0"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0E818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C8CBBE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5E10EB9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tcPr>
                <w:p w14:paraId="4A2A46C3"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Пре: </w:t>
                  </w:r>
                  <w:r w:rsidRPr="00700E4F">
                    <w:rPr>
                      <w:rFonts w:ascii="Times New Roman" w:hAnsi="Times New Roman" w:cs="Times New Roman"/>
                      <w:color w:val="000000" w:themeColor="text1"/>
                      <w:sz w:val="20"/>
                      <w:szCs w:val="20"/>
                      <w:lang w:val="kk-KZ"/>
                    </w:rPr>
                    <w:t>жоқ</w:t>
                  </w:r>
                </w:p>
                <w:p w14:paraId="52E970F1"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rPr>
                    <w:t>Пост:</w:t>
                  </w:r>
                  <w:r w:rsidRPr="00700E4F">
                    <w:rPr>
                      <w:rFonts w:ascii="Times New Roman" w:hAnsi="Times New Roman" w:cs="Times New Roman"/>
                      <w:color w:val="000000" w:themeColor="text1"/>
                      <w:sz w:val="20"/>
                      <w:szCs w:val="20"/>
                      <w:lang w:val="kk-KZ"/>
                    </w:rPr>
                    <w:t xml:space="preserve"> Қазақстанның </w:t>
                  </w:r>
                </w:p>
                <w:p w14:paraId="609EC00A" w14:textId="3ADB83D0" w:rsidR="00D21657" w:rsidRPr="00700E4F" w:rsidRDefault="00995B88"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қазіргі заман</w:t>
                  </w:r>
                  <w:r w:rsidR="00D21657" w:rsidRPr="00700E4F">
                    <w:rPr>
                      <w:rFonts w:ascii="Times New Roman" w:hAnsi="Times New Roman" w:cs="Times New Roman"/>
                      <w:color w:val="000000" w:themeColor="text1"/>
                      <w:sz w:val="20"/>
                      <w:szCs w:val="20"/>
                      <w:lang w:val="kk-KZ"/>
                    </w:rPr>
                    <w:t xml:space="preserve"> тарихы</w:t>
                  </w:r>
                </w:p>
              </w:tc>
            </w:tr>
            <w:tr w:rsidR="00700E4F" w:rsidRPr="00700E4F" w14:paraId="76F81D6D" w14:textId="77777777" w:rsidTr="000D7615">
              <w:trPr>
                <w:trHeight w:val="92"/>
              </w:trPr>
              <w:tc>
                <w:tcPr>
                  <w:tcW w:w="6930" w:type="dxa"/>
                  <w:tcBorders>
                    <w:top w:val="nil"/>
                    <w:left w:val="single" w:sz="4" w:space="0" w:color="000000"/>
                    <w:bottom w:val="single" w:sz="4" w:space="0" w:color="000000"/>
                    <w:right w:val="single" w:sz="4" w:space="0" w:color="auto"/>
                  </w:tcBorders>
                  <w:shd w:val="clear" w:color="auto" w:fill="auto"/>
                  <w:vAlign w:val="center"/>
                </w:tcPr>
                <w:p w14:paraId="6414E46A"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Қазақстанның қазіргі заман тарихы/</w:t>
                  </w:r>
                  <w:r w:rsidRPr="00700E4F">
                    <w:rPr>
                      <w:rFonts w:ascii="Times New Roman" w:eastAsia="Times New Roman" w:hAnsi="Times New Roman" w:cs="Times New Roman"/>
                      <w:color w:val="000000" w:themeColor="text1"/>
                      <w:sz w:val="20"/>
                      <w:szCs w:val="20"/>
                    </w:rPr>
                    <w:t xml:space="preserve"> Kazakistan'ın Modern Tarihi</w:t>
                  </w:r>
                  <w:r w:rsidRPr="00700E4F">
                    <w:rPr>
                      <w:rFonts w:ascii="Times New Roman" w:eastAsia="Times New Roman" w:hAnsi="Times New Roman" w:cs="Times New Roman"/>
                      <w:color w:val="000000" w:themeColor="text1"/>
                      <w:sz w:val="20"/>
                      <w:szCs w:val="20"/>
                      <w:lang w:val="kk-KZ"/>
                    </w:rPr>
                    <w:t>/</w:t>
                  </w:r>
                  <w:r w:rsidRPr="00700E4F">
                    <w:rPr>
                      <w:rFonts w:ascii="Times New Roman" w:eastAsia="Times New Roman" w:hAnsi="Times New Roman" w:cs="Times New Roman"/>
                      <w:color w:val="000000" w:themeColor="text1"/>
                      <w:sz w:val="20"/>
                      <w:szCs w:val="20"/>
                    </w:rPr>
                    <w:t xml:space="preserve"> </w:t>
                  </w:r>
                </w:p>
                <w:p w14:paraId="108BB344"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Новейшая история Казахстана/</w:t>
                  </w:r>
                  <w:r w:rsidRPr="00700E4F">
                    <w:rPr>
                      <w:rFonts w:ascii="Times New Roman" w:hAnsi="Times New Roman" w:cs="Times New Roman"/>
                      <w:color w:val="000000" w:themeColor="text1"/>
                      <w:sz w:val="20"/>
                      <w:szCs w:val="20"/>
                      <w:lang w:val="kk-KZ"/>
                    </w:rPr>
                    <w:t xml:space="preserve"> Modern History of Kazakhstan </w:t>
                  </w:r>
                </w:p>
              </w:tc>
              <w:tc>
                <w:tcPr>
                  <w:tcW w:w="708" w:type="dxa"/>
                  <w:tcBorders>
                    <w:top w:val="single" w:sz="4" w:space="0" w:color="auto"/>
                    <w:left w:val="single" w:sz="4" w:space="0" w:color="auto"/>
                    <w:bottom w:val="single" w:sz="4" w:space="0" w:color="auto"/>
                    <w:right w:val="single" w:sz="4" w:space="0" w:color="auto"/>
                  </w:tcBorders>
                  <w:vAlign w:val="center"/>
                </w:tcPr>
                <w:p w14:paraId="5A68FBB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8E58C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F193D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69C1004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C35BDC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F38E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F741D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6A6F22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2DA5DDA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tcPr>
                <w:p w14:paraId="4F35FF34"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Пре: </w:t>
                  </w:r>
                  <w:r w:rsidRPr="00700E4F">
                    <w:rPr>
                      <w:rFonts w:ascii="Times New Roman" w:hAnsi="Times New Roman" w:cs="Times New Roman"/>
                      <w:color w:val="000000" w:themeColor="text1"/>
                      <w:sz w:val="20"/>
                      <w:szCs w:val="20"/>
                      <w:lang w:val="kk-KZ"/>
                    </w:rPr>
                    <w:t>жоқ</w:t>
                  </w:r>
                </w:p>
                <w:p w14:paraId="12A38B24" w14:textId="77777777" w:rsidR="003A0168"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Пост: </w:t>
                  </w:r>
                  <w:r w:rsidR="003A0168" w:rsidRPr="00700E4F">
                    <w:rPr>
                      <w:rFonts w:ascii="Times New Roman" w:eastAsia="Times New Roman" w:hAnsi="Times New Roman" w:cs="Times New Roman"/>
                      <w:color w:val="000000" w:themeColor="text1"/>
                      <w:sz w:val="20"/>
                      <w:szCs w:val="20"/>
                    </w:rPr>
                    <w:t xml:space="preserve">Қазақ қоғамының </w:t>
                  </w:r>
                </w:p>
                <w:p w14:paraId="3714FFB2" w14:textId="77777777" w:rsidR="003A0168" w:rsidRPr="00700E4F" w:rsidRDefault="003A0168"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rPr>
                    <w:t>трансформациясы: тарихи</w:t>
                  </w:r>
                </w:p>
                <w:p w14:paraId="50A8CE1D" w14:textId="5697F19D" w:rsidR="00D21657" w:rsidRPr="00700E4F" w:rsidRDefault="003A0168"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rPr>
                    <w:t>динамикасы</w:t>
                  </w:r>
                </w:p>
              </w:tc>
            </w:tr>
            <w:tr w:rsidR="00700E4F" w:rsidRPr="00700E4F" w14:paraId="32C1D285"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vAlign w:val="center"/>
                </w:tcPr>
                <w:p w14:paraId="278DD835"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Қазақ қоғамының трансформациясы: тарихи динамикасы /</w:t>
                  </w:r>
                  <w:r w:rsidRPr="00700E4F">
                    <w:rPr>
                      <w:rFonts w:ascii="Times New Roman" w:eastAsia="Times New Roman" w:hAnsi="Times New Roman" w:cs="Times New Roman"/>
                      <w:color w:val="000000" w:themeColor="text1"/>
                      <w:sz w:val="20"/>
                      <w:szCs w:val="20"/>
                      <w:lang w:val="kk-KZ"/>
                    </w:rPr>
                    <w:t xml:space="preserve"> Kazak toplumunun dönüşümü: tarihsel dinamikler/ Трансформация казахского общества: историческая динамика/</w:t>
                  </w:r>
                  <w:r w:rsidRPr="00700E4F">
                    <w:rPr>
                      <w:rFonts w:ascii="Times New Roman" w:hAnsi="Times New Roman" w:cs="Times New Roman"/>
                      <w:color w:val="000000" w:themeColor="text1"/>
                      <w:sz w:val="20"/>
                      <w:szCs w:val="20"/>
                      <w:lang w:val="kk-KZ"/>
                    </w:rPr>
                    <w:t xml:space="preserve"> Transformation of Kazakh society: historical dynamics</w:t>
                  </w:r>
                </w:p>
              </w:tc>
              <w:tc>
                <w:tcPr>
                  <w:tcW w:w="708" w:type="dxa"/>
                  <w:tcBorders>
                    <w:top w:val="single" w:sz="4" w:space="0" w:color="auto"/>
                    <w:left w:val="single" w:sz="4" w:space="0" w:color="auto"/>
                    <w:bottom w:val="single" w:sz="4" w:space="0" w:color="auto"/>
                    <w:right w:val="single" w:sz="4" w:space="0" w:color="auto"/>
                  </w:tcBorders>
                  <w:vAlign w:val="center"/>
                </w:tcPr>
                <w:p w14:paraId="07AC3B9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74E52"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495A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DF6D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247C5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51C2D95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4</w:t>
                  </w: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18C03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F93B1A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20128D0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tcPr>
                <w:p w14:paraId="67B92935" w14:textId="77777777" w:rsidR="003A0168" w:rsidRPr="00700E4F" w:rsidRDefault="00D21657" w:rsidP="003A0168">
                  <w:pPr>
                    <w:spacing w:after="0" w:line="240" w:lineRule="auto"/>
                    <w:jc w:val="both"/>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Пре: </w:t>
                  </w:r>
                  <w:r w:rsidR="003A0168" w:rsidRPr="00700E4F">
                    <w:rPr>
                      <w:rFonts w:ascii="Times New Roman" w:hAnsi="Times New Roman" w:cs="Times New Roman"/>
                      <w:color w:val="000000" w:themeColor="text1"/>
                      <w:sz w:val="20"/>
                      <w:szCs w:val="20"/>
                      <w:lang w:val="kk-KZ"/>
                    </w:rPr>
                    <w:t xml:space="preserve">Қазақстанның </w:t>
                  </w:r>
                </w:p>
                <w:p w14:paraId="7A504024" w14:textId="456EBE24" w:rsidR="00D21657" w:rsidRPr="00700E4F" w:rsidRDefault="003A0168" w:rsidP="003A0168">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қазіргі заман тарихы</w:t>
                  </w:r>
                </w:p>
                <w:p w14:paraId="73B99CD0"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rPr>
                    <w:t>Пост: жоқ</w:t>
                  </w:r>
                </w:p>
              </w:tc>
            </w:tr>
            <w:tr w:rsidR="00700E4F" w:rsidRPr="00700E4F" w14:paraId="407D9208"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FFFFFF" w:themeFill="background1"/>
                </w:tcPr>
                <w:p w14:paraId="50B61501"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Қазақстанның зияткерлік тарихы/</w:t>
                  </w:r>
                  <w:r w:rsidRPr="00700E4F">
                    <w:rPr>
                      <w:rFonts w:ascii="Times New Roman" w:eastAsia="Times New Roman" w:hAnsi="Times New Roman" w:cs="Times New Roman"/>
                      <w:color w:val="000000" w:themeColor="text1"/>
                      <w:sz w:val="20"/>
                      <w:szCs w:val="20"/>
                      <w:lang w:val="kk-KZ"/>
                    </w:rPr>
                    <w:t xml:space="preserve"> Kazakistan'ın entelektüel tarihi/ Интеллектуальная история Казахстана/</w:t>
                  </w:r>
                  <w:r w:rsidRPr="00700E4F">
                    <w:rPr>
                      <w:rFonts w:ascii="Times New Roman" w:hAnsi="Times New Roman" w:cs="Times New Roman"/>
                      <w:color w:val="000000" w:themeColor="text1"/>
                      <w:sz w:val="20"/>
                      <w:szCs w:val="20"/>
                      <w:lang w:val="kk-KZ"/>
                    </w:rPr>
                    <w:t xml:space="preserve"> Intellectual history of Kazakhstan</w:t>
                  </w:r>
                </w:p>
              </w:tc>
              <w:tc>
                <w:tcPr>
                  <w:tcW w:w="708" w:type="dxa"/>
                  <w:vMerge w:val="restart"/>
                  <w:tcBorders>
                    <w:top w:val="single" w:sz="4" w:space="0" w:color="auto"/>
                    <w:left w:val="single" w:sz="4" w:space="0" w:color="auto"/>
                    <w:right w:val="single" w:sz="4" w:space="0" w:color="auto"/>
                  </w:tcBorders>
                  <w:shd w:val="clear" w:color="auto" w:fill="FFFFFF" w:themeFill="background1"/>
                  <w:vAlign w:val="center"/>
                </w:tcPr>
                <w:p w14:paraId="74509549"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4</w:t>
                  </w:r>
                </w:p>
              </w:tc>
              <w:tc>
                <w:tcPr>
                  <w:tcW w:w="709"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527C0E20"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7C36BE2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5B2A113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14:paraId="77E47C8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vMerge w:val="restart"/>
                  <w:tcBorders>
                    <w:top w:val="single" w:sz="4" w:space="0" w:color="auto"/>
                    <w:left w:val="single" w:sz="4" w:space="0" w:color="auto"/>
                    <w:right w:val="single" w:sz="4" w:space="0" w:color="auto"/>
                  </w:tcBorders>
                  <w:shd w:val="clear" w:color="auto" w:fill="ACB9CA" w:themeFill="text2" w:themeFillTint="66"/>
                  <w:vAlign w:val="center"/>
                </w:tcPr>
                <w:p w14:paraId="1389E3F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4</w:t>
                  </w:r>
                </w:p>
              </w:tc>
              <w:tc>
                <w:tcPr>
                  <w:tcW w:w="578"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2BFB5911"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vMerge w:val="restart"/>
                  <w:tcBorders>
                    <w:top w:val="single" w:sz="4" w:space="0" w:color="auto"/>
                    <w:left w:val="single" w:sz="4" w:space="0" w:color="auto"/>
                    <w:right w:val="single" w:sz="4" w:space="0" w:color="auto"/>
                  </w:tcBorders>
                  <w:shd w:val="clear" w:color="auto" w:fill="FFFFFF" w:themeFill="background1"/>
                  <w:vAlign w:val="center"/>
                </w:tcPr>
                <w:p w14:paraId="6494AEF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vMerge w:val="restart"/>
                  <w:tcBorders>
                    <w:top w:val="single" w:sz="4" w:space="0" w:color="auto"/>
                    <w:left w:val="single" w:sz="4" w:space="0" w:color="auto"/>
                    <w:right w:val="single" w:sz="4" w:space="0" w:color="auto"/>
                  </w:tcBorders>
                  <w:shd w:val="clear" w:color="auto" w:fill="FFFFFF" w:themeFill="background1"/>
                  <w:vAlign w:val="center"/>
                </w:tcPr>
                <w:p w14:paraId="37088EF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vMerge w:val="restart"/>
                  <w:tcBorders>
                    <w:top w:val="single" w:sz="4" w:space="0" w:color="auto"/>
                    <w:left w:val="single" w:sz="4" w:space="0" w:color="auto"/>
                    <w:right w:val="single" w:sz="4" w:space="0" w:color="auto"/>
                  </w:tcBorders>
                  <w:shd w:val="clear" w:color="auto" w:fill="FFFFFF" w:themeFill="background1"/>
                </w:tcPr>
                <w:p w14:paraId="5E60BE9E"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p>
              </w:tc>
            </w:tr>
            <w:tr w:rsidR="00700E4F" w:rsidRPr="00700E4F" w14:paraId="5C10A035"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FFFFFF" w:themeFill="background1"/>
                </w:tcPr>
                <w:p w14:paraId="2C58268F"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rPr>
                    <w:t>Өткен дәуірдегі және қазіргі түркі өркениеті</w:t>
                  </w:r>
                  <w:r w:rsidRPr="00700E4F">
                    <w:rPr>
                      <w:rFonts w:ascii="Times New Roman" w:hAnsi="Times New Roman" w:cs="Times New Roman"/>
                      <w:color w:val="000000" w:themeColor="text1"/>
                      <w:sz w:val="20"/>
                      <w:szCs w:val="20"/>
                      <w:lang w:val="kk-KZ"/>
                    </w:rPr>
                    <w:t xml:space="preserve"> /</w:t>
                  </w:r>
                  <w:r w:rsidRPr="00700E4F">
                    <w:rPr>
                      <w:rFonts w:ascii="Times New Roman" w:eastAsia="Times New Roman" w:hAnsi="Times New Roman" w:cs="Times New Roman"/>
                      <w:color w:val="000000" w:themeColor="text1"/>
                      <w:sz w:val="20"/>
                      <w:szCs w:val="20"/>
                      <w:lang w:val="kk-KZ"/>
                    </w:rPr>
                    <w:t xml:space="preserve"> Geçmişte ve günümüzde Türk uygarlığı/ Тюркская цивилизация в прошлом и современности/</w:t>
                  </w:r>
                  <w:r w:rsidRPr="00700E4F">
                    <w:rPr>
                      <w:rFonts w:ascii="Times New Roman" w:hAnsi="Times New Roman" w:cs="Times New Roman"/>
                      <w:color w:val="000000" w:themeColor="text1"/>
                      <w:sz w:val="20"/>
                      <w:szCs w:val="20"/>
                      <w:lang w:val="kk-KZ"/>
                    </w:rPr>
                    <w:t xml:space="preserve"> Turkic civilization in the past and present</w:t>
                  </w:r>
                </w:p>
              </w:tc>
              <w:tc>
                <w:tcPr>
                  <w:tcW w:w="708" w:type="dxa"/>
                  <w:vMerge/>
                  <w:tcBorders>
                    <w:left w:val="single" w:sz="4" w:space="0" w:color="auto"/>
                    <w:right w:val="single" w:sz="4" w:space="0" w:color="auto"/>
                  </w:tcBorders>
                  <w:shd w:val="clear" w:color="auto" w:fill="FFFFFF" w:themeFill="background1"/>
                  <w:vAlign w:val="center"/>
                </w:tcPr>
                <w:p w14:paraId="4CCBF3C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9" w:type="dxa"/>
                  <w:gridSpan w:val="2"/>
                  <w:vMerge/>
                  <w:tcBorders>
                    <w:left w:val="single" w:sz="4" w:space="0" w:color="auto"/>
                    <w:right w:val="single" w:sz="4" w:space="0" w:color="auto"/>
                  </w:tcBorders>
                  <w:shd w:val="clear" w:color="auto" w:fill="FFFFFF" w:themeFill="background1"/>
                  <w:vAlign w:val="center"/>
                </w:tcPr>
                <w:p w14:paraId="4753B2C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vMerge/>
                  <w:tcBorders>
                    <w:left w:val="single" w:sz="4" w:space="0" w:color="auto"/>
                    <w:right w:val="single" w:sz="4" w:space="0" w:color="auto"/>
                  </w:tcBorders>
                  <w:shd w:val="clear" w:color="auto" w:fill="FFFFFF" w:themeFill="background1"/>
                  <w:vAlign w:val="center"/>
                </w:tcPr>
                <w:p w14:paraId="70FE001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vMerge/>
                  <w:tcBorders>
                    <w:left w:val="single" w:sz="4" w:space="0" w:color="auto"/>
                    <w:right w:val="single" w:sz="4" w:space="0" w:color="auto"/>
                  </w:tcBorders>
                  <w:shd w:val="clear" w:color="auto" w:fill="FFFFFF" w:themeFill="background1"/>
                  <w:vAlign w:val="center"/>
                </w:tcPr>
                <w:p w14:paraId="5B573C7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vMerge/>
                  <w:tcBorders>
                    <w:left w:val="single" w:sz="4" w:space="0" w:color="auto"/>
                    <w:right w:val="single" w:sz="4" w:space="0" w:color="auto"/>
                  </w:tcBorders>
                  <w:shd w:val="clear" w:color="auto" w:fill="FFFFFF" w:themeFill="background1"/>
                  <w:vAlign w:val="center"/>
                </w:tcPr>
                <w:p w14:paraId="3CB86D3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vMerge/>
                  <w:tcBorders>
                    <w:left w:val="single" w:sz="4" w:space="0" w:color="auto"/>
                    <w:right w:val="single" w:sz="4" w:space="0" w:color="auto"/>
                  </w:tcBorders>
                  <w:shd w:val="clear" w:color="auto" w:fill="ACB9CA" w:themeFill="text2" w:themeFillTint="66"/>
                  <w:vAlign w:val="center"/>
                </w:tcPr>
                <w:p w14:paraId="0A43913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vMerge/>
                  <w:tcBorders>
                    <w:left w:val="single" w:sz="4" w:space="0" w:color="auto"/>
                    <w:right w:val="single" w:sz="4" w:space="0" w:color="auto"/>
                  </w:tcBorders>
                  <w:shd w:val="clear" w:color="auto" w:fill="FFFFFF" w:themeFill="background1"/>
                  <w:vAlign w:val="center"/>
                </w:tcPr>
                <w:p w14:paraId="5D2756A1"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vMerge/>
                  <w:tcBorders>
                    <w:left w:val="single" w:sz="4" w:space="0" w:color="auto"/>
                    <w:right w:val="single" w:sz="4" w:space="0" w:color="auto"/>
                  </w:tcBorders>
                  <w:shd w:val="clear" w:color="auto" w:fill="FFFFFF" w:themeFill="background1"/>
                  <w:vAlign w:val="center"/>
                </w:tcPr>
                <w:p w14:paraId="4933424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vMerge/>
                  <w:tcBorders>
                    <w:left w:val="single" w:sz="4" w:space="0" w:color="auto"/>
                    <w:right w:val="single" w:sz="4" w:space="0" w:color="auto"/>
                  </w:tcBorders>
                  <w:shd w:val="clear" w:color="auto" w:fill="FFFFFF" w:themeFill="background1"/>
                  <w:vAlign w:val="center"/>
                </w:tcPr>
                <w:p w14:paraId="4E830EF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vMerge/>
                  <w:tcBorders>
                    <w:left w:val="single" w:sz="4" w:space="0" w:color="auto"/>
                    <w:right w:val="single" w:sz="4" w:space="0" w:color="auto"/>
                  </w:tcBorders>
                  <w:shd w:val="clear" w:color="auto" w:fill="FFFFFF" w:themeFill="background1"/>
                </w:tcPr>
                <w:p w14:paraId="14E2CE4A"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p>
              </w:tc>
            </w:tr>
            <w:tr w:rsidR="00700E4F" w:rsidRPr="00700E4F" w14:paraId="3FB0EF22"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FFFFFF" w:themeFill="background1"/>
                  <w:vAlign w:val="center"/>
                </w:tcPr>
                <w:p w14:paraId="04DEFB5B"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rPr>
                    <w:t>Кеңестік Қазақстанның күнделікті тарихы</w:t>
                  </w:r>
                  <w:r w:rsidRPr="00700E4F">
                    <w:rPr>
                      <w:rFonts w:ascii="Times New Roman" w:hAnsi="Times New Roman" w:cs="Times New Roman"/>
                      <w:color w:val="000000" w:themeColor="text1"/>
                      <w:sz w:val="20"/>
                      <w:szCs w:val="20"/>
                      <w:lang w:val="kk-KZ"/>
                    </w:rPr>
                    <w:t>/</w:t>
                  </w:r>
                  <w:r w:rsidRPr="00700E4F">
                    <w:rPr>
                      <w:rFonts w:ascii="Times New Roman" w:eastAsia="Times New Roman" w:hAnsi="Times New Roman" w:cs="Times New Roman"/>
                      <w:color w:val="000000" w:themeColor="text1"/>
                      <w:sz w:val="20"/>
                      <w:szCs w:val="20"/>
                      <w:lang w:val="kk-KZ"/>
                    </w:rPr>
                    <w:t xml:space="preserve"> Sovyet döneminde Kazakistan'ın günlük tarihi/ Повседневная история Казахстана в советский период/</w:t>
                  </w:r>
                  <w:r w:rsidRPr="00700E4F">
                    <w:rPr>
                      <w:rFonts w:ascii="Times New Roman" w:hAnsi="Times New Roman" w:cs="Times New Roman"/>
                      <w:color w:val="000000" w:themeColor="text1"/>
                      <w:sz w:val="20"/>
                      <w:szCs w:val="20"/>
                      <w:lang w:val="kk-KZ"/>
                    </w:rPr>
                    <w:t xml:space="preserve"> Daily history of Kazakhstan during the Soviet period</w:t>
                  </w:r>
                </w:p>
              </w:tc>
              <w:tc>
                <w:tcPr>
                  <w:tcW w:w="708" w:type="dxa"/>
                  <w:vMerge/>
                  <w:tcBorders>
                    <w:left w:val="single" w:sz="4" w:space="0" w:color="auto"/>
                    <w:bottom w:val="single" w:sz="4" w:space="0" w:color="auto"/>
                    <w:right w:val="single" w:sz="4" w:space="0" w:color="auto"/>
                  </w:tcBorders>
                  <w:shd w:val="clear" w:color="auto" w:fill="FFFFFF" w:themeFill="background1"/>
                  <w:vAlign w:val="center"/>
                </w:tcPr>
                <w:p w14:paraId="795D8D5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9" w:type="dxa"/>
                  <w:gridSpan w:val="2"/>
                  <w:vMerge/>
                  <w:tcBorders>
                    <w:left w:val="single" w:sz="4" w:space="0" w:color="auto"/>
                    <w:bottom w:val="single" w:sz="4" w:space="0" w:color="auto"/>
                    <w:right w:val="single" w:sz="4" w:space="0" w:color="auto"/>
                  </w:tcBorders>
                  <w:shd w:val="clear" w:color="auto" w:fill="FFFFFF" w:themeFill="background1"/>
                  <w:vAlign w:val="center"/>
                </w:tcPr>
                <w:p w14:paraId="15039CF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vMerge/>
                  <w:tcBorders>
                    <w:left w:val="single" w:sz="4" w:space="0" w:color="auto"/>
                    <w:bottom w:val="single" w:sz="4" w:space="0" w:color="auto"/>
                    <w:right w:val="single" w:sz="4" w:space="0" w:color="auto"/>
                  </w:tcBorders>
                  <w:shd w:val="clear" w:color="auto" w:fill="FFFFFF" w:themeFill="background1"/>
                  <w:vAlign w:val="center"/>
                </w:tcPr>
                <w:p w14:paraId="46AA8F3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vMerge/>
                  <w:tcBorders>
                    <w:left w:val="single" w:sz="4" w:space="0" w:color="auto"/>
                    <w:bottom w:val="single" w:sz="4" w:space="0" w:color="auto"/>
                    <w:right w:val="single" w:sz="4" w:space="0" w:color="auto"/>
                  </w:tcBorders>
                  <w:shd w:val="clear" w:color="auto" w:fill="FFFFFF" w:themeFill="background1"/>
                  <w:vAlign w:val="center"/>
                </w:tcPr>
                <w:p w14:paraId="1845341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vMerge/>
                  <w:tcBorders>
                    <w:left w:val="single" w:sz="4" w:space="0" w:color="auto"/>
                    <w:bottom w:val="single" w:sz="4" w:space="0" w:color="auto"/>
                    <w:right w:val="single" w:sz="4" w:space="0" w:color="auto"/>
                  </w:tcBorders>
                  <w:shd w:val="clear" w:color="auto" w:fill="FFFFFF" w:themeFill="background1"/>
                  <w:vAlign w:val="center"/>
                </w:tcPr>
                <w:p w14:paraId="31ECC4B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vMerge/>
                  <w:tcBorders>
                    <w:left w:val="single" w:sz="4" w:space="0" w:color="auto"/>
                    <w:bottom w:val="single" w:sz="4" w:space="0" w:color="auto"/>
                    <w:right w:val="single" w:sz="4" w:space="0" w:color="auto"/>
                  </w:tcBorders>
                  <w:shd w:val="clear" w:color="auto" w:fill="ACB9CA" w:themeFill="text2" w:themeFillTint="66"/>
                  <w:vAlign w:val="center"/>
                </w:tcPr>
                <w:p w14:paraId="6342FF8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vMerge/>
                  <w:tcBorders>
                    <w:left w:val="single" w:sz="4" w:space="0" w:color="auto"/>
                    <w:bottom w:val="single" w:sz="4" w:space="0" w:color="auto"/>
                    <w:right w:val="single" w:sz="4" w:space="0" w:color="auto"/>
                  </w:tcBorders>
                  <w:shd w:val="clear" w:color="auto" w:fill="FFFFFF" w:themeFill="background1"/>
                  <w:vAlign w:val="center"/>
                </w:tcPr>
                <w:p w14:paraId="1C51216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vMerge/>
                  <w:tcBorders>
                    <w:left w:val="single" w:sz="4" w:space="0" w:color="auto"/>
                    <w:bottom w:val="single" w:sz="4" w:space="0" w:color="auto"/>
                    <w:right w:val="single" w:sz="4" w:space="0" w:color="auto"/>
                  </w:tcBorders>
                  <w:shd w:val="clear" w:color="auto" w:fill="FFFFFF" w:themeFill="background1"/>
                  <w:vAlign w:val="center"/>
                </w:tcPr>
                <w:p w14:paraId="6F7C2E7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vMerge/>
                  <w:tcBorders>
                    <w:left w:val="single" w:sz="4" w:space="0" w:color="auto"/>
                    <w:bottom w:val="single" w:sz="4" w:space="0" w:color="auto"/>
                    <w:right w:val="single" w:sz="4" w:space="0" w:color="auto"/>
                  </w:tcBorders>
                  <w:shd w:val="clear" w:color="auto" w:fill="FFFFFF" w:themeFill="background1"/>
                  <w:vAlign w:val="center"/>
                </w:tcPr>
                <w:p w14:paraId="0A0F32D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vMerge/>
                  <w:tcBorders>
                    <w:left w:val="single" w:sz="4" w:space="0" w:color="auto"/>
                    <w:bottom w:val="single" w:sz="4" w:space="0" w:color="auto"/>
                    <w:right w:val="single" w:sz="4" w:space="0" w:color="auto"/>
                  </w:tcBorders>
                  <w:shd w:val="clear" w:color="auto" w:fill="FFFFFF" w:themeFill="background1"/>
                </w:tcPr>
                <w:p w14:paraId="041F4BF0"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p>
              </w:tc>
            </w:tr>
            <w:tr w:rsidR="00700E4F" w:rsidRPr="00700E4F" w14:paraId="260D04D7"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FFFFFF" w:themeFill="background1"/>
                </w:tcPr>
                <w:p w14:paraId="01D2C6FE"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Қазақстан тарихы бойынша медиа-контент/</w:t>
                  </w:r>
                  <w:r w:rsidRPr="00700E4F">
                    <w:rPr>
                      <w:rFonts w:ascii="Times New Roman" w:eastAsia="Times New Roman" w:hAnsi="Times New Roman" w:cs="Times New Roman"/>
                      <w:color w:val="000000" w:themeColor="text1"/>
                      <w:sz w:val="20"/>
                      <w:szCs w:val="20"/>
                      <w:lang w:val="kk-KZ"/>
                    </w:rPr>
                    <w:t xml:space="preserve"> Kazakistan tarihi üzerine medya içeriği/ Медиа-контент по истории Казахстана/</w:t>
                  </w:r>
                  <w:r w:rsidRPr="00700E4F">
                    <w:rPr>
                      <w:rFonts w:ascii="Times New Roman" w:hAnsi="Times New Roman" w:cs="Times New Roman"/>
                      <w:color w:val="000000" w:themeColor="text1"/>
                      <w:sz w:val="20"/>
                      <w:szCs w:val="20"/>
                      <w:lang w:val="kk-KZ"/>
                    </w:rPr>
                    <w:t xml:space="preserve"> Media content on the history of Kazakhstan</w:t>
                  </w:r>
                </w:p>
              </w:tc>
              <w:tc>
                <w:tcPr>
                  <w:tcW w:w="708" w:type="dxa"/>
                  <w:vMerge w:val="restart"/>
                  <w:tcBorders>
                    <w:top w:val="single" w:sz="4" w:space="0" w:color="auto"/>
                    <w:left w:val="single" w:sz="4" w:space="0" w:color="auto"/>
                    <w:right w:val="single" w:sz="4" w:space="0" w:color="auto"/>
                  </w:tcBorders>
                  <w:shd w:val="clear" w:color="auto" w:fill="FFFFFF" w:themeFill="background1"/>
                  <w:vAlign w:val="center"/>
                </w:tcPr>
                <w:p w14:paraId="0E28B75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5</w:t>
                  </w:r>
                </w:p>
              </w:tc>
              <w:tc>
                <w:tcPr>
                  <w:tcW w:w="709"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4B0F7AB9"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2BE3F96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63E4ABD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14:paraId="56A1C18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vMerge w:val="restart"/>
                  <w:tcBorders>
                    <w:top w:val="single" w:sz="4" w:space="0" w:color="auto"/>
                    <w:left w:val="single" w:sz="4" w:space="0" w:color="auto"/>
                    <w:right w:val="single" w:sz="4" w:space="0" w:color="auto"/>
                  </w:tcBorders>
                  <w:shd w:val="clear" w:color="auto" w:fill="FFFFFF" w:themeFill="background1"/>
                  <w:vAlign w:val="center"/>
                </w:tcPr>
                <w:p w14:paraId="168B4BF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vMerge w:val="restart"/>
                  <w:tcBorders>
                    <w:top w:val="single" w:sz="4" w:space="0" w:color="auto"/>
                    <w:left w:val="single" w:sz="4" w:space="0" w:color="auto"/>
                    <w:right w:val="single" w:sz="4" w:space="0" w:color="auto"/>
                  </w:tcBorders>
                  <w:shd w:val="clear" w:color="auto" w:fill="ACB9CA" w:themeFill="text2" w:themeFillTint="66"/>
                  <w:vAlign w:val="center"/>
                </w:tcPr>
                <w:p w14:paraId="78EEF5D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5</w:t>
                  </w:r>
                </w:p>
              </w:tc>
              <w:tc>
                <w:tcPr>
                  <w:tcW w:w="704" w:type="dxa"/>
                  <w:vMerge w:val="restart"/>
                  <w:tcBorders>
                    <w:top w:val="single" w:sz="4" w:space="0" w:color="auto"/>
                    <w:left w:val="single" w:sz="4" w:space="0" w:color="auto"/>
                    <w:right w:val="single" w:sz="4" w:space="0" w:color="auto"/>
                  </w:tcBorders>
                  <w:shd w:val="clear" w:color="auto" w:fill="FFFFFF" w:themeFill="background1"/>
                  <w:vAlign w:val="center"/>
                </w:tcPr>
                <w:p w14:paraId="025AE7A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vMerge w:val="restart"/>
                  <w:tcBorders>
                    <w:top w:val="single" w:sz="4" w:space="0" w:color="auto"/>
                    <w:left w:val="single" w:sz="4" w:space="0" w:color="auto"/>
                    <w:right w:val="single" w:sz="4" w:space="0" w:color="auto"/>
                  </w:tcBorders>
                  <w:shd w:val="clear" w:color="auto" w:fill="FFFFFF" w:themeFill="background1"/>
                  <w:vAlign w:val="center"/>
                </w:tcPr>
                <w:p w14:paraId="7476509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vMerge w:val="restart"/>
                  <w:tcBorders>
                    <w:top w:val="single" w:sz="4" w:space="0" w:color="auto"/>
                    <w:left w:val="single" w:sz="4" w:space="0" w:color="auto"/>
                    <w:right w:val="single" w:sz="4" w:space="0" w:color="auto"/>
                  </w:tcBorders>
                  <w:shd w:val="clear" w:color="auto" w:fill="FFFFFF" w:themeFill="background1"/>
                </w:tcPr>
                <w:p w14:paraId="79FE2637"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p>
              </w:tc>
            </w:tr>
            <w:tr w:rsidR="00700E4F" w:rsidRPr="00700E4F" w14:paraId="38A25D94"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FFFFFF" w:themeFill="background1"/>
                </w:tcPr>
                <w:p w14:paraId="5C7F857E"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Ауызша тарих: теория және практика/</w:t>
                  </w:r>
                  <w:r w:rsidRPr="00700E4F">
                    <w:rPr>
                      <w:rFonts w:ascii="Times New Roman" w:eastAsia="Times New Roman" w:hAnsi="Times New Roman" w:cs="Times New Roman"/>
                      <w:color w:val="000000" w:themeColor="text1"/>
                      <w:sz w:val="20"/>
                      <w:szCs w:val="20"/>
                      <w:lang w:val="kk-KZ"/>
                    </w:rPr>
                    <w:t xml:space="preserve"> Sözlü Tarih: Teori ve Uygulama/Устная история: теория и практика/</w:t>
                  </w:r>
                  <w:r w:rsidRPr="00700E4F">
                    <w:rPr>
                      <w:rFonts w:ascii="Times New Roman" w:hAnsi="Times New Roman" w:cs="Times New Roman"/>
                      <w:color w:val="000000" w:themeColor="text1"/>
                      <w:sz w:val="20"/>
                      <w:szCs w:val="20"/>
                      <w:lang w:val="kk-KZ"/>
                    </w:rPr>
                    <w:t xml:space="preserve"> Oral history: theory and practice</w:t>
                  </w:r>
                </w:p>
              </w:tc>
              <w:tc>
                <w:tcPr>
                  <w:tcW w:w="708" w:type="dxa"/>
                  <w:vMerge/>
                  <w:tcBorders>
                    <w:left w:val="single" w:sz="4" w:space="0" w:color="auto"/>
                    <w:right w:val="single" w:sz="4" w:space="0" w:color="auto"/>
                  </w:tcBorders>
                  <w:shd w:val="clear" w:color="auto" w:fill="FFFFFF" w:themeFill="background1"/>
                  <w:vAlign w:val="center"/>
                </w:tcPr>
                <w:p w14:paraId="2331275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9" w:type="dxa"/>
                  <w:gridSpan w:val="2"/>
                  <w:vMerge/>
                  <w:tcBorders>
                    <w:left w:val="single" w:sz="4" w:space="0" w:color="auto"/>
                    <w:right w:val="single" w:sz="4" w:space="0" w:color="auto"/>
                  </w:tcBorders>
                  <w:shd w:val="clear" w:color="auto" w:fill="FFFFFF" w:themeFill="background1"/>
                  <w:vAlign w:val="center"/>
                </w:tcPr>
                <w:p w14:paraId="2FBFE68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vMerge/>
                  <w:tcBorders>
                    <w:left w:val="single" w:sz="4" w:space="0" w:color="auto"/>
                    <w:right w:val="single" w:sz="4" w:space="0" w:color="auto"/>
                  </w:tcBorders>
                  <w:shd w:val="clear" w:color="auto" w:fill="FFFFFF" w:themeFill="background1"/>
                  <w:vAlign w:val="center"/>
                </w:tcPr>
                <w:p w14:paraId="6FFC081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vMerge/>
                  <w:tcBorders>
                    <w:left w:val="single" w:sz="4" w:space="0" w:color="auto"/>
                    <w:right w:val="single" w:sz="4" w:space="0" w:color="auto"/>
                  </w:tcBorders>
                  <w:shd w:val="clear" w:color="auto" w:fill="FFFFFF" w:themeFill="background1"/>
                  <w:vAlign w:val="center"/>
                </w:tcPr>
                <w:p w14:paraId="32CFFB0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vMerge/>
                  <w:tcBorders>
                    <w:left w:val="single" w:sz="4" w:space="0" w:color="auto"/>
                    <w:right w:val="single" w:sz="4" w:space="0" w:color="auto"/>
                  </w:tcBorders>
                  <w:shd w:val="clear" w:color="auto" w:fill="FFFFFF" w:themeFill="background1"/>
                  <w:vAlign w:val="center"/>
                </w:tcPr>
                <w:p w14:paraId="6FDF1CA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vMerge/>
                  <w:tcBorders>
                    <w:left w:val="single" w:sz="4" w:space="0" w:color="auto"/>
                    <w:right w:val="single" w:sz="4" w:space="0" w:color="auto"/>
                  </w:tcBorders>
                  <w:shd w:val="clear" w:color="auto" w:fill="FFFFFF" w:themeFill="background1"/>
                  <w:vAlign w:val="center"/>
                </w:tcPr>
                <w:p w14:paraId="5D5C1BD2"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vMerge/>
                  <w:tcBorders>
                    <w:left w:val="single" w:sz="4" w:space="0" w:color="auto"/>
                    <w:right w:val="single" w:sz="4" w:space="0" w:color="auto"/>
                  </w:tcBorders>
                  <w:shd w:val="clear" w:color="auto" w:fill="ACB9CA" w:themeFill="text2" w:themeFillTint="66"/>
                  <w:vAlign w:val="center"/>
                </w:tcPr>
                <w:p w14:paraId="31A4349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vMerge/>
                  <w:tcBorders>
                    <w:left w:val="single" w:sz="4" w:space="0" w:color="auto"/>
                    <w:right w:val="single" w:sz="4" w:space="0" w:color="auto"/>
                  </w:tcBorders>
                  <w:shd w:val="clear" w:color="auto" w:fill="FFFFFF" w:themeFill="background1"/>
                  <w:vAlign w:val="center"/>
                </w:tcPr>
                <w:p w14:paraId="03831F0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vMerge/>
                  <w:tcBorders>
                    <w:left w:val="single" w:sz="4" w:space="0" w:color="auto"/>
                    <w:right w:val="single" w:sz="4" w:space="0" w:color="auto"/>
                  </w:tcBorders>
                  <w:shd w:val="clear" w:color="auto" w:fill="FFFFFF" w:themeFill="background1"/>
                  <w:vAlign w:val="center"/>
                </w:tcPr>
                <w:p w14:paraId="584A785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vMerge/>
                  <w:tcBorders>
                    <w:left w:val="single" w:sz="4" w:space="0" w:color="auto"/>
                    <w:right w:val="single" w:sz="4" w:space="0" w:color="auto"/>
                  </w:tcBorders>
                  <w:shd w:val="clear" w:color="auto" w:fill="FFFFFF" w:themeFill="background1"/>
                </w:tcPr>
                <w:p w14:paraId="3BF81DF7"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p>
              </w:tc>
            </w:tr>
            <w:tr w:rsidR="00700E4F" w:rsidRPr="00700E4F" w14:paraId="0525C7F4"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FFFFFF" w:themeFill="background1"/>
                </w:tcPr>
                <w:p w14:paraId="47ECD03B"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Медиа және тарихи жады/</w:t>
                  </w:r>
                  <w:r w:rsidRPr="00700E4F">
                    <w:rPr>
                      <w:rFonts w:ascii="Times New Roman" w:eastAsia="Times New Roman" w:hAnsi="Times New Roman" w:cs="Times New Roman"/>
                      <w:color w:val="000000" w:themeColor="text1"/>
                      <w:sz w:val="20"/>
                      <w:szCs w:val="20"/>
                      <w:lang w:val="kk-KZ"/>
                    </w:rPr>
                    <w:t xml:space="preserve"> Medya ve tarihsel hafıza/Медиа и историческая память/</w:t>
                  </w:r>
                  <w:r w:rsidRPr="00700E4F">
                    <w:rPr>
                      <w:rFonts w:ascii="Times New Roman" w:hAnsi="Times New Roman" w:cs="Times New Roman"/>
                      <w:color w:val="000000" w:themeColor="text1"/>
                      <w:sz w:val="20"/>
                      <w:szCs w:val="20"/>
                      <w:lang w:val="kk-KZ"/>
                    </w:rPr>
                    <w:t xml:space="preserve"> Media and historical memory</w:t>
                  </w:r>
                </w:p>
              </w:tc>
              <w:tc>
                <w:tcPr>
                  <w:tcW w:w="708" w:type="dxa"/>
                  <w:vMerge/>
                  <w:tcBorders>
                    <w:left w:val="single" w:sz="4" w:space="0" w:color="auto"/>
                    <w:bottom w:val="single" w:sz="4" w:space="0" w:color="auto"/>
                    <w:right w:val="single" w:sz="4" w:space="0" w:color="auto"/>
                  </w:tcBorders>
                  <w:shd w:val="clear" w:color="auto" w:fill="FFFFFF" w:themeFill="background1"/>
                  <w:vAlign w:val="center"/>
                </w:tcPr>
                <w:p w14:paraId="62FD3CA0"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9" w:type="dxa"/>
                  <w:gridSpan w:val="2"/>
                  <w:vMerge/>
                  <w:tcBorders>
                    <w:left w:val="single" w:sz="4" w:space="0" w:color="auto"/>
                    <w:bottom w:val="single" w:sz="4" w:space="0" w:color="auto"/>
                    <w:right w:val="single" w:sz="4" w:space="0" w:color="auto"/>
                  </w:tcBorders>
                  <w:shd w:val="clear" w:color="auto" w:fill="FFFFFF" w:themeFill="background1"/>
                  <w:vAlign w:val="center"/>
                </w:tcPr>
                <w:p w14:paraId="280BB41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vMerge/>
                  <w:tcBorders>
                    <w:left w:val="single" w:sz="4" w:space="0" w:color="auto"/>
                    <w:bottom w:val="single" w:sz="4" w:space="0" w:color="auto"/>
                    <w:right w:val="single" w:sz="4" w:space="0" w:color="auto"/>
                  </w:tcBorders>
                  <w:shd w:val="clear" w:color="auto" w:fill="FFFFFF" w:themeFill="background1"/>
                  <w:vAlign w:val="center"/>
                </w:tcPr>
                <w:p w14:paraId="6409D59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vMerge/>
                  <w:tcBorders>
                    <w:left w:val="single" w:sz="4" w:space="0" w:color="auto"/>
                    <w:bottom w:val="single" w:sz="4" w:space="0" w:color="auto"/>
                    <w:right w:val="single" w:sz="4" w:space="0" w:color="auto"/>
                  </w:tcBorders>
                  <w:shd w:val="clear" w:color="auto" w:fill="FFFFFF" w:themeFill="background1"/>
                  <w:vAlign w:val="center"/>
                </w:tcPr>
                <w:p w14:paraId="6854C56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vMerge/>
                  <w:tcBorders>
                    <w:left w:val="single" w:sz="4" w:space="0" w:color="auto"/>
                    <w:bottom w:val="single" w:sz="4" w:space="0" w:color="auto"/>
                    <w:right w:val="single" w:sz="4" w:space="0" w:color="auto"/>
                  </w:tcBorders>
                  <w:shd w:val="clear" w:color="auto" w:fill="FFFFFF" w:themeFill="background1"/>
                  <w:vAlign w:val="center"/>
                </w:tcPr>
                <w:p w14:paraId="172599F9"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vMerge/>
                  <w:tcBorders>
                    <w:left w:val="single" w:sz="4" w:space="0" w:color="auto"/>
                    <w:bottom w:val="single" w:sz="4" w:space="0" w:color="auto"/>
                    <w:right w:val="single" w:sz="4" w:space="0" w:color="auto"/>
                  </w:tcBorders>
                  <w:shd w:val="clear" w:color="auto" w:fill="FFFFFF" w:themeFill="background1"/>
                  <w:vAlign w:val="center"/>
                </w:tcPr>
                <w:p w14:paraId="1890969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vMerge/>
                  <w:tcBorders>
                    <w:left w:val="single" w:sz="4" w:space="0" w:color="auto"/>
                    <w:bottom w:val="single" w:sz="4" w:space="0" w:color="auto"/>
                    <w:right w:val="single" w:sz="4" w:space="0" w:color="auto"/>
                  </w:tcBorders>
                  <w:shd w:val="clear" w:color="auto" w:fill="ACB9CA" w:themeFill="text2" w:themeFillTint="66"/>
                  <w:vAlign w:val="center"/>
                </w:tcPr>
                <w:p w14:paraId="7DEEBE80"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vMerge/>
                  <w:tcBorders>
                    <w:left w:val="single" w:sz="4" w:space="0" w:color="auto"/>
                    <w:bottom w:val="single" w:sz="4" w:space="0" w:color="auto"/>
                    <w:right w:val="single" w:sz="4" w:space="0" w:color="auto"/>
                  </w:tcBorders>
                  <w:shd w:val="clear" w:color="auto" w:fill="FFFFFF" w:themeFill="background1"/>
                  <w:vAlign w:val="center"/>
                </w:tcPr>
                <w:p w14:paraId="4B0F40E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vMerge/>
                  <w:tcBorders>
                    <w:left w:val="single" w:sz="4" w:space="0" w:color="auto"/>
                    <w:bottom w:val="single" w:sz="4" w:space="0" w:color="auto"/>
                    <w:right w:val="single" w:sz="4" w:space="0" w:color="auto"/>
                  </w:tcBorders>
                  <w:shd w:val="clear" w:color="auto" w:fill="FFFFFF" w:themeFill="background1"/>
                  <w:vAlign w:val="center"/>
                </w:tcPr>
                <w:p w14:paraId="233A3A22"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vMerge/>
                  <w:tcBorders>
                    <w:left w:val="single" w:sz="4" w:space="0" w:color="auto"/>
                    <w:bottom w:val="single" w:sz="4" w:space="0" w:color="auto"/>
                    <w:right w:val="single" w:sz="4" w:space="0" w:color="auto"/>
                  </w:tcBorders>
                  <w:shd w:val="clear" w:color="auto" w:fill="FFFFFF" w:themeFill="background1"/>
                </w:tcPr>
                <w:p w14:paraId="0BD4FE20"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p>
              </w:tc>
            </w:tr>
            <w:tr w:rsidR="00700E4F" w:rsidRPr="00700E4F" w14:paraId="63336726"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EAAAA" w:themeFill="background2" w:themeFillShade="BF"/>
                  <w:vAlign w:val="center"/>
                </w:tcPr>
                <w:p w14:paraId="15748335" w14:textId="77777777" w:rsidR="00D21657" w:rsidRPr="00700E4F" w:rsidRDefault="00D21657" w:rsidP="000D7615">
                  <w:pPr>
                    <w:spacing w:after="0" w:line="240" w:lineRule="auto"/>
                    <w:jc w:val="both"/>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Модуль</w:t>
                  </w:r>
                  <w:r w:rsidRPr="00700E4F">
                    <w:rPr>
                      <w:rFonts w:ascii="Times New Roman" w:eastAsia="Times New Roman" w:hAnsi="Times New Roman" w:cs="Times New Roman"/>
                      <w:b/>
                      <w:bCs/>
                      <w:color w:val="000000" w:themeColor="text1"/>
                      <w:sz w:val="20"/>
                      <w:szCs w:val="20"/>
                      <w:lang w:val="kk-KZ" w:eastAsia="fi-FI"/>
                    </w:rPr>
                    <w:t xml:space="preserve"> – Қолданбалы тарих</w:t>
                  </w:r>
                  <w:r w:rsidRPr="00700E4F">
                    <w:rPr>
                      <w:rFonts w:ascii="Times New Roman" w:eastAsia="Times New Roman" w:hAnsi="Times New Roman" w:cs="Times New Roman"/>
                      <w:b/>
                      <w:color w:val="000000" w:themeColor="text1"/>
                      <w:sz w:val="20"/>
                      <w:szCs w:val="20"/>
                      <w:lang w:val="kk-KZ"/>
                    </w:rPr>
                    <w:t xml:space="preserve">/ Modül - Uygulamalı Tarih / </w:t>
                  </w:r>
                </w:p>
                <w:p w14:paraId="31DA3822" w14:textId="77777777" w:rsidR="00D21657" w:rsidRPr="00700E4F" w:rsidRDefault="00D21657" w:rsidP="000D7615">
                  <w:pPr>
                    <w:spacing w:after="0" w:line="240" w:lineRule="auto"/>
                    <w:jc w:val="both"/>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Модуль  – Прикладная история / Module  – Applied History</w:t>
                  </w:r>
                </w:p>
              </w:tc>
              <w:tc>
                <w:tcPr>
                  <w:tcW w:w="70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1BA84CD1"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lang w:val="en-US"/>
                    </w:rPr>
                    <w:t>1</w:t>
                  </w:r>
                  <w:r w:rsidRPr="00700E4F">
                    <w:rPr>
                      <w:rFonts w:ascii="Times New Roman" w:eastAsia="Times New Roman" w:hAnsi="Times New Roman" w:cs="Times New Roman"/>
                      <w:b/>
                      <w:color w:val="000000" w:themeColor="text1"/>
                      <w:sz w:val="20"/>
                      <w:szCs w:val="20"/>
                      <w:lang w:val="kk-KZ"/>
                    </w:rPr>
                    <w:t>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2297A6F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2EEC748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03EEDA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930099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52EDC61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06D55C71"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24806B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6037302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03F9B3E" w14:textId="77777777" w:rsidR="00D21657" w:rsidRPr="00700E4F" w:rsidRDefault="00D21657" w:rsidP="000D7615">
                  <w:pPr>
                    <w:spacing w:after="0" w:line="240" w:lineRule="auto"/>
                    <w:rPr>
                      <w:rFonts w:ascii="Times New Roman" w:eastAsia="Times New Roman" w:hAnsi="Times New Roman" w:cs="Times New Roman"/>
                      <w:color w:val="000000" w:themeColor="text1"/>
                      <w:sz w:val="20"/>
                      <w:szCs w:val="20"/>
                      <w:lang w:val="kk-KZ"/>
                    </w:rPr>
                  </w:pPr>
                </w:p>
              </w:tc>
            </w:tr>
            <w:tr w:rsidR="00700E4F" w:rsidRPr="00700E4F" w14:paraId="0AB02FCE"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FFFFFF" w:themeFill="background1"/>
                  <w:vAlign w:val="center"/>
                </w:tcPr>
                <w:p w14:paraId="4608FD89" w14:textId="77777777" w:rsidR="00D21657" w:rsidRPr="00700E4F" w:rsidRDefault="00D21657" w:rsidP="000D7615">
                  <w:pPr>
                    <w:spacing w:after="0" w:line="240" w:lineRule="auto"/>
                    <w:jc w:val="both"/>
                    <w:rPr>
                      <w:rFonts w:ascii="Times New Roman" w:eastAsia="Times New Roman" w:hAnsi="Times New Roman" w:cs="Times New Roman"/>
                      <w:b/>
                      <w:color w:val="000000" w:themeColor="text1"/>
                      <w:sz w:val="20"/>
                      <w:szCs w:val="20"/>
                      <w:lang w:val="kk-KZ"/>
                    </w:rPr>
                  </w:pPr>
                  <w:r w:rsidRPr="00700E4F">
                    <w:rPr>
                      <w:rFonts w:ascii="Times New Roman" w:hAnsi="Times New Roman" w:cs="Times New Roman"/>
                      <w:color w:val="000000" w:themeColor="text1"/>
                      <w:sz w:val="20"/>
                      <w:szCs w:val="20"/>
                      <w:lang w:val="kk-KZ"/>
                    </w:rPr>
                    <w:lastRenderedPageBreak/>
                    <w:t>Археология/</w:t>
                  </w:r>
                  <w:r w:rsidRPr="00700E4F">
                    <w:rPr>
                      <w:rFonts w:ascii="Times New Roman" w:hAnsi="Times New Roman" w:cs="Times New Roman"/>
                      <w:color w:val="000000" w:themeColor="text1"/>
                      <w:sz w:val="20"/>
                      <w:szCs w:val="20"/>
                    </w:rPr>
                    <w:t xml:space="preserve"> </w:t>
                  </w:r>
                  <w:r w:rsidRPr="00700E4F">
                    <w:rPr>
                      <w:rFonts w:ascii="Times New Roman" w:hAnsi="Times New Roman" w:cs="Times New Roman"/>
                      <w:color w:val="000000" w:themeColor="text1"/>
                      <w:sz w:val="20"/>
                      <w:szCs w:val="20"/>
                      <w:lang w:val="kk-KZ"/>
                    </w:rPr>
                    <w:t>Arkeoloji/ Археология/</w:t>
                  </w:r>
                  <w:r w:rsidRPr="00700E4F">
                    <w:rPr>
                      <w:rFonts w:ascii="Times New Roman" w:hAnsi="Times New Roman" w:cs="Times New Roman"/>
                      <w:color w:val="000000" w:themeColor="text1"/>
                      <w:sz w:val="20"/>
                      <w:szCs w:val="20"/>
                    </w:rPr>
                    <w:t xml:space="preserve"> </w:t>
                  </w:r>
                  <w:r w:rsidRPr="00700E4F">
                    <w:rPr>
                      <w:rFonts w:ascii="Times New Roman" w:hAnsi="Times New Roman" w:cs="Times New Roman"/>
                      <w:color w:val="000000" w:themeColor="text1"/>
                      <w:sz w:val="20"/>
                      <w:szCs w:val="20"/>
                      <w:lang w:val="kk-KZ"/>
                    </w:rPr>
                    <w:t>Archaeology</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35DB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F135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76C77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9CF745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AF832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73C92"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EB78D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88AF99"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536F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shd w:val="clear" w:color="auto" w:fill="FFFFFF" w:themeFill="background1"/>
                </w:tcPr>
                <w:p w14:paraId="13DB1015"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Пре: жоқ </w:t>
                  </w:r>
                </w:p>
                <w:p w14:paraId="5604A163"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Пост:</w:t>
                  </w:r>
                  <w:r w:rsidRPr="00700E4F">
                    <w:rPr>
                      <w:rFonts w:ascii="Times New Roman" w:hAnsi="Times New Roman" w:cs="Times New Roman"/>
                      <w:color w:val="000000" w:themeColor="text1"/>
                      <w:sz w:val="20"/>
                      <w:szCs w:val="20"/>
                      <w:lang w:val="kk-KZ"/>
                    </w:rPr>
                    <w:t xml:space="preserve"> жоқ</w:t>
                  </w:r>
                </w:p>
              </w:tc>
            </w:tr>
            <w:tr w:rsidR="00700E4F" w:rsidRPr="00700E4F" w14:paraId="57BD1957"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FFFFFF" w:themeFill="background1"/>
                  <w:vAlign w:val="center"/>
                </w:tcPr>
                <w:p w14:paraId="2426A756"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rPr>
                  </w:pPr>
                  <w:r w:rsidRPr="00700E4F">
                    <w:rPr>
                      <w:rFonts w:ascii="Times New Roman" w:hAnsi="Times New Roman" w:cs="Times New Roman"/>
                      <w:color w:val="000000" w:themeColor="text1"/>
                      <w:sz w:val="20"/>
                      <w:szCs w:val="20"/>
                      <w:lang w:val="kk-KZ"/>
                    </w:rPr>
                    <w:t>Қосалқы тарихи пәндер</w:t>
                  </w:r>
                  <w:r w:rsidRPr="00700E4F">
                    <w:rPr>
                      <w:rFonts w:ascii="Times New Roman" w:hAnsi="Times New Roman" w:cs="Times New Roman"/>
                      <w:color w:val="000000" w:themeColor="text1"/>
                      <w:sz w:val="20"/>
                      <w:szCs w:val="20"/>
                    </w:rPr>
                    <w:t>/</w:t>
                  </w:r>
                  <w:r w:rsidRPr="00700E4F">
                    <w:rPr>
                      <w:rFonts w:ascii="Times New Roman" w:eastAsia="Times New Roman" w:hAnsi="Times New Roman" w:cs="Times New Roman"/>
                      <w:color w:val="000000" w:themeColor="text1"/>
                      <w:sz w:val="20"/>
                      <w:szCs w:val="20"/>
                    </w:rPr>
                    <w:t xml:space="preserve"> Yardımcı tarihsel disiplinler/ Вспомогательные исторические дисциплины/</w:t>
                  </w:r>
                  <w:r w:rsidRPr="00700E4F">
                    <w:rPr>
                      <w:rFonts w:ascii="Times New Roman" w:hAnsi="Times New Roman" w:cs="Times New Roman"/>
                      <w:color w:val="000000" w:themeColor="text1"/>
                      <w:sz w:val="20"/>
                      <w:szCs w:val="20"/>
                    </w:rPr>
                    <w:t xml:space="preserve"> Auxiliary historical disciplines</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E5C3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5593B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116BA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5B2BF9"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B2CE8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7AA713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4</w:t>
                  </w:r>
                </w:p>
              </w:tc>
              <w:tc>
                <w:tcPr>
                  <w:tcW w:w="5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6A9E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0784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31D92"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shd w:val="clear" w:color="auto" w:fill="FFFFFF" w:themeFill="background1"/>
                </w:tcPr>
                <w:p w14:paraId="59526BD1"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Пре: жоқ </w:t>
                  </w:r>
                </w:p>
                <w:p w14:paraId="49FF0705"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Пост:</w:t>
                  </w:r>
                  <w:r w:rsidRPr="00700E4F">
                    <w:rPr>
                      <w:rFonts w:ascii="Times New Roman" w:hAnsi="Times New Roman" w:cs="Times New Roman"/>
                      <w:color w:val="000000" w:themeColor="text1"/>
                      <w:sz w:val="20"/>
                      <w:szCs w:val="20"/>
                      <w:lang w:val="kk-KZ"/>
                    </w:rPr>
                    <w:t xml:space="preserve"> жоқ</w:t>
                  </w:r>
                </w:p>
              </w:tc>
            </w:tr>
            <w:tr w:rsidR="00700E4F" w:rsidRPr="00700E4F" w14:paraId="68F513C8"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vAlign w:val="center"/>
                </w:tcPr>
                <w:p w14:paraId="0C82063C"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rPr>
                  </w:pPr>
                  <w:r w:rsidRPr="00700E4F">
                    <w:rPr>
                      <w:rFonts w:ascii="Times New Roman" w:hAnsi="Times New Roman" w:cs="Times New Roman"/>
                      <w:color w:val="000000" w:themeColor="text1"/>
                      <w:sz w:val="20"/>
                      <w:szCs w:val="20"/>
                      <w:lang w:val="kk-KZ"/>
                    </w:rPr>
                    <w:t>Этнология</w:t>
                  </w:r>
                  <w:r w:rsidRPr="00700E4F">
                    <w:rPr>
                      <w:rFonts w:ascii="Times New Roman" w:hAnsi="Times New Roman" w:cs="Times New Roman"/>
                      <w:color w:val="000000" w:themeColor="text1"/>
                      <w:sz w:val="20"/>
                      <w:szCs w:val="20"/>
                    </w:rPr>
                    <w:t>/</w:t>
                  </w:r>
                  <w:r w:rsidRPr="00700E4F">
                    <w:rPr>
                      <w:rFonts w:ascii="Times New Roman" w:eastAsia="Times New Roman" w:hAnsi="Times New Roman" w:cs="Times New Roman"/>
                      <w:color w:val="000000" w:themeColor="text1"/>
                      <w:sz w:val="20"/>
                      <w:szCs w:val="20"/>
                    </w:rPr>
                    <w:t xml:space="preserve"> Etnoloji/ Этнология/</w:t>
                  </w:r>
                  <w:r w:rsidRPr="00700E4F">
                    <w:rPr>
                      <w:rFonts w:ascii="Times New Roman" w:hAnsi="Times New Roman" w:cs="Times New Roman"/>
                      <w:color w:val="000000" w:themeColor="text1"/>
                      <w:sz w:val="20"/>
                      <w:szCs w:val="20"/>
                    </w:rPr>
                    <w:t xml:space="preserve"> </w:t>
                  </w:r>
                  <w:r w:rsidRPr="00700E4F">
                    <w:rPr>
                      <w:rFonts w:ascii="Times New Roman" w:hAnsi="Times New Roman" w:cs="Times New Roman"/>
                      <w:color w:val="000000" w:themeColor="text1"/>
                      <w:sz w:val="20"/>
                      <w:szCs w:val="20"/>
                      <w:lang w:val="en-GB"/>
                    </w:rPr>
                    <w:t>Ethnology</w:t>
                  </w:r>
                </w:p>
              </w:tc>
              <w:tc>
                <w:tcPr>
                  <w:tcW w:w="708" w:type="dxa"/>
                  <w:tcBorders>
                    <w:top w:val="single" w:sz="4" w:space="0" w:color="auto"/>
                    <w:left w:val="single" w:sz="4" w:space="0" w:color="auto"/>
                    <w:bottom w:val="single" w:sz="4" w:space="0" w:color="auto"/>
                    <w:right w:val="single" w:sz="4" w:space="0" w:color="auto"/>
                  </w:tcBorders>
                  <w:vAlign w:val="center"/>
                </w:tcPr>
                <w:p w14:paraId="7335E74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F6E44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FCB3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43AD9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680F1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5217C1E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74762E2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5</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4D67931"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62F44EF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tcPr>
                <w:p w14:paraId="5185ADBF"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Пре: жоқ </w:t>
                  </w:r>
                </w:p>
                <w:p w14:paraId="106760B1"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Пост:</w:t>
                  </w:r>
                  <w:r w:rsidRPr="00700E4F">
                    <w:rPr>
                      <w:rFonts w:ascii="Times New Roman" w:hAnsi="Times New Roman" w:cs="Times New Roman"/>
                      <w:color w:val="000000" w:themeColor="text1"/>
                      <w:sz w:val="20"/>
                      <w:szCs w:val="20"/>
                      <w:lang w:val="kk-KZ"/>
                    </w:rPr>
                    <w:t xml:space="preserve"> жоқ</w:t>
                  </w:r>
                </w:p>
              </w:tc>
            </w:tr>
            <w:tr w:rsidR="00700E4F" w:rsidRPr="00700E4F" w14:paraId="21717EEB"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tcPr>
                <w:p w14:paraId="1D04C350"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Антропология негіздері</w:t>
                  </w:r>
                  <w:r w:rsidRPr="00700E4F">
                    <w:rPr>
                      <w:rFonts w:ascii="Times New Roman" w:hAnsi="Times New Roman" w:cs="Times New Roman"/>
                      <w:color w:val="000000" w:themeColor="text1"/>
                      <w:sz w:val="20"/>
                      <w:szCs w:val="20"/>
                    </w:rPr>
                    <w:t>/ Antropolojinin temeli/</w:t>
                  </w:r>
                  <w:r w:rsidRPr="00700E4F">
                    <w:rPr>
                      <w:rFonts w:ascii="Times New Roman" w:eastAsia="Times New Roman" w:hAnsi="Times New Roman" w:cs="Times New Roman"/>
                      <w:color w:val="000000" w:themeColor="text1"/>
                      <w:sz w:val="20"/>
                      <w:szCs w:val="20"/>
                    </w:rPr>
                    <w:t xml:space="preserve">Основы антропологии / </w:t>
                  </w:r>
                  <w:r w:rsidRPr="00700E4F">
                    <w:rPr>
                      <w:rFonts w:ascii="Times New Roman" w:hAnsi="Times New Roman" w:cs="Times New Roman"/>
                      <w:color w:val="000000" w:themeColor="text1"/>
                      <w:sz w:val="20"/>
                      <w:szCs w:val="20"/>
                      <w:lang w:val="kk-KZ"/>
                    </w:rPr>
                    <w:t xml:space="preserve"> </w:t>
                  </w:r>
                  <w:r w:rsidRPr="00700E4F">
                    <w:rPr>
                      <w:rFonts w:ascii="Times New Roman" w:hAnsi="Times New Roman" w:cs="Times New Roman"/>
                      <w:color w:val="000000" w:themeColor="text1"/>
                      <w:sz w:val="20"/>
                      <w:szCs w:val="20"/>
                    </w:rPr>
                    <w:t>Anthropology basis</w:t>
                  </w:r>
                  <w:r w:rsidRPr="00700E4F">
                    <w:rPr>
                      <w:rFonts w:ascii="Times New Roman" w:hAnsi="Times New Roman" w:cs="Times New Roman"/>
                      <w:color w:val="000000" w:themeColor="text1"/>
                      <w:sz w:val="20"/>
                      <w:szCs w:val="20"/>
                      <w:lang w:val="kk-KZ"/>
                    </w:rPr>
                    <w:t xml:space="preserve"> </w:t>
                  </w:r>
                </w:p>
              </w:tc>
              <w:tc>
                <w:tcPr>
                  <w:tcW w:w="708" w:type="dxa"/>
                  <w:vMerge w:val="restart"/>
                  <w:tcBorders>
                    <w:top w:val="single" w:sz="4" w:space="0" w:color="auto"/>
                    <w:left w:val="single" w:sz="4" w:space="0" w:color="auto"/>
                    <w:right w:val="single" w:sz="4" w:space="0" w:color="auto"/>
                  </w:tcBorders>
                  <w:vAlign w:val="center"/>
                </w:tcPr>
                <w:p w14:paraId="5AC59DD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5</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14:paraId="6A46244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1FEA1DA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73800DB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vMerge w:val="restart"/>
                  <w:tcBorders>
                    <w:top w:val="single" w:sz="4" w:space="0" w:color="auto"/>
                    <w:left w:val="single" w:sz="4" w:space="0" w:color="auto"/>
                    <w:right w:val="single" w:sz="4" w:space="0" w:color="auto"/>
                  </w:tcBorders>
                  <w:shd w:val="clear" w:color="auto" w:fill="auto"/>
                  <w:vAlign w:val="center"/>
                </w:tcPr>
                <w:p w14:paraId="129B305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vMerge w:val="restart"/>
                  <w:tcBorders>
                    <w:top w:val="single" w:sz="4" w:space="0" w:color="auto"/>
                    <w:left w:val="single" w:sz="4" w:space="0" w:color="auto"/>
                    <w:right w:val="single" w:sz="4" w:space="0" w:color="auto"/>
                  </w:tcBorders>
                  <w:shd w:val="clear" w:color="auto" w:fill="auto"/>
                  <w:vAlign w:val="center"/>
                </w:tcPr>
                <w:p w14:paraId="6699A9F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vMerge w:val="restart"/>
                  <w:tcBorders>
                    <w:top w:val="single" w:sz="4" w:space="0" w:color="auto"/>
                    <w:left w:val="single" w:sz="4" w:space="0" w:color="auto"/>
                    <w:right w:val="single" w:sz="4" w:space="0" w:color="auto"/>
                  </w:tcBorders>
                  <w:shd w:val="clear" w:color="auto" w:fill="ACB9CA" w:themeFill="text2" w:themeFillTint="66"/>
                  <w:vAlign w:val="center"/>
                </w:tcPr>
                <w:p w14:paraId="3019F29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5</w:t>
                  </w:r>
                </w:p>
              </w:tc>
              <w:tc>
                <w:tcPr>
                  <w:tcW w:w="704" w:type="dxa"/>
                  <w:vMerge w:val="restart"/>
                  <w:tcBorders>
                    <w:top w:val="single" w:sz="4" w:space="0" w:color="auto"/>
                    <w:left w:val="single" w:sz="4" w:space="0" w:color="auto"/>
                    <w:right w:val="single" w:sz="4" w:space="0" w:color="auto"/>
                  </w:tcBorders>
                  <w:shd w:val="clear" w:color="auto" w:fill="auto"/>
                  <w:vAlign w:val="center"/>
                </w:tcPr>
                <w:p w14:paraId="6E7D96B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vMerge w:val="restart"/>
                  <w:tcBorders>
                    <w:top w:val="single" w:sz="4" w:space="0" w:color="auto"/>
                    <w:left w:val="single" w:sz="4" w:space="0" w:color="auto"/>
                    <w:right w:val="single" w:sz="4" w:space="0" w:color="auto"/>
                  </w:tcBorders>
                  <w:shd w:val="clear" w:color="auto" w:fill="auto"/>
                  <w:vAlign w:val="center"/>
                </w:tcPr>
                <w:p w14:paraId="630B422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vMerge w:val="restart"/>
                  <w:tcBorders>
                    <w:top w:val="single" w:sz="4" w:space="0" w:color="auto"/>
                    <w:left w:val="single" w:sz="4" w:space="0" w:color="auto"/>
                    <w:right w:val="single" w:sz="4" w:space="0" w:color="auto"/>
                  </w:tcBorders>
                </w:tcPr>
                <w:p w14:paraId="41F65040"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p>
              </w:tc>
            </w:tr>
            <w:tr w:rsidR="00700E4F" w:rsidRPr="00700E4F" w14:paraId="0D17EC30"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tcPr>
                <w:p w14:paraId="1A1EC4C8"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Тарихи түсінік мәселелері. Тарихи сана/</w:t>
                  </w:r>
                  <w:r w:rsidRPr="00700E4F">
                    <w:rPr>
                      <w:rFonts w:ascii="Times New Roman" w:eastAsia="Times New Roman" w:hAnsi="Times New Roman" w:cs="Times New Roman"/>
                      <w:color w:val="000000" w:themeColor="text1"/>
                      <w:sz w:val="20"/>
                      <w:szCs w:val="20"/>
                      <w:lang w:val="kk-KZ"/>
                    </w:rPr>
                    <w:t xml:space="preserve"> Tarihsel anlayışın sorunları Tarihsel bilinç/ Проблемы исторического понимания. Историческое сознание/</w:t>
                  </w:r>
                  <w:r w:rsidRPr="00700E4F">
                    <w:rPr>
                      <w:rFonts w:ascii="Times New Roman" w:hAnsi="Times New Roman" w:cs="Times New Roman"/>
                      <w:color w:val="000000" w:themeColor="text1"/>
                      <w:sz w:val="20"/>
                      <w:szCs w:val="20"/>
                      <w:lang w:val="kk-KZ"/>
                    </w:rPr>
                    <w:t xml:space="preserve"> Problems of historical understanding Historical consciousness</w:t>
                  </w:r>
                </w:p>
              </w:tc>
              <w:tc>
                <w:tcPr>
                  <w:tcW w:w="708" w:type="dxa"/>
                  <w:vMerge/>
                  <w:tcBorders>
                    <w:left w:val="single" w:sz="4" w:space="0" w:color="auto"/>
                    <w:right w:val="single" w:sz="4" w:space="0" w:color="auto"/>
                  </w:tcBorders>
                  <w:vAlign w:val="center"/>
                </w:tcPr>
                <w:p w14:paraId="296FE41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9" w:type="dxa"/>
                  <w:gridSpan w:val="2"/>
                  <w:vMerge/>
                  <w:tcBorders>
                    <w:left w:val="single" w:sz="4" w:space="0" w:color="auto"/>
                    <w:right w:val="single" w:sz="4" w:space="0" w:color="auto"/>
                  </w:tcBorders>
                  <w:shd w:val="clear" w:color="auto" w:fill="auto"/>
                  <w:vAlign w:val="center"/>
                </w:tcPr>
                <w:p w14:paraId="448EA32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vMerge/>
                  <w:tcBorders>
                    <w:left w:val="single" w:sz="4" w:space="0" w:color="auto"/>
                    <w:right w:val="single" w:sz="4" w:space="0" w:color="auto"/>
                  </w:tcBorders>
                  <w:shd w:val="clear" w:color="auto" w:fill="FFFFFF" w:themeFill="background1"/>
                  <w:vAlign w:val="center"/>
                </w:tcPr>
                <w:p w14:paraId="2F168DC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vMerge/>
                  <w:tcBorders>
                    <w:left w:val="single" w:sz="4" w:space="0" w:color="auto"/>
                    <w:right w:val="single" w:sz="4" w:space="0" w:color="auto"/>
                  </w:tcBorders>
                  <w:shd w:val="clear" w:color="auto" w:fill="FFFFFF" w:themeFill="background1"/>
                  <w:vAlign w:val="center"/>
                </w:tcPr>
                <w:p w14:paraId="0F49C70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vMerge/>
                  <w:tcBorders>
                    <w:left w:val="single" w:sz="4" w:space="0" w:color="auto"/>
                    <w:right w:val="single" w:sz="4" w:space="0" w:color="auto"/>
                  </w:tcBorders>
                  <w:shd w:val="clear" w:color="auto" w:fill="auto"/>
                  <w:vAlign w:val="center"/>
                </w:tcPr>
                <w:p w14:paraId="1C648F0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vMerge/>
                  <w:tcBorders>
                    <w:left w:val="single" w:sz="4" w:space="0" w:color="auto"/>
                    <w:right w:val="single" w:sz="4" w:space="0" w:color="auto"/>
                  </w:tcBorders>
                  <w:shd w:val="clear" w:color="auto" w:fill="auto"/>
                  <w:vAlign w:val="center"/>
                </w:tcPr>
                <w:p w14:paraId="58CF468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vMerge/>
                  <w:tcBorders>
                    <w:left w:val="single" w:sz="4" w:space="0" w:color="auto"/>
                    <w:right w:val="single" w:sz="4" w:space="0" w:color="auto"/>
                  </w:tcBorders>
                  <w:shd w:val="clear" w:color="auto" w:fill="ACB9CA" w:themeFill="text2" w:themeFillTint="66"/>
                  <w:vAlign w:val="center"/>
                </w:tcPr>
                <w:p w14:paraId="22D153C1"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vMerge/>
                  <w:tcBorders>
                    <w:left w:val="single" w:sz="4" w:space="0" w:color="auto"/>
                    <w:right w:val="single" w:sz="4" w:space="0" w:color="auto"/>
                  </w:tcBorders>
                  <w:shd w:val="clear" w:color="auto" w:fill="auto"/>
                  <w:vAlign w:val="center"/>
                </w:tcPr>
                <w:p w14:paraId="5386DB1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vMerge/>
                  <w:tcBorders>
                    <w:left w:val="single" w:sz="4" w:space="0" w:color="auto"/>
                    <w:right w:val="single" w:sz="4" w:space="0" w:color="auto"/>
                  </w:tcBorders>
                  <w:shd w:val="clear" w:color="auto" w:fill="auto"/>
                  <w:vAlign w:val="center"/>
                </w:tcPr>
                <w:p w14:paraId="7790FD1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vMerge/>
                  <w:tcBorders>
                    <w:left w:val="single" w:sz="4" w:space="0" w:color="auto"/>
                    <w:right w:val="single" w:sz="4" w:space="0" w:color="auto"/>
                  </w:tcBorders>
                </w:tcPr>
                <w:p w14:paraId="104A4A7A"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rPr>
                  </w:pPr>
                </w:p>
              </w:tc>
            </w:tr>
            <w:tr w:rsidR="00700E4F" w:rsidRPr="00700E4F" w14:paraId="0CEC7F28"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tcPr>
                <w:p w14:paraId="69CC93F3"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bCs/>
                      <w:color w:val="000000" w:themeColor="text1"/>
                      <w:sz w:val="20"/>
                      <w:szCs w:val="20"/>
                      <w:lang w:val="kk-KZ"/>
                    </w:rPr>
                    <w:t>Көрнекі тарих /</w:t>
                  </w:r>
                  <w:r w:rsidRPr="00700E4F">
                    <w:rPr>
                      <w:rFonts w:ascii="Times New Roman" w:hAnsi="Times New Roman" w:cs="Times New Roman"/>
                      <w:bCs/>
                      <w:color w:val="000000" w:themeColor="text1"/>
                      <w:sz w:val="20"/>
                      <w:szCs w:val="20"/>
                    </w:rPr>
                    <w:t xml:space="preserve"> Görsel tarih / </w:t>
                  </w:r>
                  <w:r w:rsidRPr="00700E4F">
                    <w:rPr>
                      <w:rFonts w:ascii="Times New Roman" w:hAnsi="Times New Roman" w:cs="Times New Roman"/>
                      <w:bCs/>
                      <w:color w:val="000000" w:themeColor="text1"/>
                      <w:sz w:val="20"/>
                      <w:szCs w:val="20"/>
                      <w:lang w:val="kk-KZ"/>
                    </w:rPr>
                    <w:t>Визуальная история/</w:t>
                  </w:r>
                  <w:r w:rsidRPr="00700E4F">
                    <w:rPr>
                      <w:rFonts w:ascii="Times New Roman" w:hAnsi="Times New Roman" w:cs="Times New Roman"/>
                      <w:bCs/>
                      <w:color w:val="000000" w:themeColor="text1"/>
                      <w:sz w:val="20"/>
                      <w:szCs w:val="20"/>
                    </w:rPr>
                    <w:t xml:space="preserve"> Visual history</w:t>
                  </w:r>
                </w:p>
              </w:tc>
              <w:tc>
                <w:tcPr>
                  <w:tcW w:w="708" w:type="dxa"/>
                  <w:vMerge/>
                  <w:tcBorders>
                    <w:left w:val="single" w:sz="4" w:space="0" w:color="auto"/>
                    <w:bottom w:val="single" w:sz="4" w:space="0" w:color="auto"/>
                    <w:right w:val="single" w:sz="4" w:space="0" w:color="auto"/>
                  </w:tcBorders>
                  <w:vAlign w:val="center"/>
                </w:tcPr>
                <w:p w14:paraId="6854B90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14:paraId="154C178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vMerge/>
                  <w:tcBorders>
                    <w:left w:val="single" w:sz="4" w:space="0" w:color="auto"/>
                    <w:bottom w:val="single" w:sz="4" w:space="0" w:color="auto"/>
                    <w:right w:val="single" w:sz="4" w:space="0" w:color="auto"/>
                  </w:tcBorders>
                  <w:shd w:val="clear" w:color="auto" w:fill="FFFFFF" w:themeFill="background1"/>
                  <w:vAlign w:val="center"/>
                </w:tcPr>
                <w:p w14:paraId="232EFD1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vMerge/>
                  <w:tcBorders>
                    <w:left w:val="single" w:sz="4" w:space="0" w:color="auto"/>
                    <w:bottom w:val="single" w:sz="4" w:space="0" w:color="auto"/>
                    <w:right w:val="single" w:sz="4" w:space="0" w:color="auto"/>
                  </w:tcBorders>
                  <w:shd w:val="clear" w:color="auto" w:fill="FFFFFF" w:themeFill="background1"/>
                  <w:vAlign w:val="center"/>
                </w:tcPr>
                <w:p w14:paraId="5CB048E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vMerge/>
                  <w:tcBorders>
                    <w:left w:val="single" w:sz="4" w:space="0" w:color="auto"/>
                    <w:bottom w:val="single" w:sz="4" w:space="0" w:color="auto"/>
                    <w:right w:val="single" w:sz="4" w:space="0" w:color="auto"/>
                  </w:tcBorders>
                  <w:shd w:val="clear" w:color="auto" w:fill="auto"/>
                  <w:vAlign w:val="center"/>
                </w:tcPr>
                <w:p w14:paraId="71E98ED2"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vMerge/>
                  <w:tcBorders>
                    <w:left w:val="single" w:sz="4" w:space="0" w:color="auto"/>
                    <w:bottom w:val="single" w:sz="4" w:space="0" w:color="auto"/>
                    <w:right w:val="single" w:sz="4" w:space="0" w:color="auto"/>
                  </w:tcBorders>
                  <w:shd w:val="clear" w:color="auto" w:fill="auto"/>
                  <w:vAlign w:val="center"/>
                </w:tcPr>
                <w:p w14:paraId="28190461"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vMerge/>
                  <w:tcBorders>
                    <w:left w:val="single" w:sz="4" w:space="0" w:color="auto"/>
                    <w:bottom w:val="single" w:sz="4" w:space="0" w:color="auto"/>
                    <w:right w:val="single" w:sz="4" w:space="0" w:color="auto"/>
                  </w:tcBorders>
                  <w:shd w:val="clear" w:color="auto" w:fill="ACB9CA" w:themeFill="text2" w:themeFillTint="66"/>
                  <w:vAlign w:val="center"/>
                </w:tcPr>
                <w:p w14:paraId="62C9BAE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vMerge/>
                  <w:tcBorders>
                    <w:left w:val="single" w:sz="4" w:space="0" w:color="auto"/>
                    <w:bottom w:val="single" w:sz="4" w:space="0" w:color="auto"/>
                    <w:right w:val="single" w:sz="4" w:space="0" w:color="auto"/>
                  </w:tcBorders>
                  <w:shd w:val="clear" w:color="auto" w:fill="auto"/>
                  <w:vAlign w:val="center"/>
                </w:tcPr>
                <w:p w14:paraId="70141C90"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vMerge/>
                  <w:tcBorders>
                    <w:left w:val="single" w:sz="4" w:space="0" w:color="auto"/>
                    <w:bottom w:val="single" w:sz="4" w:space="0" w:color="auto"/>
                    <w:right w:val="single" w:sz="4" w:space="0" w:color="auto"/>
                  </w:tcBorders>
                  <w:shd w:val="clear" w:color="auto" w:fill="auto"/>
                  <w:vAlign w:val="center"/>
                </w:tcPr>
                <w:p w14:paraId="4E98A8B0"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vMerge/>
                  <w:tcBorders>
                    <w:left w:val="single" w:sz="4" w:space="0" w:color="auto"/>
                    <w:bottom w:val="single" w:sz="4" w:space="0" w:color="auto"/>
                    <w:right w:val="single" w:sz="4" w:space="0" w:color="auto"/>
                  </w:tcBorders>
                </w:tcPr>
                <w:p w14:paraId="518C42D3"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rPr>
                  </w:pPr>
                </w:p>
              </w:tc>
            </w:tr>
            <w:tr w:rsidR="00700E4F" w:rsidRPr="00700E4F" w14:paraId="640F6952"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tcPr>
                <w:p w14:paraId="67D6E796"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Тарихи өлкетану</w:t>
                  </w:r>
                  <w:r w:rsidRPr="00700E4F">
                    <w:rPr>
                      <w:rFonts w:ascii="Times New Roman" w:hAnsi="Times New Roman" w:cs="Times New Roman"/>
                      <w:color w:val="000000" w:themeColor="text1"/>
                      <w:sz w:val="20"/>
                      <w:szCs w:val="20"/>
                    </w:rPr>
                    <w:t>/</w:t>
                  </w:r>
                  <w:r w:rsidRPr="00700E4F">
                    <w:rPr>
                      <w:rFonts w:ascii="Times New Roman" w:eastAsia="Times New Roman" w:hAnsi="Times New Roman" w:cs="Times New Roman"/>
                      <w:color w:val="000000" w:themeColor="text1"/>
                      <w:sz w:val="20"/>
                      <w:szCs w:val="20"/>
                    </w:rPr>
                    <w:t xml:space="preserve"> Tarihsel yerel tarih / Историческое краеведение/</w:t>
                  </w:r>
                  <w:r w:rsidRPr="00700E4F">
                    <w:rPr>
                      <w:rFonts w:ascii="Times New Roman" w:hAnsi="Times New Roman" w:cs="Times New Roman"/>
                      <w:color w:val="000000" w:themeColor="text1"/>
                      <w:sz w:val="20"/>
                      <w:szCs w:val="20"/>
                    </w:rPr>
                    <w:t xml:space="preserve"> Local history</w:t>
                  </w:r>
                </w:p>
              </w:tc>
              <w:tc>
                <w:tcPr>
                  <w:tcW w:w="708" w:type="dxa"/>
                  <w:vMerge w:val="restart"/>
                  <w:tcBorders>
                    <w:top w:val="single" w:sz="4" w:space="0" w:color="auto"/>
                    <w:left w:val="single" w:sz="4" w:space="0" w:color="auto"/>
                    <w:right w:val="single" w:sz="4" w:space="0" w:color="auto"/>
                  </w:tcBorders>
                  <w:vAlign w:val="center"/>
                </w:tcPr>
                <w:p w14:paraId="3A7F5F5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5</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14:paraId="4378DA5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0E5CA6E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137CA6D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vMerge w:val="restart"/>
                  <w:tcBorders>
                    <w:top w:val="single" w:sz="4" w:space="0" w:color="auto"/>
                    <w:left w:val="single" w:sz="4" w:space="0" w:color="auto"/>
                    <w:right w:val="single" w:sz="4" w:space="0" w:color="auto"/>
                  </w:tcBorders>
                  <w:shd w:val="clear" w:color="auto" w:fill="auto"/>
                  <w:vAlign w:val="center"/>
                </w:tcPr>
                <w:p w14:paraId="301970A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vMerge w:val="restart"/>
                  <w:tcBorders>
                    <w:top w:val="single" w:sz="4" w:space="0" w:color="auto"/>
                    <w:left w:val="single" w:sz="4" w:space="0" w:color="auto"/>
                    <w:right w:val="single" w:sz="4" w:space="0" w:color="auto"/>
                  </w:tcBorders>
                  <w:shd w:val="clear" w:color="auto" w:fill="auto"/>
                  <w:vAlign w:val="center"/>
                </w:tcPr>
                <w:p w14:paraId="5B039BB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vMerge w:val="restart"/>
                  <w:tcBorders>
                    <w:top w:val="single" w:sz="4" w:space="0" w:color="auto"/>
                    <w:left w:val="single" w:sz="4" w:space="0" w:color="auto"/>
                    <w:right w:val="single" w:sz="4" w:space="0" w:color="auto"/>
                  </w:tcBorders>
                  <w:shd w:val="clear" w:color="auto" w:fill="ACB9CA" w:themeFill="text2" w:themeFillTint="66"/>
                  <w:vAlign w:val="center"/>
                </w:tcPr>
                <w:p w14:paraId="347AC980"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5</w:t>
                  </w:r>
                </w:p>
              </w:tc>
              <w:tc>
                <w:tcPr>
                  <w:tcW w:w="704" w:type="dxa"/>
                  <w:vMerge w:val="restart"/>
                  <w:tcBorders>
                    <w:top w:val="single" w:sz="4" w:space="0" w:color="auto"/>
                    <w:left w:val="single" w:sz="4" w:space="0" w:color="auto"/>
                    <w:right w:val="single" w:sz="4" w:space="0" w:color="auto"/>
                  </w:tcBorders>
                  <w:shd w:val="clear" w:color="auto" w:fill="auto"/>
                  <w:vAlign w:val="center"/>
                </w:tcPr>
                <w:p w14:paraId="6591088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vMerge w:val="restart"/>
                  <w:tcBorders>
                    <w:top w:val="single" w:sz="4" w:space="0" w:color="auto"/>
                    <w:left w:val="single" w:sz="4" w:space="0" w:color="auto"/>
                    <w:right w:val="single" w:sz="4" w:space="0" w:color="auto"/>
                  </w:tcBorders>
                  <w:shd w:val="clear" w:color="auto" w:fill="auto"/>
                  <w:vAlign w:val="center"/>
                </w:tcPr>
                <w:p w14:paraId="08019C8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vMerge w:val="restart"/>
                  <w:tcBorders>
                    <w:top w:val="single" w:sz="4" w:space="0" w:color="auto"/>
                    <w:left w:val="single" w:sz="4" w:space="0" w:color="auto"/>
                    <w:right w:val="single" w:sz="4" w:space="0" w:color="auto"/>
                  </w:tcBorders>
                </w:tcPr>
                <w:p w14:paraId="40DFC82E"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p>
              </w:tc>
            </w:tr>
            <w:tr w:rsidR="00700E4F" w:rsidRPr="00700E4F" w14:paraId="39C5FF3D"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vAlign w:val="center"/>
                </w:tcPr>
                <w:p w14:paraId="3E485C1C"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Тарихи география</w:t>
                  </w:r>
                  <w:r w:rsidRPr="00700E4F">
                    <w:rPr>
                      <w:rFonts w:ascii="Times New Roman" w:hAnsi="Times New Roman" w:cs="Times New Roman"/>
                      <w:color w:val="000000" w:themeColor="text1"/>
                      <w:sz w:val="20"/>
                      <w:szCs w:val="20"/>
                    </w:rPr>
                    <w:t>/</w:t>
                  </w:r>
                  <w:r w:rsidRPr="00700E4F">
                    <w:rPr>
                      <w:rFonts w:ascii="Times New Roman" w:eastAsia="Times New Roman" w:hAnsi="Times New Roman" w:cs="Times New Roman"/>
                      <w:color w:val="000000" w:themeColor="text1"/>
                      <w:sz w:val="20"/>
                      <w:szCs w:val="20"/>
                    </w:rPr>
                    <w:t xml:space="preserve"> Tarihi coğrafya/Историческая география/</w:t>
                  </w:r>
                  <w:r w:rsidRPr="00700E4F">
                    <w:rPr>
                      <w:rFonts w:ascii="Times New Roman" w:hAnsi="Times New Roman" w:cs="Times New Roman"/>
                      <w:color w:val="000000" w:themeColor="text1"/>
                      <w:sz w:val="20"/>
                      <w:szCs w:val="20"/>
                    </w:rPr>
                    <w:t xml:space="preserve"> Historical geography</w:t>
                  </w:r>
                </w:p>
              </w:tc>
              <w:tc>
                <w:tcPr>
                  <w:tcW w:w="708" w:type="dxa"/>
                  <w:vMerge/>
                  <w:tcBorders>
                    <w:left w:val="single" w:sz="4" w:space="0" w:color="auto"/>
                    <w:right w:val="single" w:sz="4" w:space="0" w:color="auto"/>
                  </w:tcBorders>
                  <w:vAlign w:val="center"/>
                </w:tcPr>
                <w:p w14:paraId="7902788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9" w:type="dxa"/>
                  <w:gridSpan w:val="2"/>
                  <w:vMerge/>
                  <w:tcBorders>
                    <w:left w:val="single" w:sz="4" w:space="0" w:color="auto"/>
                    <w:right w:val="single" w:sz="4" w:space="0" w:color="auto"/>
                  </w:tcBorders>
                  <w:shd w:val="clear" w:color="auto" w:fill="auto"/>
                  <w:vAlign w:val="center"/>
                </w:tcPr>
                <w:p w14:paraId="6ED6FBD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vMerge/>
                  <w:tcBorders>
                    <w:left w:val="single" w:sz="4" w:space="0" w:color="auto"/>
                    <w:right w:val="single" w:sz="4" w:space="0" w:color="auto"/>
                  </w:tcBorders>
                  <w:shd w:val="clear" w:color="auto" w:fill="FFFFFF" w:themeFill="background1"/>
                  <w:vAlign w:val="center"/>
                </w:tcPr>
                <w:p w14:paraId="4888E38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vMerge/>
                  <w:tcBorders>
                    <w:left w:val="single" w:sz="4" w:space="0" w:color="auto"/>
                    <w:right w:val="single" w:sz="4" w:space="0" w:color="auto"/>
                  </w:tcBorders>
                  <w:shd w:val="clear" w:color="auto" w:fill="FFFFFF" w:themeFill="background1"/>
                  <w:vAlign w:val="center"/>
                </w:tcPr>
                <w:p w14:paraId="468DFD0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vMerge/>
                  <w:tcBorders>
                    <w:left w:val="single" w:sz="4" w:space="0" w:color="auto"/>
                    <w:right w:val="single" w:sz="4" w:space="0" w:color="auto"/>
                  </w:tcBorders>
                  <w:shd w:val="clear" w:color="auto" w:fill="auto"/>
                  <w:vAlign w:val="center"/>
                </w:tcPr>
                <w:p w14:paraId="5030AB7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vMerge/>
                  <w:tcBorders>
                    <w:left w:val="single" w:sz="4" w:space="0" w:color="auto"/>
                    <w:right w:val="single" w:sz="4" w:space="0" w:color="auto"/>
                  </w:tcBorders>
                  <w:shd w:val="clear" w:color="auto" w:fill="auto"/>
                  <w:vAlign w:val="center"/>
                </w:tcPr>
                <w:p w14:paraId="762FD23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vMerge/>
                  <w:tcBorders>
                    <w:left w:val="single" w:sz="4" w:space="0" w:color="auto"/>
                    <w:right w:val="single" w:sz="4" w:space="0" w:color="auto"/>
                  </w:tcBorders>
                  <w:shd w:val="clear" w:color="auto" w:fill="ACB9CA" w:themeFill="text2" w:themeFillTint="66"/>
                  <w:vAlign w:val="center"/>
                </w:tcPr>
                <w:p w14:paraId="23A09932"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vMerge/>
                  <w:tcBorders>
                    <w:left w:val="single" w:sz="4" w:space="0" w:color="auto"/>
                    <w:right w:val="single" w:sz="4" w:space="0" w:color="auto"/>
                  </w:tcBorders>
                  <w:shd w:val="clear" w:color="auto" w:fill="auto"/>
                  <w:vAlign w:val="center"/>
                </w:tcPr>
                <w:p w14:paraId="6321C78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vMerge/>
                  <w:tcBorders>
                    <w:left w:val="single" w:sz="4" w:space="0" w:color="auto"/>
                    <w:right w:val="single" w:sz="4" w:space="0" w:color="auto"/>
                  </w:tcBorders>
                  <w:shd w:val="clear" w:color="auto" w:fill="auto"/>
                  <w:vAlign w:val="center"/>
                </w:tcPr>
                <w:p w14:paraId="21F0D1B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vMerge/>
                  <w:tcBorders>
                    <w:left w:val="single" w:sz="4" w:space="0" w:color="auto"/>
                    <w:right w:val="single" w:sz="4" w:space="0" w:color="auto"/>
                  </w:tcBorders>
                </w:tcPr>
                <w:p w14:paraId="2EA98E54"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rPr>
                  </w:pPr>
                </w:p>
              </w:tc>
            </w:tr>
            <w:tr w:rsidR="00700E4F" w:rsidRPr="00700E4F" w14:paraId="5F772406"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tcPr>
                <w:p w14:paraId="7BDD8F03"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Тарихи демография</w:t>
                  </w:r>
                  <w:r w:rsidRPr="00700E4F">
                    <w:rPr>
                      <w:rFonts w:ascii="Times New Roman" w:hAnsi="Times New Roman" w:cs="Times New Roman"/>
                      <w:color w:val="000000" w:themeColor="text1"/>
                      <w:sz w:val="20"/>
                      <w:szCs w:val="20"/>
                    </w:rPr>
                    <w:t>/</w:t>
                  </w:r>
                  <w:r w:rsidRPr="00700E4F">
                    <w:rPr>
                      <w:rFonts w:ascii="Times New Roman" w:eastAsia="Times New Roman" w:hAnsi="Times New Roman" w:cs="Times New Roman"/>
                      <w:color w:val="000000" w:themeColor="text1"/>
                      <w:sz w:val="20"/>
                      <w:szCs w:val="20"/>
                    </w:rPr>
                    <w:t xml:space="preserve"> Tarihsel demografi/Историческая демография/</w:t>
                  </w:r>
                  <w:r w:rsidRPr="00700E4F">
                    <w:rPr>
                      <w:rFonts w:ascii="Times New Roman" w:hAnsi="Times New Roman" w:cs="Times New Roman"/>
                      <w:color w:val="000000" w:themeColor="text1"/>
                      <w:sz w:val="20"/>
                      <w:szCs w:val="20"/>
                    </w:rPr>
                    <w:t xml:space="preserve"> Historical demography</w:t>
                  </w:r>
                </w:p>
              </w:tc>
              <w:tc>
                <w:tcPr>
                  <w:tcW w:w="708" w:type="dxa"/>
                  <w:vMerge/>
                  <w:tcBorders>
                    <w:left w:val="single" w:sz="4" w:space="0" w:color="auto"/>
                    <w:bottom w:val="single" w:sz="4" w:space="0" w:color="auto"/>
                    <w:right w:val="single" w:sz="4" w:space="0" w:color="auto"/>
                  </w:tcBorders>
                  <w:vAlign w:val="center"/>
                </w:tcPr>
                <w:p w14:paraId="7DC46DB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9" w:type="dxa"/>
                  <w:gridSpan w:val="2"/>
                  <w:vMerge/>
                  <w:tcBorders>
                    <w:left w:val="single" w:sz="4" w:space="0" w:color="auto"/>
                    <w:bottom w:val="single" w:sz="4" w:space="0" w:color="auto"/>
                    <w:right w:val="single" w:sz="4" w:space="0" w:color="auto"/>
                  </w:tcBorders>
                  <w:shd w:val="clear" w:color="auto" w:fill="auto"/>
                  <w:vAlign w:val="center"/>
                </w:tcPr>
                <w:p w14:paraId="73B1B04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vMerge/>
                  <w:tcBorders>
                    <w:left w:val="single" w:sz="4" w:space="0" w:color="auto"/>
                    <w:bottom w:val="single" w:sz="4" w:space="0" w:color="auto"/>
                    <w:right w:val="single" w:sz="4" w:space="0" w:color="auto"/>
                  </w:tcBorders>
                  <w:shd w:val="clear" w:color="auto" w:fill="FFFFFF" w:themeFill="background1"/>
                  <w:vAlign w:val="center"/>
                </w:tcPr>
                <w:p w14:paraId="02C3EFC2"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vMerge/>
                  <w:tcBorders>
                    <w:left w:val="single" w:sz="4" w:space="0" w:color="auto"/>
                    <w:bottom w:val="single" w:sz="4" w:space="0" w:color="auto"/>
                    <w:right w:val="single" w:sz="4" w:space="0" w:color="auto"/>
                  </w:tcBorders>
                  <w:shd w:val="clear" w:color="auto" w:fill="FFFFFF" w:themeFill="background1"/>
                  <w:vAlign w:val="center"/>
                </w:tcPr>
                <w:p w14:paraId="31D18AD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vMerge/>
                  <w:tcBorders>
                    <w:left w:val="single" w:sz="4" w:space="0" w:color="auto"/>
                    <w:bottom w:val="single" w:sz="4" w:space="0" w:color="auto"/>
                    <w:right w:val="single" w:sz="4" w:space="0" w:color="auto"/>
                  </w:tcBorders>
                  <w:shd w:val="clear" w:color="auto" w:fill="auto"/>
                  <w:vAlign w:val="center"/>
                </w:tcPr>
                <w:p w14:paraId="4EC932A1"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vMerge/>
                  <w:tcBorders>
                    <w:left w:val="single" w:sz="4" w:space="0" w:color="auto"/>
                    <w:bottom w:val="single" w:sz="4" w:space="0" w:color="auto"/>
                    <w:right w:val="single" w:sz="4" w:space="0" w:color="auto"/>
                  </w:tcBorders>
                  <w:shd w:val="clear" w:color="auto" w:fill="auto"/>
                  <w:vAlign w:val="center"/>
                </w:tcPr>
                <w:p w14:paraId="17A81C0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vMerge/>
                  <w:tcBorders>
                    <w:left w:val="single" w:sz="4" w:space="0" w:color="auto"/>
                    <w:bottom w:val="single" w:sz="4" w:space="0" w:color="auto"/>
                    <w:right w:val="single" w:sz="4" w:space="0" w:color="auto"/>
                  </w:tcBorders>
                  <w:shd w:val="clear" w:color="auto" w:fill="ACB9CA" w:themeFill="text2" w:themeFillTint="66"/>
                  <w:vAlign w:val="center"/>
                </w:tcPr>
                <w:p w14:paraId="27476A8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vMerge/>
                  <w:tcBorders>
                    <w:left w:val="single" w:sz="4" w:space="0" w:color="auto"/>
                    <w:bottom w:val="single" w:sz="4" w:space="0" w:color="auto"/>
                    <w:right w:val="single" w:sz="4" w:space="0" w:color="auto"/>
                  </w:tcBorders>
                  <w:shd w:val="clear" w:color="auto" w:fill="auto"/>
                  <w:vAlign w:val="center"/>
                </w:tcPr>
                <w:p w14:paraId="79CF2CF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vMerge/>
                  <w:tcBorders>
                    <w:left w:val="single" w:sz="4" w:space="0" w:color="auto"/>
                    <w:bottom w:val="single" w:sz="4" w:space="0" w:color="auto"/>
                    <w:right w:val="single" w:sz="4" w:space="0" w:color="auto"/>
                  </w:tcBorders>
                  <w:shd w:val="clear" w:color="auto" w:fill="auto"/>
                  <w:vAlign w:val="center"/>
                </w:tcPr>
                <w:p w14:paraId="1BFCCAB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vMerge/>
                  <w:tcBorders>
                    <w:left w:val="single" w:sz="4" w:space="0" w:color="auto"/>
                    <w:bottom w:val="single" w:sz="4" w:space="0" w:color="auto"/>
                    <w:right w:val="single" w:sz="4" w:space="0" w:color="auto"/>
                  </w:tcBorders>
                </w:tcPr>
                <w:p w14:paraId="4BFA6164"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rPr>
                  </w:pPr>
                </w:p>
              </w:tc>
            </w:tr>
            <w:tr w:rsidR="00700E4F" w:rsidRPr="00700E4F" w14:paraId="24363479"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EAAAA" w:themeFill="background2" w:themeFillShade="BF"/>
                  <w:vAlign w:val="center"/>
                </w:tcPr>
                <w:p w14:paraId="78ADED31"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Модуль</w:t>
                  </w:r>
                  <w:r w:rsidRPr="00700E4F">
                    <w:rPr>
                      <w:rFonts w:ascii="Times New Roman" w:eastAsia="Times New Roman" w:hAnsi="Times New Roman" w:cs="Times New Roman"/>
                      <w:b/>
                      <w:bCs/>
                      <w:color w:val="000000" w:themeColor="text1"/>
                      <w:sz w:val="20"/>
                      <w:szCs w:val="20"/>
                      <w:lang w:val="kk-KZ" w:eastAsia="fi-FI"/>
                    </w:rPr>
                    <w:t xml:space="preserve"> – Тарихтағы ғылыми-зерттеу жұмысы</w:t>
                  </w:r>
                  <w:r w:rsidRPr="00700E4F">
                    <w:rPr>
                      <w:rFonts w:ascii="Times New Roman" w:eastAsia="Times New Roman" w:hAnsi="Times New Roman" w:cs="Times New Roman"/>
                      <w:b/>
                      <w:color w:val="000000" w:themeColor="text1"/>
                      <w:sz w:val="20"/>
                      <w:szCs w:val="20"/>
                      <w:lang w:val="kk-KZ"/>
                    </w:rPr>
                    <w:t>/</w:t>
                  </w:r>
                  <w:r w:rsidRPr="00700E4F">
                    <w:rPr>
                      <w:rFonts w:ascii="Times New Roman" w:eastAsia="Times New Roman" w:hAnsi="Times New Roman" w:cs="Times New Roman"/>
                      <w:b/>
                      <w:color w:val="000000" w:themeColor="text1"/>
                      <w:sz w:val="20"/>
                      <w:szCs w:val="20"/>
                    </w:rPr>
                    <w:t xml:space="preserve"> </w:t>
                  </w:r>
                  <w:r w:rsidRPr="00700E4F">
                    <w:rPr>
                      <w:rFonts w:ascii="Times New Roman" w:eastAsia="Times New Roman" w:hAnsi="Times New Roman" w:cs="Times New Roman"/>
                      <w:b/>
                      <w:color w:val="000000" w:themeColor="text1"/>
                      <w:sz w:val="20"/>
                      <w:szCs w:val="20"/>
                      <w:lang w:val="kk-KZ"/>
                    </w:rPr>
                    <w:t>Modül - Uygulamalı Tarih/ Модуль – Научно-исследовательская деятельность в истории / Module  –</w:t>
                  </w:r>
                  <w:r w:rsidRPr="00700E4F">
                    <w:rPr>
                      <w:rFonts w:ascii="Times New Roman" w:eastAsia="Times New Roman" w:hAnsi="Times New Roman" w:cs="Times New Roman"/>
                      <w:b/>
                      <w:color w:val="000000" w:themeColor="text1"/>
                      <w:sz w:val="20"/>
                      <w:szCs w:val="20"/>
                    </w:rPr>
                    <w:t xml:space="preserve"> Scientific</w:t>
                  </w:r>
                  <w:r w:rsidRPr="00700E4F">
                    <w:rPr>
                      <w:rFonts w:ascii="Times New Roman" w:eastAsia="Times New Roman" w:hAnsi="Times New Roman" w:cs="Times New Roman"/>
                      <w:b/>
                      <w:color w:val="000000" w:themeColor="text1"/>
                      <w:sz w:val="20"/>
                      <w:szCs w:val="20"/>
                      <w:lang w:val="kk-KZ"/>
                    </w:rPr>
                    <w:t xml:space="preserve"> </w:t>
                  </w:r>
                  <w:r w:rsidRPr="00700E4F">
                    <w:rPr>
                      <w:rFonts w:ascii="Times New Roman" w:eastAsia="Times New Roman" w:hAnsi="Times New Roman" w:cs="Times New Roman"/>
                      <w:b/>
                      <w:color w:val="000000" w:themeColor="text1"/>
                      <w:sz w:val="20"/>
                      <w:szCs w:val="20"/>
                    </w:rPr>
                    <w:t>r</w:t>
                  </w:r>
                  <w:r w:rsidRPr="00700E4F">
                    <w:rPr>
                      <w:rFonts w:ascii="Times New Roman" w:eastAsia="Times New Roman" w:hAnsi="Times New Roman" w:cs="Times New Roman"/>
                      <w:b/>
                      <w:color w:val="000000" w:themeColor="text1"/>
                      <w:sz w:val="20"/>
                      <w:szCs w:val="20"/>
                      <w:lang w:val="kk-KZ"/>
                    </w:rPr>
                    <w:t>esearch in history</w:t>
                  </w:r>
                </w:p>
              </w:tc>
              <w:tc>
                <w:tcPr>
                  <w:tcW w:w="70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3716A09"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en-US"/>
                    </w:rPr>
                  </w:pPr>
                  <w:r w:rsidRPr="00700E4F">
                    <w:rPr>
                      <w:rFonts w:ascii="Times New Roman" w:eastAsia="Times New Roman" w:hAnsi="Times New Roman" w:cs="Times New Roman"/>
                      <w:b/>
                      <w:color w:val="000000" w:themeColor="text1"/>
                      <w:sz w:val="20"/>
                      <w:szCs w:val="20"/>
                      <w:lang w:val="en-US"/>
                    </w:rPr>
                    <w:t>22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0FDB13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F844B91"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2153E9B2"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2B391A59"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8B4832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50183932"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C571EB0"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541128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6C701DDA"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p>
              </w:tc>
            </w:tr>
            <w:tr w:rsidR="00700E4F" w:rsidRPr="00700E4F" w14:paraId="3FED44E8"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tcPr>
                <w:p w14:paraId="4E87DE99" w14:textId="26489AF2" w:rsidR="00D21657" w:rsidRPr="00700E4F" w:rsidRDefault="00D21657" w:rsidP="003A0168">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Оқу практикасы (мұражайлық)</w:t>
                  </w:r>
                  <w:r w:rsidRPr="00700E4F">
                    <w:rPr>
                      <w:rFonts w:ascii="Times New Roman" w:hAnsi="Times New Roman" w:cs="Times New Roman"/>
                      <w:color w:val="000000" w:themeColor="text1"/>
                      <w:sz w:val="20"/>
                      <w:szCs w:val="20"/>
                    </w:rPr>
                    <w:t xml:space="preserve"> </w:t>
                  </w:r>
                  <w:r w:rsidRPr="00700E4F">
                    <w:rPr>
                      <w:rFonts w:ascii="Times New Roman" w:eastAsia="Times New Roman" w:hAnsi="Times New Roman" w:cs="Times New Roman"/>
                      <w:color w:val="000000" w:themeColor="text1"/>
                      <w:sz w:val="20"/>
                      <w:szCs w:val="20"/>
                    </w:rPr>
                    <w:t>/</w:t>
                  </w:r>
                  <w:r w:rsidRPr="00700E4F">
                    <w:rPr>
                      <w:rFonts w:ascii="Times New Roman" w:hAnsi="Times New Roman" w:cs="Times New Roman"/>
                      <w:color w:val="000000" w:themeColor="text1"/>
                      <w:sz w:val="20"/>
                      <w:szCs w:val="20"/>
                    </w:rPr>
                    <w:t xml:space="preserve"> </w:t>
                  </w:r>
                  <w:r w:rsidRPr="00700E4F">
                    <w:rPr>
                      <w:rFonts w:ascii="Times New Roman" w:eastAsia="Times New Roman" w:hAnsi="Times New Roman" w:cs="Times New Roman"/>
                      <w:color w:val="000000" w:themeColor="text1"/>
                      <w:sz w:val="20"/>
                      <w:szCs w:val="20"/>
                    </w:rPr>
                    <w:t>Uygulamalı eğitim (müze)/ Учебная практика (музейная)/</w:t>
                  </w:r>
                  <w:r w:rsidRPr="00700E4F">
                    <w:rPr>
                      <w:rFonts w:ascii="Times New Roman" w:hAnsi="Times New Roman" w:cs="Times New Roman"/>
                      <w:color w:val="000000" w:themeColor="text1"/>
                      <w:sz w:val="20"/>
                      <w:szCs w:val="20"/>
                    </w:rPr>
                    <w:t xml:space="preserve"> Practical training (museum)</w:t>
                  </w:r>
                </w:p>
              </w:tc>
              <w:tc>
                <w:tcPr>
                  <w:tcW w:w="708" w:type="dxa"/>
                  <w:tcBorders>
                    <w:top w:val="single" w:sz="4" w:space="0" w:color="auto"/>
                    <w:left w:val="single" w:sz="4" w:space="0" w:color="auto"/>
                    <w:bottom w:val="single" w:sz="4" w:space="0" w:color="auto"/>
                    <w:right w:val="single" w:sz="4" w:space="0" w:color="auto"/>
                  </w:tcBorders>
                  <w:vAlign w:val="center"/>
                </w:tcPr>
                <w:p w14:paraId="4D7368D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8A41C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560AF75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BFA25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C3C65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609DA0D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306E1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FD1AB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5EF7941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tcPr>
                <w:p w14:paraId="5AF8D826"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rPr>
                    <w:t>Пре: жоқ</w:t>
                  </w:r>
                  <w:r w:rsidRPr="00700E4F">
                    <w:rPr>
                      <w:rFonts w:ascii="Times New Roman" w:eastAsia="Times New Roman" w:hAnsi="Times New Roman" w:cs="Times New Roman"/>
                      <w:color w:val="000000" w:themeColor="text1"/>
                      <w:sz w:val="20"/>
                      <w:szCs w:val="20"/>
                      <w:lang w:val="kk-KZ"/>
                    </w:rPr>
                    <w:t xml:space="preserve"> </w:t>
                  </w:r>
                </w:p>
                <w:p w14:paraId="17890093"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rPr>
                    <w:t>Пост:</w:t>
                  </w:r>
                  <w:r w:rsidRPr="00700E4F">
                    <w:rPr>
                      <w:rFonts w:ascii="Times New Roman" w:hAnsi="Times New Roman" w:cs="Times New Roman"/>
                      <w:color w:val="000000" w:themeColor="text1"/>
                      <w:sz w:val="20"/>
                      <w:szCs w:val="20"/>
                      <w:lang w:val="kk-KZ"/>
                    </w:rPr>
                    <w:t xml:space="preserve"> Оқу практикасы </w:t>
                  </w:r>
                </w:p>
                <w:p w14:paraId="7DE7C7EA"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(мұрағаттық)</w:t>
                  </w:r>
                </w:p>
              </w:tc>
            </w:tr>
            <w:tr w:rsidR="00700E4F" w:rsidRPr="00700E4F" w14:paraId="06BD6EDF"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tcPr>
                <w:p w14:paraId="0C795D83"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Оқу практикасы (мұрағаттық)</w:t>
                  </w:r>
                  <w:r w:rsidRPr="00700E4F">
                    <w:rPr>
                      <w:rFonts w:ascii="Times New Roman" w:hAnsi="Times New Roman" w:cs="Times New Roman"/>
                      <w:color w:val="000000" w:themeColor="text1"/>
                      <w:sz w:val="20"/>
                      <w:szCs w:val="20"/>
                    </w:rPr>
                    <w:t xml:space="preserve"> </w:t>
                  </w:r>
                  <w:r w:rsidRPr="00700E4F">
                    <w:rPr>
                      <w:rFonts w:ascii="Times New Roman" w:eastAsia="Times New Roman" w:hAnsi="Times New Roman" w:cs="Times New Roman"/>
                      <w:color w:val="000000" w:themeColor="text1"/>
                      <w:sz w:val="20"/>
                      <w:szCs w:val="20"/>
                    </w:rPr>
                    <w:t>/</w:t>
                  </w:r>
                  <w:r w:rsidRPr="00700E4F">
                    <w:rPr>
                      <w:rFonts w:ascii="Times New Roman" w:hAnsi="Times New Roman" w:cs="Times New Roman"/>
                      <w:color w:val="000000" w:themeColor="text1"/>
                      <w:sz w:val="20"/>
                      <w:szCs w:val="20"/>
                    </w:rPr>
                    <w:t xml:space="preserve"> </w:t>
                  </w:r>
                  <w:r w:rsidRPr="00700E4F">
                    <w:rPr>
                      <w:rFonts w:ascii="Times New Roman" w:eastAsia="Times New Roman" w:hAnsi="Times New Roman" w:cs="Times New Roman"/>
                      <w:color w:val="000000" w:themeColor="text1"/>
                      <w:sz w:val="20"/>
                      <w:szCs w:val="20"/>
                    </w:rPr>
                    <w:t>Uygulamalı eğitim (arşiv)/ Учебная практика (архивная)/</w:t>
                  </w:r>
                  <w:r w:rsidRPr="00700E4F">
                    <w:rPr>
                      <w:rFonts w:ascii="Times New Roman" w:hAnsi="Times New Roman" w:cs="Times New Roman"/>
                      <w:color w:val="000000" w:themeColor="text1"/>
                      <w:sz w:val="20"/>
                      <w:szCs w:val="20"/>
                    </w:rPr>
                    <w:t xml:space="preserve"> Practical training (archival)</w:t>
                  </w:r>
                </w:p>
              </w:tc>
              <w:tc>
                <w:tcPr>
                  <w:tcW w:w="708" w:type="dxa"/>
                  <w:tcBorders>
                    <w:top w:val="single" w:sz="4" w:space="0" w:color="auto"/>
                    <w:left w:val="single" w:sz="4" w:space="0" w:color="auto"/>
                    <w:bottom w:val="single" w:sz="4" w:space="0" w:color="auto"/>
                    <w:right w:val="single" w:sz="4" w:space="0" w:color="auto"/>
                  </w:tcBorders>
                  <w:vAlign w:val="center"/>
                </w:tcPr>
                <w:p w14:paraId="27052D47" w14:textId="33B2469B" w:rsidR="00D21657" w:rsidRPr="00700E4F" w:rsidRDefault="005C265D"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A6C999"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90AD0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4AB31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2EC5798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2</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68D5349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50912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D536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24D51572"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tcPr>
                <w:p w14:paraId="1DA48278"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rPr>
                    <w:t xml:space="preserve">Пре: </w:t>
                  </w:r>
                  <w:r w:rsidRPr="00700E4F">
                    <w:rPr>
                      <w:rFonts w:ascii="Times New Roman" w:hAnsi="Times New Roman" w:cs="Times New Roman"/>
                      <w:color w:val="000000" w:themeColor="text1"/>
                      <w:sz w:val="20"/>
                      <w:szCs w:val="20"/>
                      <w:lang w:val="kk-KZ"/>
                    </w:rPr>
                    <w:t xml:space="preserve">Оқу практикасы </w:t>
                  </w:r>
                </w:p>
                <w:p w14:paraId="4B2DF715"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(мұражайлық)</w:t>
                  </w:r>
                  <w:r w:rsidRPr="00700E4F">
                    <w:rPr>
                      <w:rFonts w:ascii="Times New Roman" w:hAnsi="Times New Roman" w:cs="Times New Roman"/>
                      <w:color w:val="000000" w:themeColor="text1"/>
                      <w:sz w:val="20"/>
                      <w:szCs w:val="20"/>
                    </w:rPr>
                    <w:t xml:space="preserve"> </w:t>
                  </w:r>
                  <w:r w:rsidRPr="00700E4F">
                    <w:rPr>
                      <w:rFonts w:ascii="Times New Roman" w:eastAsia="Times New Roman" w:hAnsi="Times New Roman" w:cs="Times New Roman"/>
                      <w:color w:val="000000" w:themeColor="text1"/>
                      <w:sz w:val="20"/>
                      <w:szCs w:val="20"/>
                      <w:lang w:val="kk-KZ"/>
                    </w:rPr>
                    <w:t xml:space="preserve"> </w:t>
                  </w:r>
                </w:p>
                <w:p w14:paraId="3D6CB107" w14:textId="77777777" w:rsidR="00D21657" w:rsidRPr="00700E4F" w:rsidRDefault="00D21657" w:rsidP="000D7615">
                  <w:pPr>
                    <w:spacing w:after="0" w:line="240" w:lineRule="auto"/>
                    <w:jc w:val="both"/>
                    <w:rPr>
                      <w:rFonts w:ascii="Times New Roman" w:eastAsia="Times New Roman" w:hAnsi="Times New Roman" w:cs="Times New Roman"/>
                      <w:bCs/>
                      <w:color w:val="000000" w:themeColor="text1"/>
                      <w:sz w:val="20"/>
                      <w:szCs w:val="20"/>
                      <w:lang w:val="kk-KZ"/>
                    </w:rPr>
                  </w:pPr>
                  <w:r w:rsidRPr="00700E4F">
                    <w:rPr>
                      <w:rFonts w:ascii="Times New Roman" w:eastAsia="Times New Roman" w:hAnsi="Times New Roman" w:cs="Times New Roman"/>
                      <w:color w:val="000000" w:themeColor="text1"/>
                      <w:sz w:val="20"/>
                      <w:szCs w:val="20"/>
                    </w:rPr>
                    <w:t>Пост:</w:t>
                  </w:r>
                  <w:r w:rsidRPr="00700E4F">
                    <w:rPr>
                      <w:rFonts w:ascii="Times New Roman" w:eastAsia="Times New Roman" w:hAnsi="Times New Roman" w:cs="Times New Roman"/>
                      <w:bCs/>
                      <w:color w:val="000000" w:themeColor="text1"/>
                      <w:sz w:val="20"/>
                      <w:szCs w:val="20"/>
                      <w:lang w:val="kk-KZ"/>
                    </w:rPr>
                    <w:t xml:space="preserve"> Өндірістік-педагогикалық</w:t>
                  </w:r>
                </w:p>
                <w:p w14:paraId="0DD02F90"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eastAsia="fi-FI"/>
                    </w:rPr>
                    <w:t>практика (4 курс)</w:t>
                  </w:r>
                </w:p>
              </w:tc>
            </w:tr>
            <w:tr w:rsidR="00700E4F" w:rsidRPr="00700E4F" w14:paraId="5147B15E"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tcPr>
                <w:p w14:paraId="2C532666"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Академиялық жазу/</w:t>
                  </w:r>
                  <w:r w:rsidRPr="00700E4F">
                    <w:rPr>
                      <w:rFonts w:ascii="Times New Roman" w:eastAsia="Times New Roman" w:hAnsi="Times New Roman" w:cs="Times New Roman"/>
                      <w:color w:val="000000" w:themeColor="text1"/>
                      <w:sz w:val="20"/>
                      <w:szCs w:val="20"/>
                      <w:lang w:val="kk-KZ"/>
                    </w:rPr>
                    <w:t xml:space="preserve"> Akademik yazı/ Академическое письмо/</w:t>
                  </w:r>
                  <w:r w:rsidRPr="00700E4F">
                    <w:rPr>
                      <w:rFonts w:ascii="Times New Roman" w:hAnsi="Times New Roman" w:cs="Times New Roman"/>
                      <w:color w:val="000000" w:themeColor="text1"/>
                      <w:sz w:val="20"/>
                      <w:szCs w:val="20"/>
                      <w:lang w:val="kk-KZ"/>
                    </w:rPr>
                    <w:t xml:space="preserve"> Academic writing</w:t>
                  </w:r>
                </w:p>
              </w:tc>
              <w:tc>
                <w:tcPr>
                  <w:tcW w:w="708" w:type="dxa"/>
                  <w:tcBorders>
                    <w:top w:val="single" w:sz="4" w:space="0" w:color="auto"/>
                    <w:left w:val="single" w:sz="4" w:space="0" w:color="auto"/>
                    <w:bottom w:val="single" w:sz="4" w:space="0" w:color="auto"/>
                    <w:right w:val="single" w:sz="4" w:space="0" w:color="auto"/>
                  </w:tcBorders>
                  <w:vAlign w:val="center"/>
                </w:tcPr>
                <w:p w14:paraId="0CF4D22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2FC7E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142A80"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AF64F0"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C02F8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EBBD30"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3</w:t>
                  </w: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C592E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DA2B30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45BA724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tcPr>
                <w:p w14:paraId="1CBECEC2"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Пре: жоқ </w:t>
                  </w:r>
                </w:p>
                <w:p w14:paraId="5F0EAE75"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Пост:</w:t>
                  </w:r>
                  <w:r w:rsidRPr="00700E4F">
                    <w:rPr>
                      <w:rFonts w:ascii="Times New Roman" w:hAnsi="Times New Roman" w:cs="Times New Roman"/>
                      <w:color w:val="000000" w:themeColor="text1"/>
                      <w:sz w:val="20"/>
                      <w:szCs w:val="20"/>
                      <w:lang w:val="kk-KZ"/>
                    </w:rPr>
                    <w:t xml:space="preserve"> жоқ</w:t>
                  </w:r>
                </w:p>
              </w:tc>
            </w:tr>
            <w:tr w:rsidR="00700E4F" w:rsidRPr="00700E4F" w14:paraId="51706283"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tcPr>
                <w:p w14:paraId="466C4E72"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rPr>
                  </w:pPr>
                  <w:r w:rsidRPr="00700E4F">
                    <w:rPr>
                      <w:rFonts w:ascii="Times New Roman" w:hAnsi="Times New Roman" w:cs="Times New Roman"/>
                      <w:color w:val="000000" w:themeColor="text1"/>
                      <w:sz w:val="20"/>
                      <w:szCs w:val="20"/>
                      <w:lang w:val="kk-KZ"/>
                    </w:rPr>
                    <w:t>Қазіргі зерттеулердегі пәнаралық тәсіл</w:t>
                  </w:r>
                  <w:r w:rsidRPr="00700E4F">
                    <w:rPr>
                      <w:rFonts w:ascii="Times New Roman" w:hAnsi="Times New Roman" w:cs="Times New Roman"/>
                      <w:color w:val="000000" w:themeColor="text1"/>
                      <w:sz w:val="20"/>
                      <w:szCs w:val="20"/>
                    </w:rPr>
                    <w:t>/</w:t>
                  </w:r>
                  <w:r w:rsidRPr="00700E4F">
                    <w:rPr>
                      <w:rFonts w:ascii="Times New Roman" w:eastAsia="Times New Roman" w:hAnsi="Times New Roman" w:cs="Times New Roman"/>
                      <w:color w:val="000000" w:themeColor="text1"/>
                      <w:sz w:val="20"/>
                      <w:szCs w:val="20"/>
                    </w:rPr>
                    <w:t xml:space="preserve"> Modern araştırmalarda disiplinlerarası yaklaşım/ Междисциплинарный подход в современных исследованиях/</w:t>
                  </w:r>
                  <w:r w:rsidRPr="00700E4F">
                    <w:rPr>
                      <w:rFonts w:ascii="Times New Roman" w:hAnsi="Times New Roman" w:cs="Times New Roman"/>
                      <w:color w:val="000000" w:themeColor="text1"/>
                      <w:sz w:val="20"/>
                      <w:szCs w:val="20"/>
                    </w:rPr>
                    <w:t xml:space="preserve"> Interdisciplinary approach in modern research</w:t>
                  </w:r>
                </w:p>
              </w:tc>
              <w:tc>
                <w:tcPr>
                  <w:tcW w:w="708" w:type="dxa"/>
                  <w:tcBorders>
                    <w:top w:val="single" w:sz="4" w:space="0" w:color="auto"/>
                    <w:left w:val="single" w:sz="4" w:space="0" w:color="auto"/>
                    <w:bottom w:val="single" w:sz="4" w:space="0" w:color="auto"/>
                    <w:right w:val="single" w:sz="4" w:space="0" w:color="auto"/>
                  </w:tcBorders>
                  <w:vAlign w:val="center"/>
                </w:tcPr>
                <w:p w14:paraId="440A497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B0990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EC13C9"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BFE93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631C6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670F1"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67A43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F14BE6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5</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29DA6EF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tcPr>
                <w:p w14:paraId="3BE0780A"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Пре: жоқ </w:t>
                  </w:r>
                </w:p>
                <w:p w14:paraId="2D69DDD8"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Пост:</w:t>
                  </w:r>
                  <w:r w:rsidRPr="00700E4F">
                    <w:rPr>
                      <w:rFonts w:ascii="Times New Roman" w:hAnsi="Times New Roman" w:cs="Times New Roman"/>
                      <w:color w:val="000000" w:themeColor="text1"/>
                      <w:sz w:val="20"/>
                      <w:szCs w:val="20"/>
                      <w:lang w:val="kk-KZ"/>
                    </w:rPr>
                    <w:t xml:space="preserve"> жоқ</w:t>
                  </w:r>
                </w:p>
              </w:tc>
            </w:tr>
            <w:tr w:rsidR="00700E4F" w:rsidRPr="00700E4F" w14:paraId="5D055005"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tcPr>
                <w:p w14:paraId="5F801A86"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rPr>
                  </w:pPr>
                  <w:r w:rsidRPr="00700E4F">
                    <w:rPr>
                      <w:rFonts w:ascii="Times New Roman" w:hAnsi="Times New Roman" w:cs="Times New Roman"/>
                      <w:color w:val="000000" w:themeColor="text1"/>
                      <w:sz w:val="20"/>
                      <w:szCs w:val="20"/>
                      <w:lang w:val="kk-KZ"/>
                    </w:rPr>
                    <w:t>Деректану</w:t>
                  </w:r>
                  <w:r w:rsidRPr="00700E4F">
                    <w:rPr>
                      <w:rFonts w:ascii="Times New Roman" w:hAnsi="Times New Roman" w:cs="Times New Roman"/>
                      <w:color w:val="000000" w:themeColor="text1"/>
                      <w:sz w:val="20"/>
                      <w:szCs w:val="20"/>
                    </w:rPr>
                    <w:t>/</w:t>
                  </w:r>
                  <w:r w:rsidRPr="00700E4F">
                    <w:rPr>
                      <w:rFonts w:ascii="Times New Roman" w:eastAsia="Times New Roman" w:hAnsi="Times New Roman" w:cs="Times New Roman"/>
                      <w:color w:val="000000" w:themeColor="text1"/>
                      <w:sz w:val="20"/>
                      <w:szCs w:val="20"/>
                    </w:rPr>
                    <w:t xml:space="preserve"> Kaynak çalışması/ Источниковедение/</w:t>
                  </w:r>
                  <w:r w:rsidRPr="00700E4F">
                    <w:rPr>
                      <w:rFonts w:ascii="Times New Roman" w:hAnsi="Times New Roman" w:cs="Times New Roman"/>
                      <w:color w:val="000000" w:themeColor="text1"/>
                      <w:sz w:val="20"/>
                      <w:szCs w:val="20"/>
                    </w:rPr>
                    <w:t xml:space="preserve"> Source study</w:t>
                  </w:r>
                </w:p>
              </w:tc>
              <w:tc>
                <w:tcPr>
                  <w:tcW w:w="708" w:type="dxa"/>
                  <w:tcBorders>
                    <w:top w:val="single" w:sz="4" w:space="0" w:color="auto"/>
                    <w:left w:val="single" w:sz="4" w:space="0" w:color="auto"/>
                    <w:bottom w:val="single" w:sz="4" w:space="0" w:color="auto"/>
                    <w:right w:val="single" w:sz="4" w:space="0" w:color="auto"/>
                  </w:tcBorders>
                  <w:vAlign w:val="center"/>
                </w:tcPr>
                <w:p w14:paraId="508665D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DB6C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5AE489"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FE4499"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9A598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6A6A5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7F3A1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50E4690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5</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659F431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tcPr>
                <w:p w14:paraId="29DD6648"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Пре: жоқ </w:t>
                  </w:r>
                </w:p>
                <w:p w14:paraId="2DA98FFB"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Пост:</w:t>
                  </w:r>
                  <w:r w:rsidRPr="00700E4F">
                    <w:rPr>
                      <w:rFonts w:ascii="Times New Roman" w:hAnsi="Times New Roman" w:cs="Times New Roman"/>
                      <w:color w:val="000000" w:themeColor="text1"/>
                      <w:sz w:val="20"/>
                      <w:szCs w:val="20"/>
                      <w:lang w:val="kk-KZ"/>
                    </w:rPr>
                    <w:t xml:space="preserve"> жоқ</w:t>
                  </w:r>
                </w:p>
              </w:tc>
            </w:tr>
            <w:tr w:rsidR="00700E4F" w:rsidRPr="00700E4F" w14:paraId="1FB1E25C"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tcPr>
                <w:p w14:paraId="2FDBC6BB"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rPr>
                    <w:t>Қазақстан тарихнамасы /</w:t>
                  </w:r>
                  <w:r w:rsidRPr="00700E4F">
                    <w:rPr>
                      <w:rFonts w:ascii="Times New Roman" w:eastAsia="Times New Roman" w:hAnsi="Times New Roman" w:cs="Times New Roman"/>
                      <w:color w:val="000000" w:themeColor="text1"/>
                      <w:sz w:val="20"/>
                      <w:szCs w:val="20"/>
                    </w:rPr>
                    <w:t xml:space="preserve"> Tarih Yazımı/ Историография/</w:t>
                  </w:r>
                  <w:r w:rsidRPr="00700E4F">
                    <w:rPr>
                      <w:rFonts w:ascii="Times New Roman" w:hAnsi="Times New Roman" w:cs="Times New Roman"/>
                      <w:color w:val="000000" w:themeColor="text1"/>
                      <w:sz w:val="20"/>
                      <w:szCs w:val="20"/>
                    </w:rPr>
                    <w:t xml:space="preserve"> Historiography</w:t>
                  </w:r>
                </w:p>
              </w:tc>
              <w:tc>
                <w:tcPr>
                  <w:tcW w:w="708" w:type="dxa"/>
                  <w:tcBorders>
                    <w:top w:val="single" w:sz="4" w:space="0" w:color="auto"/>
                    <w:left w:val="single" w:sz="4" w:space="0" w:color="auto"/>
                    <w:bottom w:val="single" w:sz="4" w:space="0" w:color="auto"/>
                    <w:right w:val="single" w:sz="4" w:space="0" w:color="auto"/>
                  </w:tcBorders>
                  <w:vAlign w:val="center"/>
                </w:tcPr>
                <w:p w14:paraId="1D63B187" w14:textId="5091FB09" w:rsidR="00D21657" w:rsidRPr="00700E4F" w:rsidRDefault="005C265D"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9E475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245A8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B2D40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CCD3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DA559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12065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1E8A80A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5</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4275D42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tcPr>
                <w:p w14:paraId="3D593F20"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Пре: жоқ </w:t>
                  </w:r>
                </w:p>
                <w:p w14:paraId="23D78FBC"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Пост:</w:t>
                  </w:r>
                  <w:r w:rsidRPr="00700E4F">
                    <w:rPr>
                      <w:rFonts w:ascii="Times New Roman" w:hAnsi="Times New Roman" w:cs="Times New Roman"/>
                      <w:color w:val="000000" w:themeColor="text1"/>
                      <w:sz w:val="20"/>
                      <w:szCs w:val="20"/>
                      <w:lang w:val="kk-KZ"/>
                    </w:rPr>
                    <w:t xml:space="preserve"> жоқ</w:t>
                  </w:r>
                </w:p>
              </w:tc>
            </w:tr>
            <w:tr w:rsidR="00700E4F" w:rsidRPr="00700E4F" w14:paraId="30B3C028"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EAAAA" w:themeFill="background2" w:themeFillShade="BF"/>
                </w:tcPr>
                <w:p w14:paraId="0645ACB5" w14:textId="77777777" w:rsidR="00D21657" w:rsidRPr="00700E4F" w:rsidRDefault="00D21657" w:rsidP="000D7615">
                  <w:pPr>
                    <w:spacing w:after="0" w:line="240" w:lineRule="auto"/>
                    <w:jc w:val="both"/>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Модуль</w:t>
                  </w:r>
                  <w:r w:rsidRPr="00700E4F">
                    <w:rPr>
                      <w:rFonts w:ascii="Times New Roman" w:eastAsia="Times New Roman" w:hAnsi="Times New Roman" w:cs="Times New Roman"/>
                      <w:b/>
                      <w:bCs/>
                      <w:color w:val="000000" w:themeColor="text1"/>
                      <w:sz w:val="20"/>
                      <w:szCs w:val="20"/>
                      <w:lang w:val="kk-KZ" w:eastAsia="fi-FI"/>
                    </w:rPr>
                    <w:t xml:space="preserve"> – Қоғам. Құқық. Дін</w:t>
                  </w:r>
                  <w:r w:rsidRPr="00700E4F">
                    <w:rPr>
                      <w:rFonts w:ascii="Times New Roman" w:eastAsia="Times New Roman" w:hAnsi="Times New Roman" w:cs="Times New Roman"/>
                      <w:b/>
                      <w:color w:val="000000" w:themeColor="text1"/>
                      <w:sz w:val="20"/>
                      <w:szCs w:val="20"/>
                      <w:lang w:val="kk-KZ"/>
                    </w:rPr>
                    <w:t xml:space="preserve"> / Modül - Toplum. Sağ. Din / </w:t>
                  </w:r>
                </w:p>
                <w:p w14:paraId="39FF4198" w14:textId="77777777" w:rsidR="00D21657" w:rsidRPr="00700E4F" w:rsidRDefault="00D21657" w:rsidP="000D7615">
                  <w:pPr>
                    <w:spacing w:after="0" w:line="240" w:lineRule="auto"/>
                    <w:jc w:val="both"/>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 xml:space="preserve">Модуль – Общество. </w:t>
                  </w:r>
                  <w:r w:rsidRPr="00700E4F">
                    <w:rPr>
                      <w:rFonts w:ascii="Times New Roman" w:eastAsia="Times New Roman" w:hAnsi="Times New Roman" w:cs="Times New Roman"/>
                      <w:b/>
                      <w:color w:val="000000" w:themeColor="text1"/>
                      <w:sz w:val="20"/>
                      <w:szCs w:val="20"/>
                    </w:rPr>
                    <w:t>П</w:t>
                  </w:r>
                  <w:r w:rsidRPr="00700E4F">
                    <w:rPr>
                      <w:rFonts w:ascii="Times New Roman" w:eastAsia="Times New Roman" w:hAnsi="Times New Roman" w:cs="Times New Roman"/>
                      <w:b/>
                      <w:color w:val="000000" w:themeColor="text1"/>
                      <w:sz w:val="20"/>
                      <w:szCs w:val="20"/>
                      <w:lang w:val="kk-KZ"/>
                    </w:rPr>
                    <w:t>раво</w:t>
                  </w:r>
                  <w:r w:rsidRPr="00700E4F">
                    <w:rPr>
                      <w:rFonts w:ascii="Times New Roman" w:eastAsia="Times New Roman" w:hAnsi="Times New Roman" w:cs="Times New Roman"/>
                      <w:b/>
                      <w:color w:val="000000" w:themeColor="text1"/>
                      <w:sz w:val="20"/>
                      <w:szCs w:val="20"/>
                    </w:rPr>
                    <w:t>. Р</w:t>
                  </w:r>
                  <w:r w:rsidRPr="00700E4F">
                    <w:rPr>
                      <w:rFonts w:ascii="Times New Roman" w:eastAsia="Times New Roman" w:hAnsi="Times New Roman" w:cs="Times New Roman"/>
                      <w:b/>
                      <w:color w:val="000000" w:themeColor="text1"/>
                      <w:sz w:val="20"/>
                      <w:szCs w:val="20"/>
                      <w:lang w:val="kk-KZ"/>
                    </w:rPr>
                    <w:t xml:space="preserve">елигия / </w:t>
                  </w:r>
                </w:p>
                <w:p w14:paraId="108433A5"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Module  –</w:t>
                  </w:r>
                  <w:r w:rsidRPr="00700E4F">
                    <w:rPr>
                      <w:rFonts w:ascii="Times New Roman" w:eastAsia="Times New Roman" w:hAnsi="Times New Roman" w:cs="Times New Roman"/>
                      <w:b/>
                      <w:bCs/>
                      <w:color w:val="000000" w:themeColor="text1"/>
                      <w:sz w:val="20"/>
                      <w:szCs w:val="20"/>
                      <w:lang w:val="en-US" w:eastAsia="fi-FI"/>
                    </w:rPr>
                    <w:t xml:space="preserve"> </w:t>
                  </w:r>
                  <w:r w:rsidRPr="00700E4F">
                    <w:rPr>
                      <w:rFonts w:ascii="Times New Roman" w:eastAsia="Times New Roman" w:hAnsi="Times New Roman" w:cs="Times New Roman"/>
                      <w:b/>
                      <w:bCs/>
                      <w:color w:val="000000" w:themeColor="text1"/>
                      <w:sz w:val="20"/>
                      <w:szCs w:val="20"/>
                      <w:lang w:val="en-GB" w:eastAsia="fi-FI"/>
                    </w:rPr>
                    <w:t>S</w:t>
                  </w:r>
                  <w:proofErr w:type="spellStart"/>
                  <w:r w:rsidRPr="00700E4F">
                    <w:rPr>
                      <w:rFonts w:ascii="Times New Roman" w:eastAsia="Times New Roman" w:hAnsi="Times New Roman" w:cs="Times New Roman"/>
                      <w:b/>
                      <w:bCs/>
                      <w:color w:val="000000" w:themeColor="text1"/>
                      <w:sz w:val="20"/>
                      <w:szCs w:val="20"/>
                      <w:lang w:val="en-US" w:eastAsia="fi-FI"/>
                    </w:rPr>
                    <w:t>ocial</w:t>
                  </w:r>
                  <w:proofErr w:type="spellEnd"/>
                  <w:r w:rsidRPr="00700E4F">
                    <w:rPr>
                      <w:rFonts w:ascii="Times New Roman" w:eastAsia="Times New Roman" w:hAnsi="Times New Roman" w:cs="Times New Roman"/>
                      <w:b/>
                      <w:bCs/>
                      <w:color w:val="000000" w:themeColor="text1"/>
                      <w:sz w:val="20"/>
                      <w:szCs w:val="20"/>
                      <w:lang w:val="en-US" w:eastAsia="fi-FI"/>
                    </w:rPr>
                    <w:t xml:space="preserve"> studies. </w:t>
                  </w:r>
                  <w:r w:rsidRPr="00700E4F">
                    <w:rPr>
                      <w:rFonts w:ascii="Times New Roman" w:eastAsia="Times New Roman" w:hAnsi="Times New Roman" w:cs="Times New Roman"/>
                      <w:b/>
                      <w:bCs/>
                      <w:color w:val="000000" w:themeColor="text1"/>
                      <w:sz w:val="20"/>
                      <w:szCs w:val="20"/>
                      <w:lang w:val="en-GB" w:eastAsia="fi-FI"/>
                    </w:rPr>
                    <w:t>Basics of law. Religious studies</w:t>
                  </w:r>
                </w:p>
              </w:tc>
              <w:tc>
                <w:tcPr>
                  <w:tcW w:w="70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3ABE0919"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en-US"/>
                    </w:rPr>
                  </w:pPr>
                  <w:r w:rsidRPr="00700E4F">
                    <w:rPr>
                      <w:rFonts w:ascii="Times New Roman" w:eastAsia="Times New Roman" w:hAnsi="Times New Roman" w:cs="Times New Roman"/>
                      <w:b/>
                      <w:color w:val="000000" w:themeColor="text1"/>
                      <w:sz w:val="20"/>
                      <w:szCs w:val="20"/>
                      <w:lang w:val="en-US"/>
                    </w:rPr>
                    <w:t>10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276FDAD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092B9DB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694E11A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30818E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18AFF23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30ED017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0F5E6DB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p>
              </w:tc>
              <w:tc>
                <w:tcPr>
                  <w:tcW w:w="58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34A357B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968488A"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p>
              </w:tc>
            </w:tr>
            <w:tr w:rsidR="00700E4F" w:rsidRPr="00700E4F" w14:paraId="7C609E61"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vAlign w:val="center"/>
                </w:tcPr>
                <w:p w14:paraId="7ADF9944"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lastRenderedPageBreak/>
                    <w:t>Қоғамтану/</w:t>
                  </w:r>
                  <w:r w:rsidRPr="00700E4F">
                    <w:rPr>
                      <w:rFonts w:ascii="Times New Roman" w:eastAsia="Times New Roman" w:hAnsi="Times New Roman" w:cs="Times New Roman"/>
                      <w:color w:val="000000" w:themeColor="text1"/>
                      <w:sz w:val="20"/>
                      <w:szCs w:val="20"/>
                    </w:rPr>
                    <w:t xml:space="preserve"> Sosyal çalışmalar </w:t>
                  </w:r>
                  <w:r w:rsidRPr="00700E4F">
                    <w:rPr>
                      <w:rFonts w:ascii="Times New Roman" w:eastAsia="Times New Roman" w:hAnsi="Times New Roman" w:cs="Times New Roman"/>
                      <w:color w:val="000000" w:themeColor="text1"/>
                      <w:sz w:val="20"/>
                      <w:szCs w:val="20"/>
                      <w:lang w:val="kk-KZ"/>
                    </w:rPr>
                    <w:t xml:space="preserve">/ </w:t>
                  </w:r>
                  <w:r w:rsidRPr="00700E4F">
                    <w:rPr>
                      <w:rFonts w:ascii="Times New Roman" w:eastAsia="Times New Roman" w:hAnsi="Times New Roman" w:cs="Times New Roman"/>
                      <w:color w:val="000000" w:themeColor="text1"/>
                      <w:sz w:val="20"/>
                      <w:szCs w:val="20"/>
                    </w:rPr>
                    <w:t>Обществоведение</w:t>
                  </w:r>
                  <w:r w:rsidRPr="00700E4F">
                    <w:rPr>
                      <w:rFonts w:ascii="Times New Roman" w:eastAsia="Times New Roman" w:hAnsi="Times New Roman" w:cs="Times New Roman"/>
                      <w:color w:val="000000" w:themeColor="text1"/>
                      <w:sz w:val="20"/>
                      <w:szCs w:val="20"/>
                      <w:lang w:val="kk-KZ"/>
                    </w:rPr>
                    <w:t>/</w:t>
                  </w:r>
                  <w:r w:rsidRPr="00700E4F">
                    <w:rPr>
                      <w:rFonts w:ascii="Times New Roman" w:hAnsi="Times New Roman" w:cs="Times New Roman"/>
                      <w:color w:val="000000" w:themeColor="text1"/>
                      <w:sz w:val="20"/>
                      <w:szCs w:val="20"/>
                    </w:rPr>
                    <w:t xml:space="preserve"> Social studies</w:t>
                  </w:r>
                </w:p>
              </w:tc>
              <w:tc>
                <w:tcPr>
                  <w:tcW w:w="708" w:type="dxa"/>
                  <w:tcBorders>
                    <w:top w:val="single" w:sz="4" w:space="0" w:color="auto"/>
                    <w:left w:val="single" w:sz="4" w:space="0" w:color="auto"/>
                    <w:bottom w:val="single" w:sz="4" w:space="0" w:color="auto"/>
                    <w:right w:val="single" w:sz="4" w:space="0" w:color="auto"/>
                  </w:tcBorders>
                  <w:vAlign w:val="center"/>
                </w:tcPr>
                <w:p w14:paraId="6F07C4A1"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0F494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7BEFB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A7B95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B7DF620"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en-US"/>
                    </w:rPr>
                    <w:t>3</w:t>
                  </w:r>
                </w:p>
              </w:tc>
              <w:tc>
                <w:tcPr>
                  <w:tcW w:w="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81A52"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F6767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A2B48F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299AD2E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tcBorders>
                    <w:top w:val="single" w:sz="4" w:space="0" w:color="auto"/>
                    <w:left w:val="single" w:sz="4" w:space="0" w:color="auto"/>
                    <w:bottom w:val="single" w:sz="4" w:space="0" w:color="auto"/>
                    <w:right w:val="single" w:sz="4" w:space="0" w:color="auto"/>
                  </w:tcBorders>
                </w:tcPr>
                <w:p w14:paraId="339A5B23"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Пре: жоқ </w:t>
                  </w:r>
                </w:p>
                <w:p w14:paraId="43A7186B"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Пост:</w:t>
                  </w:r>
                  <w:r w:rsidRPr="00700E4F">
                    <w:rPr>
                      <w:rFonts w:ascii="Times New Roman" w:hAnsi="Times New Roman" w:cs="Times New Roman"/>
                      <w:color w:val="000000" w:themeColor="text1"/>
                      <w:sz w:val="20"/>
                      <w:szCs w:val="20"/>
                      <w:lang w:val="kk-KZ"/>
                    </w:rPr>
                    <w:t xml:space="preserve"> жоқ</w:t>
                  </w:r>
                </w:p>
              </w:tc>
            </w:tr>
            <w:tr w:rsidR="00700E4F" w:rsidRPr="00700E4F" w14:paraId="141A2A37"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vAlign w:val="center"/>
                </w:tcPr>
                <w:p w14:paraId="21A8E374"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 xml:space="preserve">Қазіргі Қазақстандағы дін және құқықтық реттеу/ Modern Kazakistan'da dinler ve yasal düzenlemeler / </w:t>
                  </w:r>
                  <w:r w:rsidRPr="00700E4F">
                    <w:rPr>
                      <w:rFonts w:ascii="Times New Roman" w:eastAsia="Times New Roman" w:hAnsi="Times New Roman" w:cs="Times New Roman"/>
                      <w:color w:val="000000" w:themeColor="text1"/>
                      <w:sz w:val="20"/>
                      <w:szCs w:val="20"/>
                      <w:lang w:val="kk-KZ"/>
                    </w:rPr>
                    <w:t xml:space="preserve">Религии и правовое регулирование в современном Казахстане/ </w:t>
                  </w:r>
                  <w:r w:rsidRPr="00700E4F">
                    <w:rPr>
                      <w:rFonts w:ascii="Times New Roman" w:hAnsi="Times New Roman" w:cs="Times New Roman"/>
                      <w:color w:val="000000" w:themeColor="text1"/>
                      <w:sz w:val="20"/>
                      <w:szCs w:val="20"/>
                      <w:lang w:val="kk-KZ"/>
                    </w:rPr>
                    <w:t>Religions and legal regulation in modern Kazakhstan</w:t>
                  </w:r>
                </w:p>
              </w:tc>
              <w:tc>
                <w:tcPr>
                  <w:tcW w:w="708" w:type="dxa"/>
                  <w:tcBorders>
                    <w:top w:val="single" w:sz="4" w:space="0" w:color="auto"/>
                    <w:left w:val="single" w:sz="4" w:space="0" w:color="auto"/>
                    <w:bottom w:val="single" w:sz="4" w:space="0" w:color="auto"/>
                    <w:right w:val="single" w:sz="4" w:space="0" w:color="auto"/>
                  </w:tcBorders>
                  <w:vAlign w:val="center"/>
                </w:tcPr>
                <w:p w14:paraId="672AA87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8EAAF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417A40"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FBF61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1DA2F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1647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785D2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199BFC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p>
              </w:tc>
              <w:tc>
                <w:tcPr>
                  <w:tcW w:w="58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25E7096"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4</w:t>
                  </w:r>
                </w:p>
              </w:tc>
              <w:tc>
                <w:tcPr>
                  <w:tcW w:w="11887" w:type="dxa"/>
                  <w:tcBorders>
                    <w:top w:val="single" w:sz="4" w:space="0" w:color="auto"/>
                    <w:left w:val="single" w:sz="4" w:space="0" w:color="auto"/>
                    <w:bottom w:val="single" w:sz="4" w:space="0" w:color="auto"/>
                    <w:right w:val="single" w:sz="4" w:space="0" w:color="auto"/>
                  </w:tcBorders>
                </w:tcPr>
                <w:p w14:paraId="1C11EEAE"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Пре: жоқ </w:t>
                  </w:r>
                </w:p>
                <w:p w14:paraId="76FE47EC"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kk-KZ"/>
                    </w:rPr>
                    <w:t>Пост:</w:t>
                  </w:r>
                  <w:r w:rsidRPr="00700E4F">
                    <w:rPr>
                      <w:rFonts w:ascii="Times New Roman" w:hAnsi="Times New Roman" w:cs="Times New Roman"/>
                      <w:color w:val="000000" w:themeColor="text1"/>
                      <w:sz w:val="20"/>
                      <w:szCs w:val="20"/>
                      <w:lang w:val="kk-KZ"/>
                    </w:rPr>
                    <w:t xml:space="preserve"> жоқ</w:t>
                  </w:r>
                </w:p>
              </w:tc>
            </w:tr>
            <w:tr w:rsidR="00700E4F" w:rsidRPr="00700E4F" w14:paraId="10B58F1E"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vAlign w:val="center"/>
                </w:tcPr>
                <w:p w14:paraId="4AD22EA9"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rPr>
                  </w:pPr>
                  <w:r w:rsidRPr="00700E4F">
                    <w:rPr>
                      <w:rFonts w:ascii="Times New Roman" w:hAnsi="Times New Roman" w:cs="Times New Roman"/>
                      <w:color w:val="000000" w:themeColor="text1"/>
                      <w:sz w:val="20"/>
                      <w:szCs w:val="20"/>
                      <w:lang w:val="kk-KZ"/>
                    </w:rPr>
                    <w:t>Мемлекет және құқық теориясы және тарихы</w:t>
                  </w:r>
                  <w:r w:rsidRPr="00700E4F">
                    <w:rPr>
                      <w:rFonts w:ascii="Times New Roman" w:hAnsi="Times New Roman" w:cs="Times New Roman"/>
                      <w:color w:val="000000" w:themeColor="text1"/>
                      <w:sz w:val="20"/>
                      <w:szCs w:val="20"/>
                    </w:rPr>
                    <w:t>/</w:t>
                  </w:r>
                  <w:r w:rsidRPr="00700E4F">
                    <w:rPr>
                      <w:rFonts w:ascii="Times New Roman" w:eastAsia="Times New Roman" w:hAnsi="Times New Roman" w:cs="Times New Roman"/>
                      <w:color w:val="000000" w:themeColor="text1"/>
                      <w:sz w:val="20"/>
                      <w:szCs w:val="20"/>
                    </w:rPr>
                    <w:t xml:space="preserve"> Devlet ve hukuk teorisi ve tarihi/ Теория и история государства и права/</w:t>
                  </w:r>
                  <w:r w:rsidRPr="00700E4F">
                    <w:rPr>
                      <w:rFonts w:ascii="Times New Roman" w:hAnsi="Times New Roman" w:cs="Times New Roman"/>
                      <w:color w:val="000000" w:themeColor="text1"/>
                      <w:sz w:val="20"/>
                      <w:szCs w:val="20"/>
                    </w:rPr>
                    <w:t xml:space="preserve"> Theory and history of State and law</w:t>
                  </w:r>
                </w:p>
              </w:tc>
              <w:tc>
                <w:tcPr>
                  <w:tcW w:w="708" w:type="dxa"/>
                  <w:tcBorders>
                    <w:top w:val="single" w:sz="4" w:space="0" w:color="auto"/>
                    <w:left w:val="single" w:sz="4" w:space="0" w:color="auto"/>
                    <w:bottom w:val="single" w:sz="4" w:space="0" w:color="auto"/>
                    <w:right w:val="single" w:sz="4" w:space="0" w:color="auto"/>
                  </w:tcBorders>
                </w:tcPr>
                <w:p w14:paraId="7C54E97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08CDBB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D697F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916C79"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2FB343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0E64F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451D4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tcPr>
                <w:p w14:paraId="1781BFD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p>
              </w:tc>
              <w:tc>
                <w:tcPr>
                  <w:tcW w:w="58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67AA06D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en-US"/>
                    </w:rPr>
                    <w:t>3</w:t>
                  </w:r>
                </w:p>
              </w:tc>
              <w:tc>
                <w:tcPr>
                  <w:tcW w:w="11887" w:type="dxa"/>
                  <w:tcBorders>
                    <w:top w:val="single" w:sz="4" w:space="0" w:color="auto"/>
                    <w:left w:val="single" w:sz="4" w:space="0" w:color="auto"/>
                    <w:bottom w:val="single" w:sz="4" w:space="0" w:color="auto"/>
                    <w:right w:val="single" w:sz="4" w:space="0" w:color="auto"/>
                  </w:tcBorders>
                </w:tcPr>
                <w:p w14:paraId="00D4DDCB"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 xml:space="preserve">Пре: жоқ </w:t>
                  </w:r>
                </w:p>
                <w:p w14:paraId="014D6202"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en-US"/>
                    </w:rPr>
                  </w:pPr>
                  <w:r w:rsidRPr="00700E4F">
                    <w:rPr>
                      <w:rFonts w:ascii="Times New Roman" w:eastAsia="Times New Roman" w:hAnsi="Times New Roman" w:cs="Times New Roman"/>
                      <w:color w:val="000000" w:themeColor="text1"/>
                      <w:sz w:val="20"/>
                      <w:szCs w:val="20"/>
                      <w:lang w:val="kk-KZ"/>
                    </w:rPr>
                    <w:t>Пост:</w:t>
                  </w:r>
                  <w:r w:rsidRPr="00700E4F">
                    <w:rPr>
                      <w:rFonts w:ascii="Times New Roman" w:hAnsi="Times New Roman" w:cs="Times New Roman"/>
                      <w:color w:val="000000" w:themeColor="text1"/>
                      <w:sz w:val="20"/>
                      <w:szCs w:val="20"/>
                      <w:lang w:val="kk-KZ"/>
                    </w:rPr>
                    <w:t xml:space="preserve"> жоқ</w:t>
                  </w:r>
                </w:p>
              </w:tc>
            </w:tr>
            <w:tr w:rsidR="00700E4F" w:rsidRPr="00700E4F" w14:paraId="5E9DB943"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vAlign w:val="center"/>
                </w:tcPr>
                <w:p w14:paraId="20402D34"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rPr>
                    <w:t>Қазіргі әлемдегі интеграциялық және дезинтеграциялық үдерістер / Modern dünyada bütünleşme ve parçalanma süreçleri/</w:t>
                  </w:r>
                  <w:r w:rsidRPr="00700E4F">
                    <w:rPr>
                      <w:rFonts w:ascii="Times New Roman" w:eastAsia="Times New Roman" w:hAnsi="Times New Roman" w:cs="Times New Roman"/>
                      <w:color w:val="000000" w:themeColor="text1"/>
                      <w:sz w:val="20"/>
                      <w:szCs w:val="20"/>
                    </w:rPr>
                    <w:t xml:space="preserve"> Интеграционные и дезинтеграционные процессы в современном мире/</w:t>
                  </w:r>
                  <w:r w:rsidRPr="00700E4F">
                    <w:rPr>
                      <w:rFonts w:ascii="Times New Roman" w:hAnsi="Times New Roman" w:cs="Times New Roman"/>
                      <w:color w:val="000000" w:themeColor="text1"/>
                      <w:sz w:val="20"/>
                      <w:szCs w:val="20"/>
                    </w:rPr>
                    <w:t xml:space="preserve"> Integration and disintegration processes in the modern world</w:t>
                  </w:r>
                </w:p>
              </w:tc>
              <w:tc>
                <w:tcPr>
                  <w:tcW w:w="708" w:type="dxa"/>
                  <w:vMerge w:val="restart"/>
                  <w:tcBorders>
                    <w:top w:val="single" w:sz="4" w:space="0" w:color="auto"/>
                    <w:left w:val="single" w:sz="4" w:space="0" w:color="auto"/>
                    <w:right w:val="single" w:sz="4" w:space="0" w:color="auto"/>
                  </w:tcBorders>
                  <w:vAlign w:val="center"/>
                </w:tcPr>
                <w:p w14:paraId="5912F10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5</w:t>
                  </w:r>
                </w:p>
              </w:tc>
              <w:tc>
                <w:tcPr>
                  <w:tcW w:w="709" w:type="dxa"/>
                  <w:gridSpan w:val="2"/>
                  <w:vMerge w:val="restart"/>
                  <w:tcBorders>
                    <w:top w:val="single" w:sz="4" w:space="0" w:color="auto"/>
                    <w:left w:val="single" w:sz="4" w:space="0" w:color="auto"/>
                    <w:right w:val="single" w:sz="4" w:space="0" w:color="auto"/>
                  </w:tcBorders>
                  <w:shd w:val="clear" w:color="auto" w:fill="auto"/>
                  <w:vAlign w:val="center"/>
                </w:tcPr>
                <w:p w14:paraId="46B5868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vMerge w:val="restart"/>
                  <w:tcBorders>
                    <w:top w:val="single" w:sz="4" w:space="0" w:color="auto"/>
                    <w:left w:val="single" w:sz="4" w:space="0" w:color="auto"/>
                    <w:right w:val="single" w:sz="4" w:space="0" w:color="auto"/>
                  </w:tcBorders>
                  <w:shd w:val="clear" w:color="auto" w:fill="auto"/>
                  <w:vAlign w:val="center"/>
                </w:tcPr>
                <w:p w14:paraId="3CF6B74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vMerge w:val="restart"/>
                  <w:tcBorders>
                    <w:top w:val="single" w:sz="4" w:space="0" w:color="auto"/>
                    <w:left w:val="single" w:sz="4" w:space="0" w:color="auto"/>
                    <w:right w:val="single" w:sz="4" w:space="0" w:color="auto"/>
                  </w:tcBorders>
                  <w:shd w:val="clear" w:color="auto" w:fill="auto"/>
                  <w:vAlign w:val="center"/>
                </w:tcPr>
                <w:p w14:paraId="5FE19DD1"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vMerge w:val="restart"/>
                  <w:tcBorders>
                    <w:top w:val="single" w:sz="4" w:space="0" w:color="auto"/>
                    <w:left w:val="single" w:sz="4" w:space="0" w:color="auto"/>
                    <w:right w:val="single" w:sz="4" w:space="0" w:color="auto"/>
                  </w:tcBorders>
                  <w:shd w:val="clear" w:color="auto" w:fill="auto"/>
                  <w:vAlign w:val="center"/>
                </w:tcPr>
                <w:p w14:paraId="6D704D4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vMerge w:val="restart"/>
                  <w:tcBorders>
                    <w:top w:val="single" w:sz="4" w:space="0" w:color="auto"/>
                    <w:left w:val="single" w:sz="4" w:space="0" w:color="auto"/>
                    <w:right w:val="single" w:sz="4" w:space="0" w:color="auto"/>
                  </w:tcBorders>
                  <w:shd w:val="clear" w:color="auto" w:fill="FFFFFF" w:themeFill="background1"/>
                  <w:vAlign w:val="center"/>
                </w:tcPr>
                <w:p w14:paraId="08510A9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vMerge w:val="restart"/>
                  <w:tcBorders>
                    <w:top w:val="single" w:sz="4" w:space="0" w:color="auto"/>
                    <w:left w:val="single" w:sz="4" w:space="0" w:color="auto"/>
                    <w:right w:val="single" w:sz="4" w:space="0" w:color="auto"/>
                  </w:tcBorders>
                  <w:shd w:val="clear" w:color="auto" w:fill="auto"/>
                  <w:vAlign w:val="center"/>
                </w:tcPr>
                <w:p w14:paraId="280FF11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vMerge w:val="restart"/>
                  <w:tcBorders>
                    <w:top w:val="single" w:sz="4" w:space="0" w:color="auto"/>
                    <w:left w:val="single" w:sz="4" w:space="0" w:color="auto"/>
                    <w:right w:val="single" w:sz="4" w:space="0" w:color="auto"/>
                  </w:tcBorders>
                  <w:shd w:val="clear" w:color="auto" w:fill="ACB9CA" w:themeFill="text2" w:themeFillTint="66"/>
                  <w:vAlign w:val="center"/>
                </w:tcPr>
                <w:p w14:paraId="06A0B59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5</w:t>
                  </w:r>
                </w:p>
              </w:tc>
              <w:tc>
                <w:tcPr>
                  <w:tcW w:w="587" w:type="dxa"/>
                  <w:vMerge w:val="restart"/>
                  <w:tcBorders>
                    <w:top w:val="single" w:sz="4" w:space="0" w:color="auto"/>
                    <w:left w:val="single" w:sz="4" w:space="0" w:color="auto"/>
                    <w:right w:val="single" w:sz="4" w:space="0" w:color="auto"/>
                  </w:tcBorders>
                  <w:shd w:val="clear" w:color="auto" w:fill="FFFFFF" w:themeFill="background1"/>
                  <w:vAlign w:val="center"/>
                </w:tcPr>
                <w:p w14:paraId="5E63C24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11887" w:type="dxa"/>
                  <w:vMerge w:val="restart"/>
                  <w:tcBorders>
                    <w:top w:val="single" w:sz="4" w:space="0" w:color="auto"/>
                    <w:left w:val="single" w:sz="4" w:space="0" w:color="auto"/>
                    <w:right w:val="single" w:sz="4" w:space="0" w:color="auto"/>
                  </w:tcBorders>
                </w:tcPr>
                <w:p w14:paraId="34208511"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lang w:val="kk-KZ"/>
                    </w:rPr>
                  </w:pPr>
                </w:p>
              </w:tc>
            </w:tr>
            <w:tr w:rsidR="00700E4F" w:rsidRPr="00700E4F" w14:paraId="33DCB08A"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auto"/>
                  <w:vAlign w:val="center"/>
                </w:tcPr>
                <w:p w14:paraId="63D9223E" w14:textId="77777777" w:rsidR="00D21657" w:rsidRPr="00700E4F" w:rsidRDefault="00D21657" w:rsidP="000D7615">
                  <w:pPr>
                    <w:spacing w:after="0" w:line="240" w:lineRule="auto"/>
                    <w:jc w:val="both"/>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rPr>
                    <w:t xml:space="preserve">Секуляризация және трансформация / Sekülerleşme ve dönüşüm / </w:t>
                  </w:r>
                  <w:r w:rsidRPr="00700E4F">
                    <w:rPr>
                      <w:rFonts w:ascii="Times New Roman" w:eastAsia="Times New Roman" w:hAnsi="Times New Roman" w:cs="Times New Roman"/>
                      <w:color w:val="000000" w:themeColor="text1"/>
                      <w:sz w:val="20"/>
                      <w:szCs w:val="20"/>
                    </w:rPr>
                    <w:t>Секуляризация и трансформация/</w:t>
                  </w:r>
                  <w:r w:rsidRPr="00700E4F">
                    <w:rPr>
                      <w:rFonts w:ascii="Times New Roman" w:hAnsi="Times New Roman" w:cs="Times New Roman"/>
                      <w:color w:val="000000" w:themeColor="text1"/>
                      <w:sz w:val="20"/>
                      <w:szCs w:val="20"/>
                    </w:rPr>
                    <w:t xml:space="preserve"> Secularization and transformation</w:t>
                  </w:r>
                </w:p>
              </w:tc>
              <w:tc>
                <w:tcPr>
                  <w:tcW w:w="708" w:type="dxa"/>
                  <w:vMerge/>
                  <w:tcBorders>
                    <w:left w:val="single" w:sz="4" w:space="0" w:color="auto"/>
                    <w:right w:val="single" w:sz="4" w:space="0" w:color="auto"/>
                  </w:tcBorders>
                </w:tcPr>
                <w:p w14:paraId="1C039BBD"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rPr>
                  </w:pPr>
                </w:p>
              </w:tc>
              <w:tc>
                <w:tcPr>
                  <w:tcW w:w="709" w:type="dxa"/>
                  <w:gridSpan w:val="2"/>
                  <w:vMerge/>
                  <w:tcBorders>
                    <w:left w:val="single" w:sz="4" w:space="0" w:color="auto"/>
                    <w:right w:val="single" w:sz="4" w:space="0" w:color="auto"/>
                  </w:tcBorders>
                  <w:shd w:val="clear" w:color="auto" w:fill="auto"/>
                  <w:vAlign w:val="bottom"/>
                </w:tcPr>
                <w:p w14:paraId="517A54C3"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vMerge/>
                  <w:tcBorders>
                    <w:left w:val="single" w:sz="4" w:space="0" w:color="auto"/>
                    <w:right w:val="single" w:sz="4" w:space="0" w:color="auto"/>
                  </w:tcBorders>
                  <w:shd w:val="clear" w:color="auto" w:fill="auto"/>
                  <w:vAlign w:val="bottom"/>
                </w:tcPr>
                <w:p w14:paraId="5D12920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vMerge/>
                  <w:tcBorders>
                    <w:left w:val="single" w:sz="4" w:space="0" w:color="auto"/>
                    <w:right w:val="single" w:sz="4" w:space="0" w:color="auto"/>
                  </w:tcBorders>
                  <w:shd w:val="clear" w:color="auto" w:fill="auto"/>
                  <w:vAlign w:val="bottom"/>
                </w:tcPr>
                <w:p w14:paraId="2C792AE7"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rPr>
                  </w:pPr>
                </w:p>
              </w:tc>
              <w:tc>
                <w:tcPr>
                  <w:tcW w:w="567" w:type="dxa"/>
                  <w:vMerge/>
                  <w:tcBorders>
                    <w:left w:val="single" w:sz="4" w:space="0" w:color="auto"/>
                    <w:right w:val="single" w:sz="4" w:space="0" w:color="auto"/>
                  </w:tcBorders>
                  <w:shd w:val="clear" w:color="auto" w:fill="auto"/>
                  <w:vAlign w:val="bottom"/>
                </w:tcPr>
                <w:p w14:paraId="3F6FAC4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rPr>
                  </w:pPr>
                </w:p>
              </w:tc>
              <w:tc>
                <w:tcPr>
                  <w:tcW w:w="697" w:type="dxa"/>
                  <w:vMerge/>
                  <w:tcBorders>
                    <w:left w:val="single" w:sz="4" w:space="0" w:color="auto"/>
                    <w:right w:val="single" w:sz="4" w:space="0" w:color="auto"/>
                  </w:tcBorders>
                  <w:shd w:val="clear" w:color="auto" w:fill="FFFFFF" w:themeFill="background1"/>
                  <w:vAlign w:val="bottom"/>
                </w:tcPr>
                <w:p w14:paraId="3A30B06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vMerge/>
                  <w:tcBorders>
                    <w:left w:val="single" w:sz="4" w:space="0" w:color="auto"/>
                    <w:right w:val="single" w:sz="4" w:space="0" w:color="auto"/>
                  </w:tcBorders>
                  <w:shd w:val="clear" w:color="auto" w:fill="auto"/>
                  <w:vAlign w:val="bottom"/>
                </w:tcPr>
                <w:p w14:paraId="78ED2BD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vMerge/>
                  <w:tcBorders>
                    <w:left w:val="single" w:sz="4" w:space="0" w:color="auto"/>
                    <w:right w:val="single" w:sz="4" w:space="0" w:color="auto"/>
                  </w:tcBorders>
                  <w:shd w:val="clear" w:color="auto" w:fill="ACB9CA" w:themeFill="text2" w:themeFillTint="66"/>
                  <w:vAlign w:val="bottom"/>
                </w:tcPr>
                <w:p w14:paraId="3DB907E4"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rPr>
                  </w:pPr>
                </w:p>
              </w:tc>
              <w:tc>
                <w:tcPr>
                  <w:tcW w:w="587" w:type="dxa"/>
                  <w:vMerge/>
                  <w:tcBorders>
                    <w:left w:val="single" w:sz="4" w:space="0" w:color="auto"/>
                    <w:right w:val="single" w:sz="4" w:space="0" w:color="auto"/>
                  </w:tcBorders>
                  <w:shd w:val="clear" w:color="auto" w:fill="FFFFFF" w:themeFill="background1"/>
                  <w:vAlign w:val="bottom"/>
                </w:tcPr>
                <w:p w14:paraId="7E7095A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rPr>
                  </w:pPr>
                </w:p>
              </w:tc>
              <w:tc>
                <w:tcPr>
                  <w:tcW w:w="11887" w:type="dxa"/>
                  <w:vMerge/>
                  <w:tcBorders>
                    <w:left w:val="single" w:sz="4" w:space="0" w:color="auto"/>
                    <w:right w:val="single" w:sz="4" w:space="0" w:color="auto"/>
                  </w:tcBorders>
                </w:tcPr>
                <w:p w14:paraId="402A5A72"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rPr>
                  </w:pPr>
                </w:p>
              </w:tc>
            </w:tr>
            <w:tr w:rsidR="00700E4F" w:rsidRPr="00700E4F" w14:paraId="1ABEFA84" w14:textId="77777777" w:rsidTr="000D7615">
              <w:trPr>
                <w:trHeight w:val="485"/>
              </w:trPr>
              <w:tc>
                <w:tcPr>
                  <w:tcW w:w="6930" w:type="dxa"/>
                  <w:tcBorders>
                    <w:top w:val="nil"/>
                    <w:left w:val="single" w:sz="4" w:space="0" w:color="000000"/>
                    <w:bottom w:val="single" w:sz="4" w:space="0" w:color="auto"/>
                    <w:right w:val="single" w:sz="4" w:space="0" w:color="auto"/>
                  </w:tcBorders>
                  <w:shd w:val="clear" w:color="auto" w:fill="auto"/>
                </w:tcPr>
                <w:p w14:paraId="346D71E7" w14:textId="77777777" w:rsidR="00D21657" w:rsidRPr="00700E4F" w:rsidRDefault="00D21657" w:rsidP="000D7615">
                  <w:pPr>
                    <w:spacing w:after="0" w:line="240" w:lineRule="auto"/>
                    <w:rPr>
                      <w:rFonts w:ascii="Times New Roman" w:hAnsi="Times New Roman" w:cs="Times New Roman"/>
                      <w:color w:val="000000" w:themeColor="text1"/>
                      <w:sz w:val="20"/>
                      <w:szCs w:val="20"/>
                      <w:lang w:val="kk-KZ"/>
                    </w:rPr>
                  </w:pPr>
                  <w:r w:rsidRPr="00700E4F">
                    <w:rPr>
                      <w:rFonts w:ascii="Times New Roman" w:hAnsi="Times New Roman" w:cs="Times New Roman"/>
                      <w:color w:val="000000" w:themeColor="text1"/>
                      <w:sz w:val="20"/>
                      <w:szCs w:val="20"/>
                      <w:lang w:val="kk-KZ"/>
                    </w:rPr>
                    <w:t>Дін әлеуметтануы</w:t>
                  </w:r>
                  <w:r w:rsidRPr="00700E4F">
                    <w:rPr>
                      <w:rFonts w:ascii="Times New Roman" w:eastAsia="Times New Roman" w:hAnsi="Times New Roman" w:cs="Times New Roman"/>
                      <w:color w:val="000000" w:themeColor="text1"/>
                      <w:sz w:val="20"/>
                      <w:szCs w:val="20"/>
                    </w:rPr>
                    <w:t xml:space="preserve"> / Dinin sosyal çalışmaları / Социология религии/ </w:t>
                  </w:r>
                  <w:r w:rsidRPr="00700E4F">
                    <w:rPr>
                      <w:rFonts w:ascii="Times New Roman" w:hAnsi="Times New Roman" w:cs="Times New Roman"/>
                      <w:color w:val="000000" w:themeColor="text1"/>
                      <w:sz w:val="20"/>
                      <w:szCs w:val="20"/>
                    </w:rPr>
                    <w:t>Social studies of religion</w:t>
                  </w:r>
                </w:p>
              </w:tc>
              <w:tc>
                <w:tcPr>
                  <w:tcW w:w="708" w:type="dxa"/>
                  <w:vMerge/>
                  <w:tcBorders>
                    <w:left w:val="single" w:sz="4" w:space="0" w:color="auto"/>
                    <w:bottom w:val="single" w:sz="4" w:space="0" w:color="auto"/>
                    <w:right w:val="single" w:sz="4" w:space="0" w:color="auto"/>
                  </w:tcBorders>
                </w:tcPr>
                <w:p w14:paraId="65B7879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rPr>
                  </w:pPr>
                </w:p>
              </w:tc>
              <w:tc>
                <w:tcPr>
                  <w:tcW w:w="709" w:type="dxa"/>
                  <w:gridSpan w:val="2"/>
                  <w:vMerge/>
                  <w:tcBorders>
                    <w:left w:val="single" w:sz="4" w:space="0" w:color="auto"/>
                    <w:bottom w:val="single" w:sz="4" w:space="0" w:color="auto"/>
                    <w:right w:val="single" w:sz="4" w:space="0" w:color="auto"/>
                  </w:tcBorders>
                  <w:shd w:val="clear" w:color="auto" w:fill="auto"/>
                  <w:vAlign w:val="bottom"/>
                </w:tcPr>
                <w:p w14:paraId="4CDA133C"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9" w:type="dxa"/>
                  <w:gridSpan w:val="2"/>
                  <w:vMerge/>
                  <w:tcBorders>
                    <w:left w:val="single" w:sz="4" w:space="0" w:color="auto"/>
                    <w:bottom w:val="single" w:sz="4" w:space="0" w:color="auto"/>
                    <w:right w:val="single" w:sz="4" w:space="0" w:color="auto"/>
                  </w:tcBorders>
                  <w:shd w:val="clear" w:color="auto" w:fill="auto"/>
                  <w:vAlign w:val="bottom"/>
                </w:tcPr>
                <w:p w14:paraId="6520BB0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gridSpan w:val="2"/>
                  <w:vMerge/>
                  <w:tcBorders>
                    <w:left w:val="single" w:sz="4" w:space="0" w:color="auto"/>
                    <w:bottom w:val="single" w:sz="4" w:space="0" w:color="auto"/>
                    <w:right w:val="single" w:sz="4" w:space="0" w:color="auto"/>
                  </w:tcBorders>
                  <w:shd w:val="clear" w:color="auto" w:fill="auto"/>
                  <w:vAlign w:val="bottom"/>
                </w:tcPr>
                <w:p w14:paraId="33B44B18"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rPr>
                  </w:pPr>
                </w:p>
              </w:tc>
              <w:tc>
                <w:tcPr>
                  <w:tcW w:w="567" w:type="dxa"/>
                  <w:vMerge/>
                  <w:tcBorders>
                    <w:left w:val="single" w:sz="4" w:space="0" w:color="auto"/>
                    <w:bottom w:val="single" w:sz="4" w:space="0" w:color="auto"/>
                    <w:right w:val="single" w:sz="4" w:space="0" w:color="auto"/>
                  </w:tcBorders>
                  <w:shd w:val="clear" w:color="auto" w:fill="auto"/>
                  <w:vAlign w:val="bottom"/>
                </w:tcPr>
                <w:p w14:paraId="26B1B71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vMerge/>
                  <w:tcBorders>
                    <w:left w:val="single" w:sz="4" w:space="0" w:color="auto"/>
                    <w:bottom w:val="single" w:sz="4" w:space="0" w:color="auto"/>
                    <w:right w:val="single" w:sz="4" w:space="0" w:color="auto"/>
                  </w:tcBorders>
                  <w:shd w:val="clear" w:color="auto" w:fill="FFFFFF" w:themeFill="background1"/>
                  <w:vAlign w:val="bottom"/>
                </w:tcPr>
                <w:p w14:paraId="0ACA430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vMerge/>
                  <w:tcBorders>
                    <w:left w:val="single" w:sz="4" w:space="0" w:color="auto"/>
                    <w:bottom w:val="single" w:sz="4" w:space="0" w:color="auto"/>
                    <w:right w:val="single" w:sz="4" w:space="0" w:color="auto"/>
                  </w:tcBorders>
                  <w:shd w:val="clear" w:color="auto" w:fill="auto"/>
                  <w:vAlign w:val="bottom"/>
                </w:tcPr>
                <w:p w14:paraId="0C7B2510"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vMerge/>
                  <w:tcBorders>
                    <w:left w:val="single" w:sz="4" w:space="0" w:color="auto"/>
                    <w:bottom w:val="single" w:sz="4" w:space="0" w:color="auto"/>
                    <w:right w:val="single" w:sz="4" w:space="0" w:color="auto"/>
                  </w:tcBorders>
                  <w:shd w:val="clear" w:color="auto" w:fill="ACB9CA" w:themeFill="text2" w:themeFillTint="66"/>
                  <w:vAlign w:val="bottom"/>
                </w:tcPr>
                <w:p w14:paraId="6B499A65"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rPr>
                  </w:pPr>
                </w:p>
              </w:tc>
              <w:tc>
                <w:tcPr>
                  <w:tcW w:w="587" w:type="dxa"/>
                  <w:vMerge/>
                  <w:tcBorders>
                    <w:left w:val="single" w:sz="4" w:space="0" w:color="auto"/>
                    <w:bottom w:val="single" w:sz="4" w:space="0" w:color="auto"/>
                    <w:right w:val="single" w:sz="4" w:space="0" w:color="auto"/>
                  </w:tcBorders>
                  <w:shd w:val="clear" w:color="auto" w:fill="FFFFFF" w:themeFill="background1"/>
                  <w:vAlign w:val="bottom"/>
                </w:tcPr>
                <w:p w14:paraId="01B50EC1"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rPr>
                  </w:pPr>
                </w:p>
              </w:tc>
              <w:tc>
                <w:tcPr>
                  <w:tcW w:w="11887" w:type="dxa"/>
                  <w:vMerge/>
                  <w:tcBorders>
                    <w:left w:val="single" w:sz="4" w:space="0" w:color="auto"/>
                    <w:bottom w:val="single" w:sz="4" w:space="0" w:color="auto"/>
                    <w:right w:val="single" w:sz="4" w:space="0" w:color="auto"/>
                  </w:tcBorders>
                </w:tcPr>
                <w:p w14:paraId="1A03B18C" w14:textId="77777777" w:rsidR="00D21657" w:rsidRPr="00700E4F" w:rsidRDefault="00D21657" w:rsidP="000D7615">
                  <w:pPr>
                    <w:pBdr>
                      <w:top w:val="nil"/>
                      <w:left w:val="nil"/>
                      <w:bottom w:val="nil"/>
                      <w:right w:val="nil"/>
                      <w:between w:val="nil"/>
                    </w:pBdr>
                    <w:spacing w:after="0" w:line="240" w:lineRule="auto"/>
                    <w:ind w:hanging="1"/>
                    <w:jc w:val="both"/>
                    <w:rPr>
                      <w:rFonts w:ascii="Times New Roman" w:eastAsia="Times New Roman" w:hAnsi="Times New Roman" w:cs="Times New Roman"/>
                      <w:color w:val="000000" w:themeColor="text1"/>
                      <w:sz w:val="20"/>
                      <w:szCs w:val="20"/>
                    </w:rPr>
                  </w:pPr>
                </w:p>
              </w:tc>
            </w:tr>
            <w:tr w:rsidR="00700E4F" w:rsidRPr="00700E4F" w14:paraId="4EEC4CE5" w14:textId="77777777" w:rsidTr="000D7615">
              <w:trPr>
                <w:trHeight w:val="65"/>
              </w:trPr>
              <w:tc>
                <w:tcPr>
                  <w:tcW w:w="24513" w:type="dxa"/>
                  <w:gridSpan w:val="15"/>
                  <w:tcBorders>
                    <w:top w:val="nil"/>
                    <w:left w:val="single" w:sz="4" w:space="0" w:color="000000"/>
                    <w:bottom w:val="single" w:sz="4" w:space="0" w:color="000000"/>
                    <w:right w:val="single" w:sz="4" w:space="0" w:color="auto"/>
                  </w:tcBorders>
                  <w:shd w:val="clear" w:color="auto" w:fill="FFFFFF" w:themeFill="background1"/>
                </w:tcPr>
                <w:p w14:paraId="2B9D5C57" w14:textId="77777777" w:rsidR="00D21657" w:rsidRPr="00700E4F" w:rsidRDefault="00D21657" w:rsidP="000D7615">
                  <w:pPr>
                    <w:spacing w:after="0" w:line="240" w:lineRule="auto"/>
                    <w:rPr>
                      <w:rFonts w:ascii="Times New Roman" w:eastAsia="Times New Roman" w:hAnsi="Times New Roman" w:cs="Times New Roman"/>
                      <w:b/>
                      <w:bCs/>
                      <w:color w:val="000000" w:themeColor="text1"/>
                      <w:sz w:val="20"/>
                      <w:szCs w:val="20"/>
                      <w:lang w:eastAsia="fi-FI"/>
                    </w:rPr>
                  </w:pPr>
                  <w:r w:rsidRPr="00700E4F">
                    <w:rPr>
                      <w:rFonts w:ascii="Times New Roman" w:eastAsia="Times New Roman" w:hAnsi="Times New Roman" w:cs="Times New Roman"/>
                      <w:b/>
                      <w:color w:val="000000" w:themeColor="text1"/>
                      <w:sz w:val="20"/>
                      <w:szCs w:val="20"/>
                    </w:rPr>
                    <w:t>Қорытынды аттестаттау / Final Sınav/ Итоговая аттестация/ Final Attestation </w:t>
                  </w:r>
                  <w:r w:rsidRPr="00700E4F">
                    <w:rPr>
                      <w:rFonts w:ascii="Times New Roman" w:eastAsia="Times New Roman" w:hAnsi="Times New Roman" w:cs="Times New Roman"/>
                      <w:b/>
                      <w:bCs/>
                      <w:color w:val="000000" w:themeColor="text1"/>
                      <w:sz w:val="20"/>
                      <w:szCs w:val="20"/>
                      <w:lang w:eastAsia="fi-FI"/>
                    </w:rPr>
                    <w:t xml:space="preserve">- </w:t>
                  </w:r>
                  <w:r w:rsidRPr="00700E4F">
                    <w:rPr>
                      <w:rFonts w:ascii="Times New Roman" w:eastAsia="Times New Roman" w:hAnsi="Times New Roman" w:cs="Times New Roman"/>
                      <w:b/>
                      <w:color w:val="000000" w:themeColor="text1"/>
                      <w:sz w:val="20"/>
                      <w:szCs w:val="20"/>
                    </w:rPr>
                    <w:t>8 акад.кр./ akademik kredit/ academ.credits)</w:t>
                  </w:r>
                </w:p>
              </w:tc>
            </w:tr>
            <w:tr w:rsidR="00700E4F" w:rsidRPr="00700E4F" w14:paraId="17A95BF7" w14:textId="77777777" w:rsidTr="000D7615">
              <w:trPr>
                <w:trHeight w:val="315"/>
              </w:trPr>
              <w:tc>
                <w:tcPr>
                  <w:tcW w:w="6930" w:type="dxa"/>
                  <w:tcBorders>
                    <w:top w:val="nil"/>
                    <w:left w:val="single" w:sz="4" w:space="0" w:color="000000"/>
                    <w:bottom w:val="single" w:sz="4" w:space="0" w:color="000000"/>
                    <w:right w:val="single" w:sz="4" w:space="0" w:color="auto"/>
                  </w:tcBorders>
                  <w:shd w:val="clear" w:color="auto" w:fill="auto"/>
                  <w:vAlign w:val="center"/>
                </w:tcPr>
                <w:p w14:paraId="5A4EDE7B" w14:textId="77777777" w:rsidR="00D21657" w:rsidRPr="00700E4F" w:rsidRDefault="00D21657" w:rsidP="000D7615">
                  <w:pPr>
                    <w:spacing w:after="0" w:line="240" w:lineRule="auto"/>
                    <w:jc w:val="both"/>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highlight w:val="white"/>
                    </w:rPr>
                    <w:t>Дипломдық  жұмысты, дипломдық жобаны жазу және қорғау немесе кешенді емтихан тапсыру/Tezi Veya Projeyi hazırlama ve Savunma yada Kapsamlı Snavına girme/Написание и защита дипломной работы, дипломного проекта или подготовка и сдача комплексного экзамена/Writing and defending a diploma work,  diploma  project or preparing and passing of Complex  exam</w:t>
                  </w:r>
                </w:p>
              </w:tc>
              <w:tc>
                <w:tcPr>
                  <w:tcW w:w="708" w:type="dxa"/>
                  <w:tcBorders>
                    <w:top w:val="single" w:sz="4" w:space="0" w:color="auto"/>
                    <w:left w:val="single" w:sz="4" w:space="0" w:color="auto"/>
                    <w:bottom w:val="single" w:sz="4" w:space="0" w:color="auto"/>
                    <w:right w:val="single" w:sz="4" w:space="0" w:color="auto"/>
                  </w:tcBorders>
                </w:tcPr>
                <w:p w14:paraId="1EBA071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color w:val="000000" w:themeColor="text1"/>
                      <w:sz w:val="20"/>
                      <w:szCs w:val="20"/>
                      <w:lang w:val="kk-KZ"/>
                    </w:rPr>
                    <w:t>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AF31E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9" w:type="dxa"/>
                  <w:gridSpan w:val="3"/>
                  <w:tcBorders>
                    <w:top w:val="nil"/>
                    <w:left w:val="single" w:sz="4" w:space="0" w:color="auto"/>
                    <w:bottom w:val="single" w:sz="4" w:space="0" w:color="000000"/>
                    <w:right w:val="single" w:sz="4" w:space="0" w:color="000000"/>
                  </w:tcBorders>
                  <w:shd w:val="clear" w:color="auto" w:fill="auto"/>
                  <w:vAlign w:val="bottom"/>
                </w:tcPr>
                <w:p w14:paraId="191B6E3A"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437" w:type="dxa"/>
                  <w:tcBorders>
                    <w:top w:val="nil"/>
                    <w:left w:val="nil"/>
                    <w:bottom w:val="single" w:sz="4" w:space="0" w:color="000000"/>
                    <w:right w:val="single" w:sz="4" w:space="0" w:color="000000"/>
                  </w:tcBorders>
                  <w:shd w:val="clear" w:color="auto" w:fill="auto"/>
                  <w:vAlign w:val="bottom"/>
                </w:tcPr>
                <w:p w14:paraId="4C6056B9"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67" w:type="dxa"/>
                  <w:tcBorders>
                    <w:top w:val="nil"/>
                    <w:left w:val="nil"/>
                    <w:bottom w:val="single" w:sz="4" w:space="0" w:color="000000"/>
                    <w:right w:val="single" w:sz="4" w:space="0" w:color="000000"/>
                  </w:tcBorders>
                  <w:shd w:val="clear" w:color="auto" w:fill="auto"/>
                  <w:vAlign w:val="bottom"/>
                </w:tcPr>
                <w:p w14:paraId="26EBE521"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697" w:type="dxa"/>
                  <w:tcBorders>
                    <w:top w:val="nil"/>
                    <w:left w:val="nil"/>
                    <w:bottom w:val="single" w:sz="4" w:space="0" w:color="000000"/>
                    <w:right w:val="single" w:sz="4" w:space="0" w:color="000000"/>
                  </w:tcBorders>
                  <w:shd w:val="clear" w:color="auto" w:fill="auto"/>
                  <w:vAlign w:val="bottom"/>
                </w:tcPr>
                <w:p w14:paraId="42C1E85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78" w:type="dxa"/>
                  <w:gridSpan w:val="2"/>
                  <w:tcBorders>
                    <w:top w:val="nil"/>
                    <w:left w:val="nil"/>
                    <w:bottom w:val="single" w:sz="4" w:space="0" w:color="000000"/>
                    <w:right w:val="single" w:sz="4" w:space="0" w:color="000000"/>
                  </w:tcBorders>
                  <w:shd w:val="clear" w:color="auto" w:fill="auto"/>
                  <w:vAlign w:val="bottom"/>
                </w:tcPr>
                <w:p w14:paraId="23FC65FF"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704" w:type="dxa"/>
                  <w:tcBorders>
                    <w:top w:val="nil"/>
                    <w:left w:val="nil"/>
                    <w:bottom w:val="single" w:sz="4" w:space="0" w:color="000000"/>
                    <w:right w:val="single" w:sz="4" w:space="0" w:color="000000"/>
                  </w:tcBorders>
                  <w:shd w:val="clear" w:color="auto" w:fill="auto"/>
                  <w:vAlign w:val="bottom"/>
                </w:tcPr>
                <w:p w14:paraId="24E1A72E"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kk-KZ"/>
                    </w:rPr>
                  </w:pPr>
                </w:p>
              </w:tc>
              <w:tc>
                <w:tcPr>
                  <w:tcW w:w="587" w:type="dxa"/>
                  <w:tcBorders>
                    <w:top w:val="nil"/>
                    <w:left w:val="nil"/>
                    <w:bottom w:val="single" w:sz="4" w:space="0" w:color="000000"/>
                    <w:right w:val="single" w:sz="4" w:space="0" w:color="000000"/>
                  </w:tcBorders>
                  <w:shd w:val="clear" w:color="auto" w:fill="B4C6E7" w:themeFill="accent1" w:themeFillTint="66"/>
                  <w:vAlign w:val="center"/>
                </w:tcPr>
                <w:p w14:paraId="7FD74462"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GB"/>
                    </w:rPr>
                  </w:pPr>
                  <w:r w:rsidRPr="00700E4F">
                    <w:rPr>
                      <w:rFonts w:ascii="Times New Roman" w:eastAsia="Times New Roman" w:hAnsi="Times New Roman" w:cs="Times New Roman"/>
                      <w:color w:val="000000" w:themeColor="text1"/>
                      <w:sz w:val="20"/>
                      <w:szCs w:val="20"/>
                      <w:lang w:val="en-GB"/>
                    </w:rPr>
                    <w:t>8</w:t>
                  </w:r>
                </w:p>
              </w:tc>
              <w:tc>
                <w:tcPr>
                  <w:tcW w:w="11887" w:type="dxa"/>
                  <w:tcBorders>
                    <w:top w:val="nil"/>
                    <w:left w:val="nil"/>
                    <w:bottom w:val="single" w:sz="4" w:space="0" w:color="000000"/>
                    <w:right w:val="single" w:sz="4" w:space="0" w:color="000000"/>
                  </w:tcBorders>
                  <w:shd w:val="clear" w:color="auto" w:fill="FFFFFF" w:themeFill="background1"/>
                </w:tcPr>
                <w:p w14:paraId="0067580B" w14:textId="77777777" w:rsidR="00D21657" w:rsidRPr="00700E4F" w:rsidRDefault="00D21657" w:rsidP="000D7615">
                  <w:pPr>
                    <w:spacing w:after="0" w:line="240" w:lineRule="auto"/>
                    <w:jc w:val="center"/>
                    <w:rPr>
                      <w:rFonts w:ascii="Times New Roman" w:eastAsia="Times New Roman" w:hAnsi="Times New Roman" w:cs="Times New Roman"/>
                      <w:color w:val="000000" w:themeColor="text1"/>
                      <w:sz w:val="20"/>
                      <w:szCs w:val="20"/>
                      <w:lang w:val="en-GB"/>
                    </w:rPr>
                  </w:pPr>
                </w:p>
              </w:tc>
            </w:tr>
            <w:tr w:rsidR="00700E4F" w:rsidRPr="00700E4F" w14:paraId="78F389BC" w14:textId="77777777" w:rsidTr="000D7615">
              <w:trPr>
                <w:trHeight w:val="70"/>
              </w:trPr>
              <w:tc>
                <w:tcPr>
                  <w:tcW w:w="6930" w:type="dxa"/>
                  <w:tcBorders>
                    <w:top w:val="nil"/>
                    <w:left w:val="single" w:sz="4" w:space="0" w:color="000000"/>
                    <w:bottom w:val="single" w:sz="4" w:space="0" w:color="000000"/>
                    <w:right w:val="single" w:sz="4" w:space="0" w:color="auto"/>
                  </w:tcBorders>
                  <w:shd w:val="clear" w:color="auto" w:fill="D0CECE"/>
                  <w:vAlign w:val="bottom"/>
                </w:tcPr>
                <w:p w14:paraId="5739CE86" w14:textId="77777777" w:rsidR="00D21657" w:rsidRPr="00700E4F" w:rsidRDefault="00D21657" w:rsidP="000D7615">
                  <w:pPr>
                    <w:spacing w:after="0" w:line="240" w:lineRule="auto"/>
                    <w:rPr>
                      <w:rFonts w:ascii="Times New Roman" w:eastAsia="Times New Roman" w:hAnsi="Times New Roman" w:cs="Times New Roman"/>
                      <w:color w:val="000000" w:themeColor="text1"/>
                      <w:sz w:val="20"/>
                      <w:szCs w:val="20"/>
                      <w:lang w:val="kk-KZ"/>
                    </w:rPr>
                  </w:pPr>
                  <w:r w:rsidRPr="00700E4F">
                    <w:rPr>
                      <w:rFonts w:ascii="Times New Roman" w:eastAsia="Times New Roman" w:hAnsi="Times New Roman" w:cs="Times New Roman"/>
                      <w:b/>
                      <w:color w:val="000000" w:themeColor="text1"/>
                      <w:sz w:val="20"/>
                      <w:szCs w:val="20"/>
                    </w:rPr>
                    <w:t>Жалпы барлығы/ Genel Toplam /Общий итог/ General:</w:t>
                  </w:r>
                </w:p>
              </w:tc>
              <w:tc>
                <w:tcPr>
                  <w:tcW w:w="708" w:type="dxa"/>
                  <w:tcBorders>
                    <w:top w:val="single" w:sz="4" w:space="0" w:color="auto"/>
                    <w:left w:val="single" w:sz="4" w:space="0" w:color="auto"/>
                    <w:bottom w:val="single" w:sz="4" w:space="0" w:color="auto"/>
                    <w:right w:val="single" w:sz="4" w:space="0" w:color="auto"/>
                  </w:tcBorders>
                  <w:shd w:val="clear" w:color="auto" w:fill="D0CECE"/>
                </w:tcPr>
                <w:p w14:paraId="5FB4D0F0"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254</w:t>
                  </w:r>
                </w:p>
              </w:tc>
              <w:tc>
                <w:tcPr>
                  <w:tcW w:w="709" w:type="dxa"/>
                  <w:gridSpan w:val="2"/>
                  <w:tcBorders>
                    <w:top w:val="single" w:sz="4" w:space="0" w:color="auto"/>
                    <w:left w:val="single" w:sz="4" w:space="0" w:color="auto"/>
                    <w:bottom w:val="single" w:sz="4" w:space="0" w:color="auto"/>
                    <w:right w:val="single" w:sz="4" w:space="0" w:color="auto"/>
                  </w:tcBorders>
                  <w:shd w:val="clear" w:color="auto" w:fill="D0CECE"/>
                  <w:vAlign w:val="bottom"/>
                </w:tcPr>
                <w:p w14:paraId="36C06692"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rPr>
                    <w:t>33</w:t>
                  </w:r>
                </w:p>
              </w:tc>
              <w:tc>
                <w:tcPr>
                  <w:tcW w:w="709" w:type="dxa"/>
                  <w:gridSpan w:val="3"/>
                  <w:tcBorders>
                    <w:top w:val="nil"/>
                    <w:left w:val="single" w:sz="4" w:space="0" w:color="auto"/>
                    <w:bottom w:val="single" w:sz="4" w:space="0" w:color="000000"/>
                    <w:right w:val="single" w:sz="4" w:space="0" w:color="000000"/>
                  </w:tcBorders>
                  <w:shd w:val="clear" w:color="auto" w:fill="D0CECE"/>
                  <w:vAlign w:val="bottom"/>
                </w:tcPr>
                <w:p w14:paraId="0E2BD1A6"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35</w:t>
                  </w:r>
                </w:p>
              </w:tc>
              <w:tc>
                <w:tcPr>
                  <w:tcW w:w="437" w:type="dxa"/>
                  <w:tcBorders>
                    <w:top w:val="nil"/>
                    <w:left w:val="nil"/>
                    <w:bottom w:val="single" w:sz="4" w:space="0" w:color="000000"/>
                    <w:right w:val="single" w:sz="4" w:space="0" w:color="000000"/>
                  </w:tcBorders>
                  <w:shd w:val="clear" w:color="auto" w:fill="D0CECE"/>
                  <w:vAlign w:val="bottom"/>
                </w:tcPr>
                <w:p w14:paraId="42168247"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lang w:val="kk-KZ"/>
                    </w:rPr>
                    <w:t>33</w:t>
                  </w:r>
                </w:p>
              </w:tc>
              <w:tc>
                <w:tcPr>
                  <w:tcW w:w="567" w:type="dxa"/>
                  <w:tcBorders>
                    <w:top w:val="nil"/>
                    <w:left w:val="nil"/>
                    <w:bottom w:val="single" w:sz="4" w:space="0" w:color="000000"/>
                    <w:right w:val="single" w:sz="4" w:space="0" w:color="000000"/>
                  </w:tcBorders>
                  <w:shd w:val="clear" w:color="auto" w:fill="D0CECE"/>
                  <w:vAlign w:val="bottom"/>
                </w:tcPr>
                <w:p w14:paraId="7490C7BD"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rPr>
                    <w:t>33</w:t>
                  </w:r>
                </w:p>
              </w:tc>
              <w:tc>
                <w:tcPr>
                  <w:tcW w:w="697" w:type="dxa"/>
                  <w:tcBorders>
                    <w:top w:val="nil"/>
                    <w:left w:val="nil"/>
                    <w:bottom w:val="single" w:sz="4" w:space="0" w:color="000000"/>
                    <w:right w:val="single" w:sz="4" w:space="0" w:color="000000"/>
                  </w:tcBorders>
                  <w:shd w:val="clear" w:color="auto" w:fill="D0CECE"/>
                  <w:vAlign w:val="bottom"/>
                </w:tcPr>
                <w:p w14:paraId="714B97B7"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rPr>
                    <w:t>30</w:t>
                  </w:r>
                </w:p>
              </w:tc>
              <w:tc>
                <w:tcPr>
                  <w:tcW w:w="578" w:type="dxa"/>
                  <w:gridSpan w:val="2"/>
                  <w:tcBorders>
                    <w:top w:val="nil"/>
                    <w:left w:val="nil"/>
                    <w:bottom w:val="single" w:sz="4" w:space="0" w:color="000000"/>
                    <w:right w:val="single" w:sz="4" w:space="0" w:color="000000"/>
                  </w:tcBorders>
                  <w:shd w:val="clear" w:color="auto" w:fill="D0CECE"/>
                  <w:vAlign w:val="bottom"/>
                </w:tcPr>
                <w:p w14:paraId="7C0843A2"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rPr>
                    <w:t>30</w:t>
                  </w:r>
                </w:p>
              </w:tc>
              <w:tc>
                <w:tcPr>
                  <w:tcW w:w="704" w:type="dxa"/>
                  <w:tcBorders>
                    <w:top w:val="nil"/>
                    <w:left w:val="nil"/>
                    <w:bottom w:val="single" w:sz="4" w:space="0" w:color="000000"/>
                    <w:right w:val="single" w:sz="4" w:space="0" w:color="000000"/>
                  </w:tcBorders>
                  <w:shd w:val="clear" w:color="auto" w:fill="D0CECE"/>
                  <w:vAlign w:val="bottom"/>
                </w:tcPr>
                <w:p w14:paraId="64179D4D"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rPr>
                    <w:t>30</w:t>
                  </w:r>
                </w:p>
              </w:tc>
              <w:tc>
                <w:tcPr>
                  <w:tcW w:w="587" w:type="dxa"/>
                  <w:tcBorders>
                    <w:top w:val="nil"/>
                    <w:left w:val="nil"/>
                    <w:bottom w:val="single" w:sz="4" w:space="0" w:color="000000"/>
                    <w:right w:val="single" w:sz="4" w:space="0" w:color="000000"/>
                  </w:tcBorders>
                  <w:shd w:val="clear" w:color="auto" w:fill="D0CECE"/>
                  <w:vAlign w:val="bottom"/>
                </w:tcPr>
                <w:p w14:paraId="78FA921F" w14:textId="77777777" w:rsidR="00D21657" w:rsidRPr="00700E4F" w:rsidRDefault="00D21657" w:rsidP="000D7615">
                  <w:pPr>
                    <w:spacing w:after="0" w:line="240" w:lineRule="auto"/>
                    <w:jc w:val="center"/>
                    <w:rPr>
                      <w:rFonts w:ascii="Times New Roman" w:eastAsia="Times New Roman" w:hAnsi="Times New Roman" w:cs="Times New Roman"/>
                      <w:b/>
                      <w:color w:val="000000" w:themeColor="text1"/>
                      <w:sz w:val="20"/>
                      <w:szCs w:val="20"/>
                      <w:lang w:val="kk-KZ"/>
                    </w:rPr>
                  </w:pPr>
                  <w:r w:rsidRPr="00700E4F">
                    <w:rPr>
                      <w:rFonts w:ascii="Times New Roman" w:eastAsia="Times New Roman" w:hAnsi="Times New Roman" w:cs="Times New Roman"/>
                      <w:b/>
                      <w:color w:val="000000" w:themeColor="text1"/>
                      <w:sz w:val="20"/>
                      <w:szCs w:val="20"/>
                    </w:rPr>
                    <w:t>30</w:t>
                  </w:r>
                </w:p>
              </w:tc>
              <w:tc>
                <w:tcPr>
                  <w:tcW w:w="11887" w:type="dxa"/>
                  <w:tcBorders>
                    <w:top w:val="nil"/>
                    <w:left w:val="nil"/>
                    <w:bottom w:val="single" w:sz="4" w:space="0" w:color="000000"/>
                    <w:right w:val="single" w:sz="4" w:space="0" w:color="000000"/>
                  </w:tcBorders>
                  <w:shd w:val="clear" w:color="auto" w:fill="D0CECE"/>
                </w:tcPr>
                <w:p w14:paraId="3FC4B8D5" w14:textId="77777777" w:rsidR="00D21657" w:rsidRPr="00700E4F" w:rsidRDefault="00D21657" w:rsidP="000D7615">
                  <w:pPr>
                    <w:spacing w:after="0" w:line="240" w:lineRule="auto"/>
                    <w:rPr>
                      <w:rFonts w:ascii="Times New Roman" w:eastAsia="Times New Roman" w:hAnsi="Times New Roman" w:cs="Times New Roman"/>
                      <w:b/>
                      <w:color w:val="000000" w:themeColor="text1"/>
                      <w:sz w:val="20"/>
                      <w:szCs w:val="20"/>
                    </w:rPr>
                  </w:pPr>
                </w:p>
              </w:tc>
            </w:tr>
          </w:tbl>
          <w:p w14:paraId="31F7E0A4" w14:textId="77777777" w:rsidR="00D21657" w:rsidRPr="00700E4F" w:rsidRDefault="00D21657" w:rsidP="000D7615">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lang w:val="en-US"/>
              </w:rPr>
            </w:pPr>
          </w:p>
        </w:tc>
      </w:tr>
      <w:tr w:rsidR="00255346" w:rsidRPr="00700E4F" w14:paraId="7B14EA18" w14:textId="77777777" w:rsidTr="000D7615">
        <w:trPr>
          <w:trHeight w:val="1815"/>
        </w:trPr>
        <w:tc>
          <w:tcPr>
            <w:tcW w:w="15134" w:type="dxa"/>
            <w:tcBorders>
              <w:top w:val="single" w:sz="8" w:space="0" w:color="000000"/>
              <w:left w:val="single" w:sz="8" w:space="0" w:color="000000"/>
              <w:bottom w:val="single" w:sz="8" w:space="0" w:color="000000"/>
              <w:right w:val="single" w:sz="8" w:space="0" w:color="000000"/>
            </w:tcBorders>
          </w:tcPr>
          <w:p w14:paraId="67B3E2E9" w14:textId="77777777" w:rsidR="00255346" w:rsidRPr="00700E4F" w:rsidRDefault="00255346" w:rsidP="000D7615">
            <w:pPr>
              <w:pBdr>
                <w:top w:val="nil"/>
                <w:left w:val="nil"/>
                <w:bottom w:val="nil"/>
                <w:right w:val="nil"/>
                <w:between w:val="nil"/>
              </w:pBdr>
              <w:ind w:hanging="2"/>
              <w:jc w:val="center"/>
              <w:rPr>
                <w:rFonts w:ascii="Times New Roman" w:eastAsia="Times New Roman" w:hAnsi="Times New Roman" w:cs="Times New Roman"/>
                <w:b/>
                <w:color w:val="000000" w:themeColor="text1"/>
                <w:sz w:val="20"/>
                <w:szCs w:val="20"/>
                <w:lang w:val="kk-KZ"/>
              </w:rPr>
            </w:pPr>
          </w:p>
        </w:tc>
      </w:tr>
    </w:tbl>
    <w:p w14:paraId="616F58B7" w14:textId="77777777" w:rsidR="00D21657" w:rsidRPr="00700E4F" w:rsidRDefault="00D21657" w:rsidP="000D7615">
      <w:pPr>
        <w:spacing w:after="0" w:line="240" w:lineRule="auto"/>
        <w:rPr>
          <w:rFonts w:ascii="Times New Roman" w:hAnsi="Times New Roman" w:cs="Times New Roman"/>
          <w:color w:val="000000" w:themeColor="text1"/>
          <w:sz w:val="20"/>
          <w:szCs w:val="20"/>
          <w:lang w:val="kk-KZ"/>
        </w:rPr>
      </w:pPr>
    </w:p>
    <w:p w14:paraId="07AB4943" w14:textId="77777777" w:rsidR="00D21657" w:rsidRPr="000D7615" w:rsidRDefault="00D21657" w:rsidP="000D7615">
      <w:pPr>
        <w:spacing w:after="0" w:line="240" w:lineRule="auto"/>
        <w:rPr>
          <w:rFonts w:ascii="Times New Roman" w:hAnsi="Times New Roman" w:cs="Times New Roman"/>
          <w:sz w:val="20"/>
          <w:szCs w:val="20"/>
          <w:lang w:val="kk-KZ"/>
        </w:rPr>
      </w:pPr>
    </w:p>
    <w:p w14:paraId="51264E94" w14:textId="77777777" w:rsidR="00D21657" w:rsidRPr="000D7615" w:rsidRDefault="00D21657" w:rsidP="000D7615">
      <w:pPr>
        <w:spacing w:after="0" w:line="240" w:lineRule="auto"/>
        <w:rPr>
          <w:rFonts w:ascii="Times New Roman" w:hAnsi="Times New Roman" w:cs="Times New Roman"/>
          <w:sz w:val="20"/>
          <w:szCs w:val="20"/>
          <w:lang w:val="kk-KZ"/>
        </w:rPr>
      </w:pPr>
    </w:p>
    <w:p w14:paraId="42C99806" w14:textId="77777777" w:rsidR="00D21657" w:rsidRPr="000D7615" w:rsidRDefault="00D21657" w:rsidP="000D7615">
      <w:pPr>
        <w:spacing w:after="0" w:line="240" w:lineRule="auto"/>
        <w:jc w:val="center"/>
        <w:rPr>
          <w:rFonts w:ascii="Times New Roman" w:eastAsia="Times New Roman" w:hAnsi="Times New Roman" w:cs="Times New Roman"/>
          <w:color w:val="FF0000"/>
          <w:sz w:val="20"/>
          <w:szCs w:val="20"/>
          <w:lang w:val="kk-KZ" w:eastAsia="ru-RU"/>
        </w:rPr>
      </w:pPr>
    </w:p>
    <w:p w14:paraId="3CA90044" w14:textId="77777777" w:rsidR="00CC51E5" w:rsidRPr="000D7615" w:rsidRDefault="00CC51E5" w:rsidP="000D7615">
      <w:pPr>
        <w:keepNext/>
        <w:keepLines/>
        <w:spacing w:after="0" w:line="240" w:lineRule="auto"/>
        <w:jc w:val="both"/>
        <w:outlineLvl w:val="0"/>
        <w:rPr>
          <w:rFonts w:ascii="Times New Roman" w:eastAsiaTheme="majorEastAsia" w:hAnsi="Times New Roman" w:cs="Times New Roman"/>
          <w:b/>
          <w:bCs/>
          <w:color w:val="2F5496" w:themeColor="accent1" w:themeShade="BF"/>
          <w:sz w:val="20"/>
          <w:szCs w:val="20"/>
          <w:lang w:val="kk-KZ"/>
        </w:rPr>
        <w:sectPr w:rsidR="00CC51E5" w:rsidRPr="000D7615" w:rsidSect="00CC51E5">
          <w:pgSz w:w="16838" w:h="11906" w:orient="landscape"/>
          <w:pgMar w:top="567" w:right="709" w:bottom="1440" w:left="1440" w:header="709" w:footer="709" w:gutter="0"/>
          <w:cols w:space="708"/>
          <w:docGrid w:linePitch="360"/>
        </w:sectPr>
      </w:pPr>
    </w:p>
    <w:p w14:paraId="5D841648" w14:textId="77777777" w:rsidR="00372172" w:rsidRPr="000D7615" w:rsidRDefault="00372172" w:rsidP="000D7615">
      <w:pPr>
        <w:keepNext/>
        <w:keepLines/>
        <w:spacing w:after="0" w:line="240" w:lineRule="auto"/>
        <w:jc w:val="both"/>
        <w:outlineLvl w:val="0"/>
        <w:rPr>
          <w:rFonts w:ascii="Times New Roman" w:eastAsiaTheme="majorEastAsia" w:hAnsi="Times New Roman" w:cs="Times New Roman"/>
          <w:color w:val="2F5496" w:themeColor="accent1" w:themeShade="BF"/>
          <w:sz w:val="20"/>
          <w:szCs w:val="20"/>
        </w:rPr>
      </w:pPr>
      <w:r w:rsidRPr="000D7615">
        <w:rPr>
          <w:rFonts w:ascii="Times New Roman" w:eastAsiaTheme="majorEastAsia" w:hAnsi="Times New Roman" w:cs="Times New Roman"/>
          <w:b/>
          <w:bCs/>
          <w:color w:val="2F5496" w:themeColor="accent1" w:themeShade="BF"/>
          <w:sz w:val="20"/>
          <w:szCs w:val="20"/>
          <w:lang w:val="kk-KZ"/>
        </w:rPr>
        <w:lastRenderedPageBreak/>
        <w:t>Әдебиеттер тізімі:</w:t>
      </w:r>
      <w:bookmarkEnd w:id="90"/>
      <w:bookmarkEnd w:id="91"/>
      <w:bookmarkEnd w:id="92"/>
      <w:r w:rsidRPr="000D7615">
        <w:rPr>
          <w:rFonts w:ascii="Times New Roman" w:eastAsiaTheme="majorEastAsia" w:hAnsi="Times New Roman" w:cs="Times New Roman"/>
          <w:color w:val="2F5496" w:themeColor="accent1" w:themeShade="BF"/>
          <w:sz w:val="20"/>
          <w:szCs w:val="20"/>
          <w:lang w:val="kk-KZ"/>
        </w:rPr>
        <w:t xml:space="preserve"> </w:t>
      </w:r>
    </w:p>
    <w:p w14:paraId="2F57A465" w14:textId="77777777" w:rsidR="00372172" w:rsidRPr="000D7615" w:rsidRDefault="00372172" w:rsidP="000D7615">
      <w:pPr>
        <w:spacing w:after="0" w:line="240" w:lineRule="auto"/>
        <w:textAlignment w:val="baseline"/>
        <w:rPr>
          <w:rFonts w:ascii="Times New Roman" w:hAnsi="Times New Roman" w:cs="Times New Roman"/>
          <w:sz w:val="20"/>
          <w:szCs w:val="20"/>
        </w:rPr>
      </w:pPr>
    </w:p>
    <w:p w14:paraId="504A812B"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Білім туралы (2007). Қазақстан Республикасының Заңы; 27.12.2019 жылғы өзгерістермен.</w:t>
      </w:r>
    </w:p>
    <w:p w14:paraId="1C29A412"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kk-KZ"/>
        </w:rPr>
      </w:pPr>
      <w:r w:rsidRPr="000D7615">
        <w:rPr>
          <w:rFonts w:ascii="Times New Roman" w:hAnsi="Times New Roman" w:cs="Times New Roman"/>
          <w:sz w:val="20"/>
          <w:szCs w:val="20"/>
          <w:lang w:val="kk-KZ"/>
        </w:rPr>
        <w:t>Үздіксіз білім беру тұжырымдамасын бекіту туралы (2021). Қазақстан Республикасы Үкіметінің 2021 жылғы 8 шілдедегі № 471 қаулысы.</w:t>
      </w:r>
    </w:p>
    <w:p w14:paraId="738E8F15"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proofErr w:type="spellStart"/>
      <w:r w:rsidRPr="000D7615">
        <w:rPr>
          <w:rFonts w:ascii="Times New Roman" w:hAnsi="Times New Roman" w:cs="Times New Roman"/>
          <w:sz w:val="20"/>
          <w:szCs w:val="20"/>
          <w:lang w:val="en-US"/>
        </w:rPr>
        <w:t>Beijaard</w:t>
      </w:r>
      <w:proofErr w:type="spellEnd"/>
      <w:r w:rsidRPr="000D7615">
        <w:rPr>
          <w:rFonts w:ascii="Times New Roman" w:hAnsi="Times New Roman" w:cs="Times New Roman"/>
          <w:sz w:val="20"/>
          <w:szCs w:val="20"/>
          <w:lang w:val="en-US"/>
        </w:rPr>
        <w:t xml:space="preserve">, D., Meijer, P. C., &amp; </w:t>
      </w:r>
      <w:proofErr w:type="spellStart"/>
      <w:r w:rsidRPr="000D7615">
        <w:rPr>
          <w:rFonts w:ascii="Times New Roman" w:hAnsi="Times New Roman" w:cs="Times New Roman"/>
          <w:sz w:val="20"/>
          <w:szCs w:val="20"/>
          <w:lang w:val="en-US"/>
        </w:rPr>
        <w:t>Verloop</w:t>
      </w:r>
      <w:proofErr w:type="spellEnd"/>
      <w:r w:rsidRPr="000D7615">
        <w:rPr>
          <w:rFonts w:ascii="Times New Roman" w:hAnsi="Times New Roman" w:cs="Times New Roman"/>
          <w:sz w:val="20"/>
          <w:szCs w:val="20"/>
          <w:lang w:val="en-US"/>
        </w:rPr>
        <w:t>, N. (2004). Reconsidering research on teachers’ professional identity.</w:t>
      </w:r>
      <w:r w:rsidRPr="000D7615">
        <w:rPr>
          <w:rFonts w:ascii="Times New Roman" w:hAnsi="Times New Roman" w:cs="Times New Roman"/>
          <w:i/>
          <w:iCs/>
          <w:sz w:val="20"/>
          <w:szCs w:val="20"/>
          <w:lang w:val="en-US"/>
        </w:rPr>
        <w:t> Teaching and teacher education</w:t>
      </w:r>
      <w:r w:rsidRPr="000D7615">
        <w:rPr>
          <w:rFonts w:ascii="Times New Roman" w:hAnsi="Times New Roman" w:cs="Times New Roman"/>
          <w:sz w:val="20"/>
          <w:szCs w:val="20"/>
          <w:lang w:val="en-US"/>
        </w:rPr>
        <w:t xml:space="preserve">, 20(2), p. 107-128. </w:t>
      </w:r>
    </w:p>
    <w:p w14:paraId="7F93C5EF"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Berry, A. (2004). </w:t>
      </w:r>
      <w:proofErr w:type="spellStart"/>
      <w:r w:rsidRPr="000D7615">
        <w:rPr>
          <w:rFonts w:ascii="Times New Roman" w:hAnsi="Times New Roman" w:cs="Times New Roman"/>
          <w:sz w:val="20"/>
          <w:szCs w:val="20"/>
          <w:lang w:val="en-US"/>
        </w:rPr>
        <w:t>Self study</w:t>
      </w:r>
      <w:proofErr w:type="spellEnd"/>
      <w:r w:rsidRPr="000D7615">
        <w:rPr>
          <w:rFonts w:ascii="Times New Roman" w:hAnsi="Times New Roman" w:cs="Times New Roman"/>
          <w:sz w:val="20"/>
          <w:szCs w:val="20"/>
          <w:lang w:val="en-US"/>
        </w:rPr>
        <w:t xml:space="preserve"> in teaching about teaching. In J. J. Loughran, M. L. Hamilton, V. K. </w:t>
      </w:r>
      <w:proofErr w:type="spellStart"/>
      <w:r w:rsidRPr="000D7615">
        <w:rPr>
          <w:rFonts w:ascii="Times New Roman" w:hAnsi="Times New Roman" w:cs="Times New Roman"/>
          <w:sz w:val="20"/>
          <w:szCs w:val="20"/>
          <w:lang w:val="en-US"/>
        </w:rPr>
        <w:t>LaBoskey</w:t>
      </w:r>
      <w:proofErr w:type="spellEnd"/>
      <w:r w:rsidRPr="000D7615">
        <w:rPr>
          <w:rFonts w:ascii="Times New Roman" w:hAnsi="Times New Roman" w:cs="Times New Roman"/>
          <w:sz w:val="20"/>
          <w:szCs w:val="20"/>
          <w:lang w:val="en-US"/>
        </w:rPr>
        <w:t xml:space="preserve">, &amp; T. Russell (Eds.), </w:t>
      </w:r>
      <w:r w:rsidRPr="000D7615">
        <w:rPr>
          <w:rFonts w:ascii="Times New Roman" w:hAnsi="Times New Roman" w:cs="Times New Roman"/>
          <w:i/>
          <w:iCs/>
          <w:sz w:val="20"/>
          <w:szCs w:val="20"/>
          <w:lang w:val="en-US"/>
        </w:rPr>
        <w:t>International handbook of self-study of teaching and teacher education practices</w:t>
      </w:r>
      <w:r w:rsidRPr="000D7615">
        <w:rPr>
          <w:rFonts w:ascii="Times New Roman" w:hAnsi="Times New Roman" w:cs="Times New Roman"/>
          <w:sz w:val="20"/>
          <w:szCs w:val="20"/>
          <w:lang w:val="en-US"/>
        </w:rPr>
        <w:t>. Dordrecht: Springer. 1295-1332.</w:t>
      </w:r>
    </w:p>
    <w:p w14:paraId="7A0CCF4A"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Biggs, J. (1996). Enhancing Teaching through Constructive Alignment. </w:t>
      </w:r>
      <w:r w:rsidRPr="000D7615">
        <w:rPr>
          <w:rFonts w:ascii="Times New Roman" w:hAnsi="Times New Roman" w:cs="Times New Roman"/>
          <w:i/>
          <w:iCs/>
          <w:sz w:val="20"/>
          <w:szCs w:val="20"/>
          <w:lang w:val="en-US"/>
        </w:rPr>
        <w:t>Higher Education</w:t>
      </w:r>
      <w:r w:rsidRPr="000D7615">
        <w:rPr>
          <w:rFonts w:ascii="Times New Roman" w:hAnsi="Times New Roman" w:cs="Times New Roman"/>
          <w:sz w:val="20"/>
          <w:szCs w:val="20"/>
          <w:lang w:val="en-US"/>
        </w:rPr>
        <w:t>, 32, p. 347-364.</w:t>
      </w:r>
    </w:p>
    <w:p w14:paraId="3DAC3BE1"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Biggs, J., &amp; Tang, C. (2011). </w:t>
      </w:r>
      <w:r w:rsidRPr="000D7615">
        <w:rPr>
          <w:rFonts w:ascii="Times New Roman" w:hAnsi="Times New Roman" w:cs="Times New Roman"/>
          <w:i/>
          <w:iCs/>
          <w:sz w:val="20"/>
          <w:szCs w:val="20"/>
          <w:lang w:val="en-US"/>
        </w:rPr>
        <w:t>Teaching for Quality Learning at University</w:t>
      </w:r>
      <w:r w:rsidRPr="000D7615">
        <w:rPr>
          <w:rFonts w:ascii="Times New Roman" w:hAnsi="Times New Roman" w:cs="Times New Roman"/>
          <w:sz w:val="20"/>
          <w:szCs w:val="20"/>
          <w:lang w:val="en-US"/>
        </w:rPr>
        <w:t>. Maidenhead, UK: Open University Press.</w:t>
      </w:r>
    </w:p>
    <w:p w14:paraId="7B6BB5CF"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Boud, D. &amp; </w:t>
      </w:r>
      <w:proofErr w:type="spellStart"/>
      <w:r w:rsidRPr="000D7615">
        <w:rPr>
          <w:rFonts w:ascii="Times New Roman" w:hAnsi="Times New Roman" w:cs="Times New Roman"/>
          <w:sz w:val="20"/>
          <w:szCs w:val="20"/>
          <w:lang w:val="en-US"/>
        </w:rPr>
        <w:t>Falchikov</w:t>
      </w:r>
      <w:proofErr w:type="spellEnd"/>
      <w:r w:rsidRPr="000D7615">
        <w:rPr>
          <w:rFonts w:ascii="Times New Roman" w:hAnsi="Times New Roman" w:cs="Times New Roman"/>
          <w:sz w:val="20"/>
          <w:szCs w:val="20"/>
          <w:lang w:val="en-US"/>
        </w:rPr>
        <w:t xml:space="preserve">, N. (2006): Aligning assessment with long‐term learning. </w:t>
      </w:r>
      <w:r w:rsidRPr="000D7615">
        <w:rPr>
          <w:rFonts w:ascii="Times New Roman" w:hAnsi="Times New Roman" w:cs="Times New Roman"/>
          <w:i/>
          <w:iCs/>
          <w:sz w:val="20"/>
          <w:szCs w:val="20"/>
          <w:lang w:val="en-US"/>
        </w:rPr>
        <w:t>Assessment &amp; Evaluation in Higher Education</w:t>
      </w:r>
      <w:r w:rsidRPr="000D7615">
        <w:rPr>
          <w:rFonts w:ascii="Times New Roman" w:hAnsi="Times New Roman" w:cs="Times New Roman"/>
          <w:sz w:val="20"/>
          <w:szCs w:val="20"/>
          <w:lang w:val="en-US"/>
        </w:rPr>
        <w:t>, 31(4), p. 399-413</w:t>
      </w:r>
    </w:p>
    <w:p w14:paraId="7794AB69"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Cao, Y., </w:t>
      </w:r>
      <w:proofErr w:type="spellStart"/>
      <w:r w:rsidRPr="000D7615">
        <w:rPr>
          <w:rFonts w:ascii="Times New Roman" w:hAnsi="Times New Roman" w:cs="Times New Roman"/>
          <w:sz w:val="20"/>
          <w:szCs w:val="20"/>
          <w:lang w:val="en-US"/>
        </w:rPr>
        <w:t>Postareff</w:t>
      </w:r>
      <w:proofErr w:type="spellEnd"/>
      <w:r w:rsidRPr="000D7615">
        <w:rPr>
          <w:rFonts w:ascii="Times New Roman" w:hAnsi="Times New Roman" w:cs="Times New Roman"/>
          <w:sz w:val="20"/>
          <w:szCs w:val="20"/>
          <w:lang w:val="en-US"/>
        </w:rPr>
        <w:t xml:space="preserve">, L., </w:t>
      </w:r>
      <w:proofErr w:type="spellStart"/>
      <w:r w:rsidRPr="000D7615">
        <w:rPr>
          <w:rFonts w:ascii="Times New Roman" w:hAnsi="Times New Roman" w:cs="Times New Roman"/>
          <w:sz w:val="20"/>
          <w:szCs w:val="20"/>
          <w:lang w:val="en-US"/>
        </w:rPr>
        <w:t>Lindblom-Ylänne</w:t>
      </w:r>
      <w:proofErr w:type="spellEnd"/>
      <w:r w:rsidRPr="000D7615">
        <w:rPr>
          <w:rFonts w:ascii="Times New Roman" w:hAnsi="Times New Roman" w:cs="Times New Roman"/>
          <w:sz w:val="20"/>
          <w:szCs w:val="20"/>
          <w:lang w:val="en-US"/>
        </w:rPr>
        <w:t xml:space="preserve">, S. &amp; Toom, A. (2021). A survey research on Finnish teacher educators' research-teaching integration and its relationship with their approaches to teaching. </w:t>
      </w:r>
      <w:r w:rsidRPr="000D7615">
        <w:rPr>
          <w:rFonts w:ascii="Times New Roman" w:hAnsi="Times New Roman" w:cs="Times New Roman"/>
          <w:i/>
          <w:iCs/>
          <w:sz w:val="20"/>
          <w:szCs w:val="20"/>
          <w:lang w:val="en-US"/>
        </w:rPr>
        <w:t>European Journal of Teacher Education</w:t>
      </w:r>
      <w:r w:rsidRPr="000D7615">
        <w:rPr>
          <w:rFonts w:ascii="Times New Roman" w:hAnsi="Times New Roman" w:cs="Times New Roman"/>
          <w:sz w:val="20"/>
          <w:szCs w:val="20"/>
          <w:lang w:val="en-US"/>
        </w:rPr>
        <w:t>.</w:t>
      </w:r>
    </w:p>
    <w:p w14:paraId="70A2D726"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Cochran-Smith, M. (2005). Teacher Educators as Researchers: Multiple Perspectives. </w:t>
      </w:r>
      <w:r w:rsidRPr="000D7615">
        <w:rPr>
          <w:rFonts w:ascii="Times New Roman" w:hAnsi="Times New Roman" w:cs="Times New Roman"/>
          <w:i/>
          <w:iCs/>
          <w:sz w:val="20"/>
          <w:szCs w:val="20"/>
          <w:lang w:val="en-US"/>
        </w:rPr>
        <w:t>Teaching and Teacher Education</w:t>
      </w:r>
      <w:r w:rsidRPr="000D7615">
        <w:rPr>
          <w:rFonts w:ascii="Times New Roman" w:hAnsi="Times New Roman" w:cs="Times New Roman"/>
          <w:sz w:val="20"/>
          <w:szCs w:val="20"/>
          <w:lang w:val="en-US"/>
        </w:rPr>
        <w:t>, 21(2), p. 219–225.</w:t>
      </w:r>
    </w:p>
    <w:p w14:paraId="47C2C418"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Coyle, D. (2007). Content and Language Integrated Learning: Towards a Connected Research Agenda for CLIL Pedagogies. </w:t>
      </w:r>
      <w:r w:rsidRPr="000D7615">
        <w:rPr>
          <w:rFonts w:ascii="Times New Roman" w:hAnsi="Times New Roman" w:cs="Times New Roman"/>
          <w:i/>
          <w:iCs/>
          <w:sz w:val="20"/>
          <w:szCs w:val="20"/>
          <w:lang w:val="en-US"/>
        </w:rPr>
        <w:t>International Journal of Bilingual Education and Bilingualism</w:t>
      </w:r>
      <w:r w:rsidRPr="000D7615">
        <w:rPr>
          <w:rFonts w:ascii="Times New Roman" w:hAnsi="Times New Roman" w:cs="Times New Roman"/>
          <w:sz w:val="20"/>
          <w:szCs w:val="20"/>
          <w:lang w:val="en-US"/>
        </w:rPr>
        <w:t xml:space="preserve">, 10(5), p. 543–562.   </w:t>
      </w:r>
    </w:p>
    <w:p w14:paraId="3E573CC1"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Coyle, D. (2008). CLIL - a Pedagogical Approach </w:t>
      </w:r>
      <w:proofErr w:type="gramStart"/>
      <w:r w:rsidRPr="000D7615">
        <w:rPr>
          <w:rFonts w:ascii="Times New Roman" w:hAnsi="Times New Roman" w:cs="Times New Roman"/>
          <w:sz w:val="20"/>
          <w:szCs w:val="20"/>
          <w:lang w:val="en-US"/>
        </w:rPr>
        <w:t>From</w:t>
      </w:r>
      <w:proofErr w:type="gramEnd"/>
      <w:r w:rsidRPr="000D7615">
        <w:rPr>
          <w:rFonts w:ascii="Times New Roman" w:hAnsi="Times New Roman" w:cs="Times New Roman"/>
          <w:sz w:val="20"/>
          <w:szCs w:val="20"/>
          <w:lang w:val="en-US"/>
        </w:rPr>
        <w:t xml:space="preserve"> the European Perspective. In </w:t>
      </w:r>
      <w:r w:rsidRPr="000D7615">
        <w:rPr>
          <w:rFonts w:ascii="Times New Roman" w:hAnsi="Times New Roman" w:cs="Times New Roman"/>
          <w:i/>
          <w:iCs/>
          <w:sz w:val="20"/>
          <w:szCs w:val="20"/>
          <w:lang w:val="en-US"/>
        </w:rPr>
        <w:t>Encyclopedia of Language and Education</w:t>
      </w:r>
      <w:r w:rsidRPr="000D7615">
        <w:rPr>
          <w:rFonts w:ascii="Times New Roman" w:hAnsi="Times New Roman" w:cs="Times New Roman"/>
          <w:sz w:val="20"/>
          <w:szCs w:val="20"/>
          <w:lang w:val="en-US"/>
        </w:rPr>
        <w:t xml:space="preserve">, edited by N. Hornberger, p. 1200–1214. Boston: Springer US. </w:t>
      </w:r>
    </w:p>
    <w:p w14:paraId="47D98CAB"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Coyle, D., Hood, P., &amp; Marsh, D. (2010). </w:t>
      </w:r>
      <w:r w:rsidRPr="000D7615">
        <w:rPr>
          <w:rFonts w:ascii="Times New Roman" w:hAnsi="Times New Roman" w:cs="Times New Roman"/>
          <w:i/>
          <w:iCs/>
          <w:sz w:val="20"/>
          <w:szCs w:val="20"/>
          <w:lang w:val="en-US"/>
        </w:rPr>
        <w:t>CLIL: Content and Language Integrated Learning</w:t>
      </w:r>
      <w:r w:rsidRPr="000D7615">
        <w:rPr>
          <w:rFonts w:ascii="Times New Roman" w:hAnsi="Times New Roman" w:cs="Times New Roman"/>
          <w:sz w:val="20"/>
          <w:szCs w:val="20"/>
          <w:lang w:val="en-US"/>
        </w:rPr>
        <w:t xml:space="preserve">. Cambridge: Cambridge University Press. </w:t>
      </w:r>
    </w:p>
    <w:p w14:paraId="2A719757"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Dalton-Puffer, C. (2008). Outcomes and Processes in Content and Language Integrated Learning (CLIL): Current Research </w:t>
      </w:r>
      <w:proofErr w:type="gramStart"/>
      <w:r w:rsidRPr="000D7615">
        <w:rPr>
          <w:rFonts w:ascii="Times New Roman" w:hAnsi="Times New Roman" w:cs="Times New Roman"/>
          <w:sz w:val="20"/>
          <w:szCs w:val="20"/>
          <w:lang w:val="en-US"/>
        </w:rPr>
        <w:t>From</w:t>
      </w:r>
      <w:proofErr w:type="gramEnd"/>
      <w:r w:rsidRPr="000D7615">
        <w:rPr>
          <w:rFonts w:ascii="Times New Roman" w:hAnsi="Times New Roman" w:cs="Times New Roman"/>
          <w:sz w:val="20"/>
          <w:szCs w:val="20"/>
          <w:lang w:val="en-US"/>
        </w:rPr>
        <w:t xml:space="preserve"> Europe. In </w:t>
      </w:r>
      <w:r w:rsidRPr="000D7615">
        <w:rPr>
          <w:rFonts w:ascii="Times New Roman" w:hAnsi="Times New Roman" w:cs="Times New Roman"/>
          <w:i/>
          <w:iCs/>
          <w:sz w:val="20"/>
          <w:szCs w:val="20"/>
          <w:lang w:val="en-US"/>
        </w:rPr>
        <w:t>Future Perspectives for English Language Teaching</w:t>
      </w:r>
      <w:r w:rsidRPr="000D7615">
        <w:rPr>
          <w:rFonts w:ascii="Times New Roman" w:hAnsi="Times New Roman" w:cs="Times New Roman"/>
          <w:sz w:val="20"/>
          <w:szCs w:val="20"/>
          <w:lang w:val="en-US"/>
        </w:rPr>
        <w:t xml:space="preserve">, edited by W. Delanoy, and L. Volkmann, p. 1–19. Heidelberg: Carl Winter. </w:t>
      </w:r>
    </w:p>
    <w:p w14:paraId="20D9D002"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Day, C., Elliot, B., &amp; Kington, A. (2005). Reform, standards and teacher identity: Challenges of sustaining commitment.</w:t>
      </w:r>
      <w:r w:rsidRPr="000D7615">
        <w:rPr>
          <w:rFonts w:ascii="Times New Roman" w:hAnsi="Times New Roman" w:cs="Times New Roman"/>
          <w:i/>
          <w:iCs/>
          <w:sz w:val="20"/>
          <w:szCs w:val="20"/>
          <w:lang w:val="en-US"/>
        </w:rPr>
        <w:t> Teaching and teacher Education</w:t>
      </w:r>
      <w:r w:rsidRPr="000D7615">
        <w:rPr>
          <w:rFonts w:ascii="Times New Roman" w:hAnsi="Times New Roman" w:cs="Times New Roman"/>
          <w:sz w:val="20"/>
          <w:szCs w:val="20"/>
          <w:lang w:val="en-US"/>
        </w:rPr>
        <w:t xml:space="preserve">, 21(5), p. 563-577. </w:t>
      </w:r>
    </w:p>
    <w:p w14:paraId="26566D15"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De </w:t>
      </w:r>
      <w:proofErr w:type="spellStart"/>
      <w:r w:rsidRPr="000D7615">
        <w:rPr>
          <w:rFonts w:ascii="Times New Roman" w:hAnsi="Times New Roman" w:cs="Times New Roman"/>
          <w:sz w:val="20"/>
          <w:szCs w:val="20"/>
          <w:lang w:val="en-US"/>
        </w:rPr>
        <w:t>Zarobe</w:t>
      </w:r>
      <w:proofErr w:type="spellEnd"/>
      <w:r w:rsidRPr="000D7615">
        <w:rPr>
          <w:rFonts w:ascii="Times New Roman" w:hAnsi="Times New Roman" w:cs="Times New Roman"/>
          <w:sz w:val="20"/>
          <w:szCs w:val="20"/>
          <w:lang w:val="en-US"/>
        </w:rPr>
        <w:t xml:space="preserve">, Y. R. (2008). CLIL and Foreign Language Learning: A Longitudinal Study in the Basque Country. </w:t>
      </w:r>
      <w:r w:rsidRPr="000D7615">
        <w:rPr>
          <w:rFonts w:ascii="Times New Roman" w:hAnsi="Times New Roman" w:cs="Times New Roman"/>
          <w:i/>
          <w:iCs/>
          <w:sz w:val="20"/>
          <w:szCs w:val="20"/>
          <w:lang w:val="en-US"/>
        </w:rPr>
        <w:t>International CLIL Research Journal,</w:t>
      </w:r>
      <w:r w:rsidRPr="000D7615">
        <w:rPr>
          <w:rFonts w:ascii="Times New Roman" w:hAnsi="Times New Roman" w:cs="Times New Roman"/>
          <w:sz w:val="20"/>
          <w:szCs w:val="20"/>
          <w:lang w:val="en-US"/>
        </w:rPr>
        <w:t xml:space="preserve"> 1(1), p. 60–73. </w:t>
      </w:r>
    </w:p>
    <w:p w14:paraId="07C46BCF"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European Agency. </w:t>
      </w:r>
      <w:r w:rsidRPr="000D7615">
        <w:rPr>
          <w:rFonts w:ascii="Times New Roman" w:hAnsi="Times New Roman" w:cs="Times New Roman"/>
          <w:i/>
          <w:iCs/>
          <w:sz w:val="20"/>
          <w:szCs w:val="20"/>
          <w:lang w:val="en-US"/>
        </w:rPr>
        <w:t>Profile of Inclusive Teachers</w:t>
      </w:r>
      <w:r w:rsidRPr="000D7615">
        <w:rPr>
          <w:rFonts w:ascii="Times New Roman" w:hAnsi="Times New Roman" w:cs="Times New Roman"/>
          <w:sz w:val="20"/>
          <w:szCs w:val="20"/>
          <w:lang w:val="en-US"/>
        </w:rPr>
        <w:t xml:space="preserve">. https://www.european-agency.org/projects/te4i/profile-inclusive-teachers </w:t>
      </w:r>
    </w:p>
    <w:p w14:paraId="688F9984"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Eurydice. 2006. </w:t>
      </w:r>
      <w:r w:rsidRPr="000D7615">
        <w:rPr>
          <w:rFonts w:ascii="Times New Roman" w:hAnsi="Times New Roman" w:cs="Times New Roman"/>
          <w:i/>
          <w:iCs/>
          <w:sz w:val="20"/>
          <w:szCs w:val="20"/>
          <w:lang w:val="en-US"/>
        </w:rPr>
        <w:t>Content and Language Integrated Learning (CLIL) at School in Europe</w:t>
      </w:r>
      <w:r w:rsidRPr="000D7615">
        <w:rPr>
          <w:rFonts w:ascii="Times New Roman" w:hAnsi="Times New Roman" w:cs="Times New Roman"/>
          <w:sz w:val="20"/>
          <w:szCs w:val="20"/>
          <w:lang w:val="en-US"/>
        </w:rPr>
        <w:t xml:space="preserve">. Brussels: Eurydice. </w:t>
      </w:r>
    </w:p>
    <w:p w14:paraId="174E59FB"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rPr>
        <w:t xml:space="preserve">Feinstein, N. W., Allen, S., &amp; Jenkins, E. (2013). </w:t>
      </w:r>
      <w:r w:rsidRPr="000D7615">
        <w:rPr>
          <w:rFonts w:ascii="Times New Roman" w:hAnsi="Times New Roman" w:cs="Times New Roman"/>
          <w:sz w:val="20"/>
          <w:szCs w:val="20"/>
          <w:lang w:val="en-US"/>
        </w:rPr>
        <w:t xml:space="preserve">Outside the pipeline: Reimagining science education for nonscientists. </w:t>
      </w:r>
      <w:r w:rsidRPr="000D7615">
        <w:rPr>
          <w:rFonts w:ascii="Times New Roman" w:hAnsi="Times New Roman" w:cs="Times New Roman"/>
          <w:i/>
          <w:iCs/>
          <w:sz w:val="20"/>
          <w:szCs w:val="20"/>
          <w:lang w:val="en-US"/>
        </w:rPr>
        <w:t>Science</w:t>
      </w:r>
      <w:r w:rsidRPr="000D7615">
        <w:rPr>
          <w:rFonts w:ascii="Times New Roman" w:hAnsi="Times New Roman" w:cs="Times New Roman"/>
          <w:sz w:val="20"/>
          <w:szCs w:val="20"/>
          <w:lang w:val="en-US"/>
        </w:rPr>
        <w:t>, 340(6130), p. 314-317</w:t>
      </w:r>
    </w:p>
    <w:p w14:paraId="03296C2B"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Flores, M.A. (2018). Linking Teaching and Research in Initial Teacher Education:  Knowledge </w:t>
      </w:r>
      <w:proofErr w:type="spellStart"/>
      <w:r w:rsidRPr="000D7615">
        <w:rPr>
          <w:rFonts w:ascii="Times New Roman" w:hAnsi="Times New Roman" w:cs="Times New Roman"/>
          <w:sz w:val="20"/>
          <w:szCs w:val="20"/>
          <w:lang w:val="en-US"/>
        </w:rPr>
        <w:t>Mobilisation</w:t>
      </w:r>
      <w:proofErr w:type="spellEnd"/>
      <w:r w:rsidRPr="000D7615">
        <w:rPr>
          <w:rFonts w:ascii="Times New Roman" w:hAnsi="Times New Roman" w:cs="Times New Roman"/>
          <w:sz w:val="20"/>
          <w:szCs w:val="20"/>
          <w:lang w:val="en-US"/>
        </w:rPr>
        <w:t xml:space="preserve"> and Research-informed Practice. </w:t>
      </w:r>
      <w:r w:rsidRPr="000D7615">
        <w:rPr>
          <w:rFonts w:ascii="Times New Roman" w:hAnsi="Times New Roman" w:cs="Times New Roman"/>
          <w:i/>
          <w:iCs/>
          <w:sz w:val="20"/>
          <w:szCs w:val="20"/>
          <w:lang w:val="en-US"/>
        </w:rPr>
        <w:t>Journal of Education for Teaching</w:t>
      </w:r>
      <w:r w:rsidRPr="000D7615">
        <w:rPr>
          <w:rFonts w:ascii="Times New Roman" w:hAnsi="Times New Roman" w:cs="Times New Roman"/>
          <w:sz w:val="20"/>
          <w:szCs w:val="20"/>
          <w:lang w:val="en-US"/>
        </w:rPr>
        <w:t>, 44 (5), p. 621–636.</w:t>
      </w:r>
    </w:p>
    <w:p w14:paraId="6DD30199"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Florian, L., &amp; Black‐Hawkins, K. (2011). Exploring inclusive pedagogy. </w:t>
      </w:r>
      <w:r w:rsidRPr="000D7615">
        <w:rPr>
          <w:rFonts w:ascii="Times New Roman" w:hAnsi="Times New Roman" w:cs="Times New Roman"/>
          <w:i/>
          <w:iCs/>
          <w:sz w:val="20"/>
          <w:szCs w:val="20"/>
          <w:lang w:val="en-US"/>
        </w:rPr>
        <w:t>British Educational Research Journal</w:t>
      </w:r>
      <w:r w:rsidRPr="000D7615">
        <w:rPr>
          <w:rFonts w:ascii="Times New Roman" w:hAnsi="Times New Roman" w:cs="Times New Roman"/>
          <w:sz w:val="20"/>
          <w:szCs w:val="20"/>
          <w:lang w:val="en-US"/>
        </w:rPr>
        <w:t xml:space="preserve">, 37(5), p. 813–828. </w:t>
      </w:r>
    </w:p>
    <w:p w14:paraId="0AE09499"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Fredrickson, B. L. (2001). The role of positive emotions in positive psychology: the broaden-and-build theory of positive emotions.</w:t>
      </w:r>
      <w:r w:rsidRPr="000D7615">
        <w:rPr>
          <w:rFonts w:ascii="Times New Roman" w:hAnsi="Times New Roman" w:cs="Times New Roman"/>
          <w:i/>
          <w:iCs/>
          <w:sz w:val="20"/>
          <w:szCs w:val="20"/>
          <w:lang w:val="en-US"/>
        </w:rPr>
        <w:t> American psychologist</w:t>
      </w:r>
      <w:r w:rsidRPr="000D7615">
        <w:rPr>
          <w:rFonts w:ascii="Times New Roman" w:hAnsi="Times New Roman" w:cs="Times New Roman"/>
          <w:sz w:val="20"/>
          <w:szCs w:val="20"/>
          <w:lang w:val="en-US"/>
        </w:rPr>
        <w:t xml:space="preserve">, 56(3), p. 218. </w:t>
      </w:r>
    </w:p>
    <w:p w14:paraId="06BAC864"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rPr>
        <w:t xml:space="preserve">Garrison, D. R., &amp; Kanuka, H. (2004). </w:t>
      </w:r>
      <w:r w:rsidRPr="000D7615">
        <w:rPr>
          <w:rFonts w:ascii="Times New Roman" w:hAnsi="Times New Roman" w:cs="Times New Roman"/>
          <w:sz w:val="20"/>
          <w:szCs w:val="20"/>
          <w:lang w:val="en-US"/>
        </w:rPr>
        <w:t>Blended learning: Uncovering its transformative potential in higher education.</w:t>
      </w:r>
      <w:r w:rsidRPr="000D7615">
        <w:rPr>
          <w:rFonts w:ascii="Times New Roman" w:hAnsi="Times New Roman" w:cs="Times New Roman"/>
          <w:i/>
          <w:iCs/>
          <w:sz w:val="20"/>
          <w:szCs w:val="20"/>
          <w:lang w:val="en-US"/>
        </w:rPr>
        <w:t> The internet and higher education</w:t>
      </w:r>
      <w:r w:rsidRPr="000D7615">
        <w:rPr>
          <w:rFonts w:ascii="Times New Roman" w:hAnsi="Times New Roman" w:cs="Times New Roman"/>
          <w:sz w:val="20"/>
          <w:szCs w:val="20"/>
          <w:lang w:val="en-US"/>
        </w:rPr>
        <w:t xml:space="preserve">, 7(2), p. 95-105. </w:t>
      </w:r>
    </w:p>
    <w:p w14:paraId="7447453E"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proofErr w:type="spellStart"/>
      <w:r w:rsidRPr="000D7615">
        <w:rPr>
          <w:rFonts w:ascii="Times New Roman" w:hAnsi="Times New Roman" w:cs="Times New Roman"/>
          <w:sz w:val="20"/>
          <w:szCs w:val="20"/>
          <w:lang w:val="en-US"/>
        </w:rPr>
        <w:t>Guskey</w:t>
      </w:r>
      <w:proofErr w:type="spellEnd"/>
      <w:r w:rsidRPr="000D7615">
        <w:rPr>
          <w:rFonts w:ascii="Times New Roman" w:hAnsi="Times New Roman" w:cs="Times New Roman"/>
          <w:sz w:val="20"/>
          <w:szCs w:val="20"/>
          <w:lang w:val="en-US"/>
        </w:rPr>
        <w:t xml:space="preserve">, T.R. (1989). Attitude and perceptual change in teachers. </w:t>
      </w:r>
      <w:r w:rsidRPr="000D7615">
        <w:rPr>
          <w:rFonts w:ascii="Times New Roman" w:hAnsi="Times New Roman" w:cs="Times New Roman"/>
          <w:i/>
          <w:iCs/>
          <w:sz w:val="20"/>
          <w:szCs w:val="20"/>
          <w:lang w:val="en-US"/>
        </w:rPr>
        <w:t>,</w:t>
      </w:r>
      <w:r w:rsidRPr="000D7615">
        <w:rPr>
          <w:rFonts w:ascii="Times New Roman" w:hAnsi="Times New Roman" w:cs="Times New Roman"/>
          <w:sz w:val="20"/>
          <w:szCs w:val="20"/>
          <w:lang w:val="en-US"/>
        </w:rPr>
        <w:t xml:space="preserve"> 13, p. 439-453. </w:t>
      </w:r>
    </w:p>
    <w:p w14:paraId="227D8A6D"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rPr>
        <w:t xml:space="preserve">Hazelkorn, E., Ryan, C., Beernaert, Y., Constantinou, C., Deca, L., Grangeat, M., Karikorpi, M., Lazoudis, A., Pintó, R. &amp; Welzel-Breuer, M. (2015). </w:t>
      </w:r>
      <w:r w:rsidRPr="000D7615">
        <w:rPr>
          <w:rFonts w:ascii="Times New Roman" w:hAnsi="Times New Roman" w:cs="Times New Roman"/>
          <w:i/>
          <w:iCs/>
          <w:sz w:val="20"/>
          <w:szCs w:val="20"/>
          <w:lang w:val="en-US"/>
        </w:rPr>
        <w:t>Science Education for Responsible Citizenship</w:t>
      </w:r>
      <w:r w:rsidRPr="000D7615">
        <w:rPr>
          <w:rFonts w:ascii="Times New Roman" w:hAnsi="Times New Roman" w:cs="Times New Roman"/>
          <w:sz w:val="20"/>
          <w:szCs w:val="20"/>
          <w:lang w:val="en-US"/>
        </w:rPr>
        <w:t>. European Commission: Directorate-General for Research and Innovation, Science with and for Society.</w:t>
      </w:r>
    </w:p>
    <w:p w14:paraId="7EEC37FB"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rPr>
        <w:t xml:space="preserve">Hökkä, P., Eteläpelto, A., &amp; Rasku-Puttonen, H. (2012). </w:t>
      </w:r>
      <w:r w:rsidRPr="000D7615">
        <w:rPr>
          <w:rFonts w:ascii="Times New Roman" w:hAnsi="Times New Roman" w:cs="Times New Roman"/>
          <w:sz w:val="20"/>
          <w:szCs w:val="20"/>
          <w:lang w:val="en-US"/>
        </w:rPr>
        <w:t>The professional agency of teacher educators amid academic discourses.</w:t>
      </w:r>
      <w:r w:rsidRPr="000D7615">
        <w:rPr>
          <w:rFonts w:ascii="Times New Roman" w:hAnsi="Times New Roman" w:cs="Times New Roman"/>
          <w:i/>
          <w:iCs/>
          <w:sz w:val="20"/>
          <w:szCs w:val="20"/>
          <w:lang w:val="en-US"/>
        </w:rPr>
        <w:t> Journal of Education for Teaching</w:t>
      </w:r>
      <w:r w:rsidRPr="000D7615">
        <w:rPr>
          <w:rFonts w:ascii="Times New Roman" w:hAnsi="Times New Roman" w:cs="Times New Roman"/>
          <w:sz w:val="20"/>
          <w:szCs w:val="20"/>
          <w:lang w:val="en-US"/>
        </w:rPr>
        <w:t xml:space="preserve">, 38(1), p. 83-102. </w:t>
      </w:r>
    </w:p>
    <w:p w14:paraId="170C86A0" w14:textId="77777777" w:rsidR="00372172" w:rsidRPr="000D7615" w:rsidRDefault="00372172" w:rsidP="000D7615">
      <w:pPr>
        <w:pStyle w:val="a3"/>
        <w:numPr>
          <w:ilvl w:val="0"/>
          <w:numId w:val="78"/>
        </w:numPr>
        <w:spacing w:after="0" w:line="240" w:lineRule="auto"/>
        <w:ind w:left="0"/>
        <w:jc w:val="both"/>
        <w:rPr>
          <w:rFonts w:ascii="Times New Roman" w:eastAsia="Times New Roman" w:hAnsi="Times New Roman" w:cs="Times New Roman"/>
          <w:sz w:val="20"/>
          <w:szCs w:val="20"/>
          <w:lang w:val="en-US"/>
        </w:rPr>
      </w:pPr>
      <w:r w:rsidRPr="000D7615">
        <w:rPr>
          <w:rFonts w:ascii="Times New Roman" w:hAnsi="Times New Roman" w:cs="Times New Roman"/>
          <w:color w:val="202124"/>
          <w:sz w:val="20"/>
          <w:szCs w:val="20"/>
          <w:lang w:val="en-US"/>
        </w:rPr>
        <w:t xml:space="preserve">Jones, S. (2003). Measuring the quality of higher education: linking teaching quality measures at the delivery level to administrative measures at the university level. </w:t>
      </w:r>
      <w:r w:rsidRPr="000D7615">
        <w:rPr>
          <w:rFonts w:ascii="Times New Roman" w:hAnsi="Times New Roman" w:cs="Times New Roman"/>
          <w:i/>
          <w:iCs/>
          <w:color w:val="202124"/>
          <w:sz w:val="20"/>
          <w:szCs w:val="20"/>
          <w:lang w:val="en-US"/>
        </w:rPr>
        <w:t>Quality in Higher Education</w:t>
      </w:r>
      <w:r w:rsidRPr="000D7615">
        <w:rPr>
          <w:rFonts w:ascii="Times New Roman" w:hAnsi="Times New Roman" w:cs="Times New Roman"/>
          <w:color w:val="202124"/>
          <w:sz w:val="20"/>
          <w:szCs w:val="20"/>
          <w:lang w:val="en-US"/>
        </w:rPr>
        <w:t>, 9(3), 223-229.</w:t>
      </w:r>
    </w:p>
    <w:p w14:paraId="3CCDBEC3"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proofErr w:type="spellStart"/>
      <w:r w:rsidRPr="000D7615">
        <w:rPr>
          <w:rFonts w:ascii="Times New Roman" w:hAnsi="Times New Roman" w:cs="Times New Roman"/>
          <w:sz w:val="20"/>
          <w:szCs w:val="20"/>
          <w:lang w:val="en-US"/>
        </w:rPr>
        <w:t>Koohang</w:t>
      </w:r>
      <w:proofErr w:type="spellEnd"/>
      <w:r w:rsidRPr="000D7615">
        <w:rPr>
          <w:rFonts w:ascii="Times New Roman" w:hAnsi="Times New Roman" w:cs="Times New Roman"/>
          <w:sz w:val="20"/>
          <w:szCs w:val="20"/>
          <w:lang w:val="en-US"/>
        </w:rPr>
        <w:t xml:space="preserve">, A., Britz, J., &amp; Seymour, T. (2006). Panel Discussion. Hybrid/blended learning: Advantages, Challenges, Design and Future Directions. </w:t>
      </w:r>
      <w:r w:rsidRPr="000D7615">
        <w:rPr>
          <w:rFonts w:ascii="Times New Roman" w:hAnsi="Times New Roman" w:cs="Times New Roman"/>
          <w:i/>
          <w:iCs/>
          <w:sz w:val="20"/>
          <w:szCs w:val="20"/>
          <w:lang w:val="en-US"/>
        </w:rPr>
        <w:t>In Proceedings of the 2006 Informing science and IT education joint conference </w:t>
      </w:r>
      <w:r w:rsidRPr="000D7615">
        <w:rPr>
          <w:rFonts w:ascii="Times New Roman" w:hAnsi="Times New Roman" w:cs="Times New Roman"/>
          <w:sz w:val="20"/>
          <w:szCs w:val="20"/>
          <w:lang w:val="en-US"/>
        </w:rPr>
        <w:t xml:space="preserve">(p. 155-157). </w:t>
      </w:r>
    </w:p>
    <w:p w14:paraId="1BF747E1"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rPr>
        <w:t xml:space="preserve">Krokfors, L., Kynäslahti, H., Stenberg, K., Toom, A., Maaranen, K., Jyrhämä, R., Byman, R. &amp; Kansanen, P. (2011). </w:t>
      </w:r>
      <w:r w:rsidRPr="000D7615">
        <w:rPr>
          <w:rFonts w:ascii="Times New Roman" w:hAnsi="Times New Roman" w:cs="Times New Roman"/>
          <w:sz w:val="20"/>
          <w:szCs w:val="20"/>
          <w:lang w:val="en-US"/>
        </w:rPr>
        <w:t xml:space="preserve">Investigating Finnish Teacher Educators’ Views on Research-based Teacher Education. </w:t>
      </w:r>
      <w:r w:rsidRPr="000D7615">
        <w:rPr>
          <w:rFonts w:ascii="Times New Roman" w:hAnsi="Times New Roman" w:cs="Times New Roman"/>
          <w:i/>
          <w:iCs/>
          <w:sz w:val="20"/>
          <w:szCs w:val="20"/>
          <w:lang w:val="en-US"/>
        </w:rPr>
        <w:t>Teaching Education</w:t>
      </w:r>
      <w:r w:rsidRPr="000D7615">
        <w:rPr>
          <w:rFonts w:ascii="Times New Roman" w:hAnsi="Times New Roman" w:cs="Times New Roman"/>
          <w:sz w:val="20"/>
          <w:szCs w:val="20"/>
          <w:lang w:val="en-US"/>
        </w:rPr>
        <w:t>, 22(1), p. 1–13.</w:t>
      </w:r>
    </w:p>
    <w:p w14:paraId="5D1505C3"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lastRenderedPageBreak/>
        <w:t>López-Pérez, M. V., Pérez-López, M. C., &amp; Rodríguez-Ariza, L. (2011). Blended learning in higher education: Students’ perceptions and their relation to outcomes.</w:t>
      </w:r>
      <w:r w:rsidRPr="000D7615">
        <w:rPr>
          <w:rFonts w:ascii="Times New Roman" w:hAnsi="Times New Roman" w:cs="Times New Roman"/>
          <w:i/>
          <w:iCs/>
          <w:sz w:val="20"/>
          <w:szCs w:val="20"/>
          <w:lang w:val="en-US"/>
        </w:rPr>
        <w:t> Computers &amp; education</w:t>
      </w:r>
      <w:r w:rsidRPr="000D7615">
        <w:rPr>
          <w:rFonts w:ascii="Times New Roman" w:hAnsi="Times New Roman" w:cs="Times New Roman"/>
          <w:sz w:val="20"/>
          <w:szCs w:val="20"/>
          <w:lang w:val="en-US"/>
        </w:rPr>
        <w:t xml:space="preserve">, 56(3), p. 818-826. </w:t>
      </w:r>
    </w:p>
    <w:p w14:paraId="0FD13EEB"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Lunenberg, M. (2010). Characteristics, scholarship and research of teacher educators. In P. Peterson, E. Baker, &amp; B. McGaw (Eds.), </w:t>
      </w:r>
      <w:r w:rsidRPr="000D7615">
        <w:rPr>
          <w:rFonts w:ascii="Times New Roman" w:hAnsi="Times New Roman" w:cs="Times New Roman"/>
          <w:i/>
          <w:iCs/>
          <w:sz w:val="20"/>
          <w:szCs w:val="20"/>
          <w:lang w:val="en-US"/>
        </w:rPr>
        <w:t>International encyclopedia of education</w:t>
      </w:r>
      <w:r w:rsidRPr="000D7615">
        <w:rPr>
          <w:rFonts w:ascii="Times New Roman" w:hAnsi="Times New Roman" w:cs="Times New Roman"/>
          <w:sz w:val="20"/>
          <w:szCs w:val="20"/>
          <w:lang w:val="en-US"/>
        </w:rPr>
        <w:t xml:space="preserve"> (p. 676-680). Oxford, UK: Elsevier. </w:t>
      </w:r>
    </w:p>
    <w:p w14:paraId="3FF3CB6B"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Marsh, D. (2012). </w:t>
      </w:r>
      <w:r w:rsidRPr="000D7615">
        <w:rPr>
          <w:rFonts w:ascii="Times New Roman" w:hAnsi="Times New Roman" w:cs="Times New Roman"/>
          <w:i/>
          <w:iCs/>
          <w:sz w:val="20"/>
          <w:szCs w:val="20"/>
          <w:lang w:val="en-US"/>
        </w:rPr>
        <w:t>Content and Language Integrated Learning (CLIL). A Development Trajectory</w:t>
      </w:r>
      <w:r w:rsidRPr="000D7615">
        <w:rPr>
          <w:rFonts w:ascii="Times New Roman" w:hAnsi="Times New Roman" w:cs="Times New Roman"/>
          <w:sz w:val="20"/>
          <w:szCs w:val="20"/>
          <w:lang w:val="en-US"/>
        </w:rPr>
        <w:t xml:space="preserve">. Cordoba: </w:t>
      </w:r>
      <w:proofErr w:type="spellStart"/>
      <w:r w:rsidRPr="000D7615">
        <w:rPr>
          <w:rFonts w:ascii="Times New Roman" w:hAnsi="Times New Roman" w:cs="Times New Roman"/>
          <w:sz w:val="20"/>
          <w:szCs w:val="20"/>
          <w:lang w:val="en-US"/>
        </w:rPr>
        <w:t>Servicio</w:t>
      </w:r>
      <w:proofErr w:type="spellEnd"/>
      <w:r w:rsidRPr="000D7615">
        <w:rPr>
          <w:rFonts w:ascii="Times New Roman" w:hAnsi="Times New Roman" w:cs="Times New Roman"/>
          <w:sz w:val="20"/>
          <w:szCs w:val="20"/>
          <w:lang w:val="en-US"/>
        </w:rPr>
        <w:t xml:space="preserve"> de </w:t>
      </w:r>
      <w:proofErr w:type="spellStart"/>
      <w:r w:rsidRPr="000D7615">
        <w:rPr>
          <w:rFonts w:ascii="Times New Roman" w:hAnsi="Times New Roman" w:cs="Times New Roman"/>
          <w:sz w:val="20"/>
          <w:szCs w:val="20"/>
          <w:lang w:val="en-US"/>
        </w:rPr>
        <w:t>Publicaciones</w:t>
      </w:r>
      <w:proofErr w:type="spellEnd"/>
      <w:r w:rsidRPr="000D7615">
        <w:rPr>
          <w:rFonts w:ascii="Times New Roman" w:hAnsi="Times New Roman" w:cs="Times New Roman"/>
          <w:sz w:val="20"/>
          <w:szCs w:val="20"/>
          <w:lang w:val="en-US"/>
        </w:rPr>
        <w:t xml:space="preserve"> de la Universidad de </w:t>
      </w:r>
      <w:proofErr w:type="spellStart"/>
      <w:r w:rsidRPr="000D7615">
        <w:rPr>
          <w:rFonts w:ascii="Times New Roman" w:hAnsi="Times New Roman" w:cs="Times New Roman"/>
          <w:sz w:val="20"/>
          <w:szCs w:val="20"/>
          <w:lang w:val="en-US"/>
        </w:rPr>
        <w:t>Córdoba</w:t>
      </w:r>
      <w:proofErr w:type="spellEnd"/>
      <w:r w:rsidRPr="000D7615">
        <w:rPr>
          <w:rFonts w:ascii="Times New Roman" w:hAnsi="Times New Roman" w:cs="Times New Roman"/>
          <w:sz w:val="20"/>
          <w:szCs w:val="20"/>
          <w:lang w:val="en-US"/>
        </w:rPr>
        <w:t xml:space="preserve">. </w:t>
      </w:r>
    </w:p>
    <w:p w14:paraId="66E31022"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proofErr w:type="spellStart"/>
      <w:r w:rsidRPr="000D7615">
        <w:rPr>
          <w:rFonts w:ascii="Times New Roman" w:hAnsi="Times New Roman" w:cs="Times New Roman"/>
          <w:sz w:val="20"/>
          <w:szCs w:val="20"/>
          <w:lang w:val="en-US"/>
        </w:rPr>
        <w:t>Mehisto</w:t>
      </w:r>
      <w:proofErr w:type="spellEnd"/>
      <w:r w:rsidRPr="000D7615">
        <w:rPr>
          <w:rFonts w:ascii="Times New Roman" w:hAnsi="Times New Roman" w:cs="Times New Roman"/>
          <w:sz w:val="20"/>
          <w:szCs w:val="20"/>
          <w:lang w:val="en-US"/>
        </w:rPr>
        <w:t xml:space="preserve">, P., Marsh, D. &amp; </w:t>
      </w:r>
      <w:proofErr w:type="spellStart"/>
      <w:r w:rsidRPr="000D7615">
        <w:rPr>
          <w:rFonts w:ascii="Times New Roman" w:hAnsi="Times New Roman" w:cs="Times New Roman"/>
          <w:sz w:val="20"/>
          <w:szCs w:val="20"/>
          <w:lang w:val="en-US"/>
        </w:rPr>
        <w:t>Frigols</w:t>
      </w:r>
      <w:proofErr w:type="spellEnd"/>
      <w:r w:rsidRPr="000D7615">
        <w:rPr>
          <w:rFonts w:ascii="Times New Roman" w:hAnsi="Times New Roman" w:cs="Times New Roman"/>
          <w:sz w:val="20"/>
          <w:szCs w:val="20"/>
          <w:lang w:val="en-US"/>
        </w:rPr>
        <w:t xml:space="preserve">, M. J. (2008). </w:t>
      </w:r>
      <w:r w:rsidRPr="000D7615">
        <w:rPr>
          <w:rFonts w:ascii="Times New Roman" w:hAnsi="Times New Roman" w:cs="Times New Roman"/>
          <w:i/>
          <w:iCs/>
          <w:sz w:val="20"/>
          <w:szCs w:val="20"/>
          <w:lang w:val="en-US"/>
        </w:rPr>
        <w:t>Uncovering CLIL Content and Language Integrated Learning in Bilingual and Multilingual Education</w:t>
      </w:r>
      <w:r w:rsidRPr="000D7615">
        <w:rPr>
          <w:rFonts w:ascii="Times New Roman" w:hAnsi="Times New Roman" w:cs="Times New Roman"/>
          <w:sz w:val="20"/>
          <w:szCs w:val="20"/>
          <w:lang w:val="en-US"/>
        </w:rPr>
        <w:t xml:space="preserve">. London: Macmillan. </w:t>
      </w:r>
    </w:p>
    <w:p w14:paraId="764EDB74"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Moore, T. J., Stohlmann, M. S., Wang, H. H., Tank, K. M., Glancy, A. W., &amp; Roehrig, G. H. (2014). Implementation and integration of engineering in K-12 STEM education. In </w:t>
      </w:r>
      <w:r w:rsidRPr="000D7615">
        <w:rPr>
          <w:rFonts w:ascii="Times New Roman" w:hAnsi="Times New Roman" w:cs="Times New Roman"/>
          <w:i/>
          <w:iCs/>
          <w:sz w:val="20"/>
          <w:szCs w:val="20"/>
          <w:lang w:val="en-US"/>
        </w:rPr>
        <w:t>Engineering in Pre-College Settings: Synthesizing Research, Policy, and Practices</w:t>
      </w:r>
      <w:r w:rsidRPr="000D7615">
        <w:rPr>
          <w:rFonts w:ascii="Times New Roman" w:hAnsi="Times New Roman" w:cs="Times New Roman"/>
          <w:sz w:val="20"/>
          <w:szCs w:val="20"/>
          <w:lang w:val="en-US"/>
        </w:rPr>
        <w:t xml:space="preserve"> (p. 35-60). </w:t>
      </w:r>
      <w:r w:rsidRPr="000D7615">
        <w:rPr>
          <w:rFonts w:ascii="Times New Roman" w:hAnsi="Times New Roman" w:cs="Times New Roman"/>
          <w:color w:val="444444"/>
          <w:spacing w:val="8"/>
          <w:sz w:val="20"/>
          <w:szCs w:val="20"/>
          <w:shd w:val="clear" w:color="auto" w:fill="FFFFFF"/>
        </w:rPr>
        <w:t>West Lafayette</w:t>
      </w:r>
      <w:r w:rsidRPr="000D7615">
        <w:rPr>
          <w:rFonts w:ascii="Times New Roman" w:hAnsi="Times New Roman" w:cs="Times New Roman"/>
          <w:sz w:val="20"/>
          <w:szCs w:val="20"/>
          <w:lang w:val="en-US"/>
        </w:rPr>
        <w:t>: Purdue University Press.</w:t>
      </w:r>
    </w:p>
    <w:p w14:paraId="746BBB33" w14:textId="77777777" w:rsidR="00372172" w:rsidRPr="000D7615" w:rsidRDefault="00372172" w:rsidP="000D7615">
      <w:pPr>
        <w:pStyle w:val="a3"/>
        <w:numPr>
          <w:ilvl w:val="0"/>
          <w:numId w:val="78"/>
        </w:numPr>
        <w:spacing w:after="0" w:line="240" w:lineRule="auto"/>
        <w:ind w:left="0"/>
        <w:jc w:val="both"/>
        <w:rPr>
          <w:rFonts w:ascii="Times New Roman" w:eastAsia="Times New Roman" w:hAnsi="Times New Roman" w:cs="Times New Roman"/>
          <w:sz w:val="20"/>
          <w:szCs w:val="20"/>
          <w:lang w:val="en-US"/>
        </w:rPr>
      </w:pPr>
      <w:r w:rsidRPr="000D7615">
        <w:rPr>
          <w:rFonts w:ascii="Times New Roman" w:eastAsia="Times New Roman" w:hAnsi="Times New Roman" w:cs="Times New Roman"/>
          <w:sz w:val="20"/>
          <w:szCs w:val="20"/>
          <w:lang w:val="en-US"/>
        </w:rPr>
        <w:t xml:space="preserve">OECD (2020). </w:t>
      </w:r>
      <w:r w:rsidRPr="000D7615">
        <w:rPr>
          <w:rFonts w:ascii="Times New Roman" w:eastAsia="Times New Roman" w:hAnsi="Times New Roman" w:cs="Times New Roman"/>
          <w:i/>
          <w:iCs/>
          <w:sz w:val="20"/>
          <w:szCs w:val="20"/>
          <w:lang w:val="en-US"/>
        </w:rPr>
        <w:t>Raising the Quality of Initial Teacher Education and support for early career teachers in Kazakhstan</w:t>
      </w:r>
      <w:r w:rsidRPr="000D7615">
        <w:rPr>
          <w:rFonts w:ascii="Times New Roman" w:eastAsia="Times New Roman" w:hAnsi="Times New Roman" w:cs="Times New Roman"/>
          <w:sz w:val="20"/>
          <w:szCs w:val="20"/>
          <w:lang w:val="en-US"/>
        </w:rPr>
        <w:t>. OECD Education Policy Perspectives, No. 25, OECD Publishing, Paris.</w:t>
      </w:r>
    </w:p>
    <w:p w14:paraId="795A569B"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Osguthorpe, R. T., &amp; Graham, C. R. (2003). Blended learning environments: Definitions and directions.</w:t>
      </w:r>
      <w:r w:rsidRPr="000D7615">
        <w:rPr>
          <w:rFonts w:ascii="Times New Roman" w:hAnsi="Times New Roman" w:cs="Times New Roman"/>
          <w:i/>
          <w:iCs/>
          <w:sz w:val="20"/>
          <w:szCs w:val="20"/>
          <w:lang w:val="en-US"/>
        </w:rPr>
        <w:t> Quarterly review of distance education</w:t>
      </w:r>
      <w:r w:rsidRPr="000D7615">
        <w:rPr>
          <w:rFonts w:ascii="Times New Roman" w:hAnsi="Times New Roman" w:cs="Times New Roman"/>
          <w:sz w:val="20"/>
          <w:szCs w:val="20"/>
          <w:lang w:val="en-US"/>
        </w:rPr>
        <w:t xml:space="preserve">, 4(3), p. 227-33. </w:t>
      </w:r>
    </w:p>
    <w:p w14:paraId="78ECC6F4"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proofErr w:type="spellStart"/>
      <w:r w:rsidRPr="000D7615">
        <w:rPr>
          <w:rFonts w:ascii="Times New Roman" w:hAnsi="Times New Roman" w:cs="Times New Roman"/>
          <w:sz w:val="20"/>
          <w:szCs w:val="20"/>
          <w:lang w:val="en-US"/>
        </w:rPr>
        <w:t>Parpala</w:t>
      </w:r>
      <w:proofErr w:type="spellEnd"/>
      <w:r w:rsidRPr="000D7615">
        <w:rPr>
          <w:rFonts w:ascii="Times New Roman" w:hAnsi="Times New Roman" w:cs="Times New Roman"/>
          <w:sz w:val="20"/>
          <w:szCs w:val="20"/>
          <w:lang w:val="en-US"/>
        </w:rPr>
        <w:t xml:space="preserve">, A., &amp; </w:t>
      </w:r>
      <w:proofErr w:type="spellStart"/>
      <w:r w:rsidRPr="000D7615">
        <w:rPr>
          <w:rFonts w:ascii="Times New Roman" w:hAnsi="Times New Roman" w:cs="Times New Roman"/>
          <w:sz w:val="20"/>
          <w:szCs w:val="20"/>
          <w:lang w:val="en-US"/>
        </w:rPr>
        <w:t>Postareff</w:t>
      </w:r>
      <w:proofErr w:type="spellEnd"/>
      <w:r w:rsidRPr="000D7615">
        <w:rPr>
          <w:rFonts w:ascii="Times New Roman" w:hAnsi="Times New Roman" w:cs="Times New Roman"/>
          <w:sz w:val="20"/>
          <w:szCs w:val="20"/>
          <w:lang w:val="en-US"/>
        </w:rPr>
        <w:t xml:space="preserve">, L., (2021). Supporting high-quality teaching in higher education through the </w:t>
      </w:r>
      <w:proofErr w:type="spellStart"/>
      <w:r w:rsidRPr="000D7615">
        <w:rPr>
          <w:rFonts w:ascii="Times New Roman" w:hAnsi="Times New Roman" w:cs="Times New Roman"/>
          <w:sz w:val="20"/>
          <w:szCs w:val="20"/>
          <w:lang w:val="en-US"/>
        </w:rPr>
        <w:t>HowUTeach</w:t>
      </w:r>
      <w:proofErr w:type="spellEnd"/>
      <w:r w:rsidRPr="000D7615">
        <w:rPr>
          <w:rFonts w:ascii="Times New Roman" w:hAnsi="Times New Roman" w:cs="Times New Roman"/>
          <w:sz w:val="20"/>
          <w:szCs w:val="20"/>
          <w:lang w:val="en-US"/>
        </w:rPr>
        <w:t xml:space="preserve"> self-reflection tool. </w:t>
      </w:r>
      <w:proofErr w:type="spellStart"/>
      <w:r w:rsidRPr="000D7615">
        <w:rPr>
          <w:rFonts w:ascii="Times New Roman" w:hAnsi="Times New Roman" w:cs="Times New Roman"/>
          <w:i/>
          <w:iCs/>
          <w:sz w:val="20"/>
          <w:szCs w:val="20"/>
          <w:lang w:val="en-US"/>
        </w:rPr>
        <w:t>Ammattikasvatuksen</w:t>
      </w:r>
      <w:proofErr w:type="spellEnd"/>
      <w:r w:rsidRPr="000D7615">
        <w:rPr>
          <w:rFonts w:ascii="Times New Roman" w:hAnsi="Times New Roman" w:cs="Times New Roman"/>
          <w:i/>
          <w:iCs/>
          <w:sz w:val="20"/>
          <w:szCs w:val="20"/>
          <w:lang w:val="en-US"/>
        </w:rPr>
        <w:t xml:space="preserve"> </w:t>
      </w:r>
      <w:proofErr w:type="spellStart"/>
      <w:r w:rsidRPr="000D7615">
        <w:rPr>
          <w:rFonts w:ascii="Times New Roman" w:hAnsi="Times New Roman" w:cs="Times New Roman"/>
          <w:i/>
          <w:iCs/>
          <w:sz w:val="20"/>
          <w:szCs w:val="20"/>
          <w:lang w:val="en-US"/>
        </w:rPr>
        <w:t>aikakauskirja</w:t>
      </w:r>
      <w:proofErr w:type="spellEnd"/>
      <w:r w:rsidRPr="000D7615">
        <w:rPr>
          <w:rFonts w:ascii="Times New Roman" w:hAnsi="Times New Roman" w:cs="Times New Roman"/>
          <w:sz w:val="20"/>
          <w:szCs w:val="20"/>
          <w:lang w:val="en-US"/>
        </w:rPr>
        <w:t xml:space="preserve">, 4, 2021. </w:t>
      </w:r>
    </w:p>
    <w:p w14:paraId="52FA06E6"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rPr>
        <w:t xml:space="preserve">Postareff, L., Lindblom-Ylänne, S., &amp; Nevgi, A. (2008). </w:t>
      </w:r>
      <w:r w:rsidRPr="000D7615">
        <w:rPr>
          <w:rFonts w:ascii="Times New Roman" w:hAnsi="Times New Roman" w:cs="Times New Roman"/>
          <w:sz w:val="20"/>
          <w:szCs w:val="20"/>
          <w:lang w:val="en-US"/>
        </w:rPr>
        <w:t>A follow-up study of the effect of pedagogical training on teaching in higher education.</w:t>
      </w:r>
      <w:r w:rsidRPr="000D7615">
        <w:rPr>
          <w:rFonts w:ascii="Times New Roman" w:hAnsi="Times New Roman" w:cs="Times New Roman"/>
          <w:i/>
          <w:iCs/>
          <w:sz w:val="20"/>
          <w:szCs w:val="20"/>
          <w:lang w:val="en-US"/>
        </w:rPr>
        <w:t> Higher Education</w:t>
      </w:r>
      <w:r w:rsidRPr="000D7615">
        <w:rPr>
          <w:rFonts w:ascii="Times New Roman" w:hAnsi="Times New Roman" w:cs="Times New Roman"/>
          <w:sz w:val="20"/>
          <w:szCs w:val="20"/>
          <w:lang w:val="en-US"/>
        </w:rPr>
        <w:t xml:space="preserve">, 56(1), p. 29-43. </w:t>
      </w:r>
    </w:p>
    <w:p w14:paraId="3B5391BB"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Prosser, M., &amp; </w:t>
      </w:r>
      <w:proofErr w:type="spellStart"/>
      <w:r w:rsidRPr="000D7615">
        <w:rPr>
          <w:rFonts w:ascii="Times New Roman" w:hAnsi="Times New Roman" w:cs="Times New Roman"/>
          <w:sz w:val="20"/>
          <w:szCs w:val="20"/>
          <w:lang w:val="en-US"/>
        </w:rPr>
        <w:t>Trigwell</w:t>
      </w:r>
      <w:proofErr w:type="spellEnd"/>
      <w:r w:rsidRPr="000D7615">
        <w:rPr>
          <w:rFonts w:ascii="Times New Roman" w:hAnsi="Times New Roman" w:cs="Times New Roman"/>
          <w:sz w:val="20"/>
          <w:szCs w:val="20"/>
          <w:lang w:val="en-US"/>
        </w:rPr>
        <w:t xml:space="preserve">, K. (2014). Qualitative Variation in Approaches to University Teaching and Learning in Large First-Year Classes. </w:t>
      </w:r>
      <w:r w:rsidRPr="000D7615">
        <w:rPr>
          <w:rFonts w:ascii="Times New Roman" w:hAnsi="Times New Roman" w:cs="Times New Roman"/>
          <w:i/>
          <w:iCs/>
          <w:sz w:val="20"/>
          <w:szCs w:val="20"/>
          <w:lang w:val="en-US"/>
        </w:rPr>
        <w:t>Higher Education</w:t>
      </w:r>
      <w:r w:rsidRPr="000D7615">
        <w:rPr>
          <w:rFonts w:ascii="Times New Roman" w:hAnsi="Times New Roman" w:cs="Times New Roman"/>
          <w:sz w:val="20"/>
          <w:szCs w:val="20"/>
          <w:lang w:val="en-US"/>
        </w:rPr>
        <w:t>, 67, p. 783-795.</w:t>
      </w:r>
    </w:p>
    <w:p w14:paraId="7E37CB93"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rPr>
        <w:t xml:space="preserve">Pyhältö, K., Pietarinen, J., &amp; Soini, T. (2012). </w:t>
      </w:r>
      <w:r w:rsidRPr="000D7615">
        <w:rPr>
          <w:rFonts w:ascii="Times New Roman" w:hAnsi="Times New Roman" w:cs="Times New Roman"/>
          <w:sz w:val="20"/>
          <w:szCs w:val="20"/>
          <w:lang w:val="en-US"/>
        </w:rPr>
        <w:t>Do comprehensive school teachers perceive themselves as active professional agents in school reforms?</w:t>
      </w:r>
      <w:r w:rsidRPr="000D7615">
        <w:rPr>
          <w:rFonts w:ascii="Times New Roman" w:hAnsi="Times New Roman" w:cs="Times New Roman"/>
          <w:i/>
          <w:iCs/>
          <w:sz w:val="20"/>
          <w:szCs w:val="20"/>
          <w:lang w:val="en-US"/>
        </w:rPr>
        <w:t> Journal of Educational Change</w:t>
      </w:r>
      <w:r w:rsidRPr="000D7615">
        <w:rPr>
          <w:rFonts w:ascii="Times New Roman" w:hAnsi="Times New Roman" w:cs="Times New Roman"/>
          <w:sz w:val="20"/>
          <w:szCs w:val="20"/>
          <w:lang w:val="en-US"/>
        </w:rPr>
        <w:t xml:space="preserve">, 13(1), p. 95-116. </w:t>
      </w:r>
    </w:p>
    <w:p w14:paraId="691F1F6E"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Salamanca Statement. (1994). </w:t>
      </w:r>
      <w:r w:rsidRPr="000D7615">
        <w:rPr>
          <w:rFonts w:ascii="Times New Roman" w:hAnsi="Times New Roman" w:cs="Times New Roman"/>
          <w:i/>
          <w:iCs/>
          <w:sz w:val="20"/>
          <w:szCs w:val="20"/>
          <w:lang w:val="en-US"/>
        </w:rPr>
        <w:t>The Salamanca statement and framework for action on special needs education</w:t>
      </w:r>
      <w:r w:rsidRPr="000D7615">
        <w:rPr>
          <w:rFonts w:ascii="Times New Roman" w:hAnsi="Times New Roman" w:cs="Times New Roman"/>
          <w:sz w:val="20"/>
          <w:szCs w:val="20"/>
          <w:lang w:val="en-US"/>
        </w:rPr>
        <w:t xml:space="preserve">. Salamanca: UNESCO, Ministry of education and Science. https://www.european-agency.org/sites/default/files/salamanca-statement-and-framework.pdf </w:t>
      </w:r>
    </w:p>
    <w:p w14:paraId="781C3018"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proofErr w:type="spellStart"/>
      <w:r w:rsidRPr="000D7615">
        <w:rPr>
          <w:rFonts w:ascii="Times New Roman" w:hAnsi="Times New Roman" w:cs="Times New Roman"/>
          <w:sz w:val="20"/>
          <w:szCs w:val="20"/>
          <w:lang w:val="en-US"/>
        </w:rPr>
        <w:t>Saloviita</w:t>
      </w:r>
      <w:proofErr w:type="spellEnd"/>
      <w:r w:rsidRPr="000D7615">
        <w:rPr>
          <w:rFonts w:ascii="Times New Roman" w:hAnsi="Times New Roman" w:cs="Times New Roman"/>
          <w:sz w:val="20"/>
          <w:szCs w:val="20"/>
          <w:lang w:val="en-US"/>
        </w:rPr>
        <w:t>, T. 2018.  Attitudes of Teachers Towards Inclusive Education in Finland. https://www.tandfonline.com/doi/full/10.1080/00313831.2018.1541819</w:t>
      </w:r>
    </w:p>
    <w:p w14:paraId="50FD9E13" w14:textId="77777777" w:rsidR="00372172" w:rsidRPr="000D7615" w:rsidRDefault="00372172" w:rsidP="000D7615">
      <w:pPr>
        <w:pStyle w:val="a3"/>
        <w:numPr>
          <w:ilvl w:val="0"/>
          <w:numId w:val="78"/>
        </w:numPr>
        <w:spacing w:after="0" w:line="240" w:lineRule="auto"/>
        <w:ind w:left="0"/>
        <w:jc w:val="both"/>
        <w:textAlignment w:val="baseline"/>
        <w:rPr>
          <w:rFonts w:ascii="Times New Roman" w:eastAsia="Times New Roman" w:hAnsi="Times New Roman" w:cs="Times New Roman"/>
          <w:sz w:val="20"/>
          <w:szCs w:val="20"/>
          <w:lang w:val="en-US" w:eastAsia="fi-FI"/>
        </w:rPr>
      </w:pPr>
      <w:r w:rsidRPr="000D7615">
        <w:rPr>
          <w:rFonts w:ascii="Times New Roman" w:eastAsia="Times New Roman" w:hAnsi="Times New Roman" w:cs="Times New Roman"/>
          <w:sz w:val="20"/>
          <w:szCs w:val="20"/>
          <w:lang w:eastAsia="fi-FI"/>
        </w:rPr>
        <w:t xml:space="preserve">Sharplin, E., Ibrasheva, A., Shamatov, D., Rakisheva, A. (2020). </w:t>
      </w:r>
      <w:r w:rsidRPr="000D7615">
        <w:rPr>
          <w:rFonts w:ascii="Times New Roman" w:eastAsia="Times New Roman" w:hAnsi="Times New Roman" w:cs="Times New Roman"/>
          <w:sz w:val="20"/>
          <w:szCs w:val="20"/>
          <w:lang w:val="en-US" w:eastAsia="fi-FI"/>
        </w:rPr>
        <w:t>Analysis of Teacher Education in Kazakhstan in Context of Modern International Practice. Bulletin of </w:t>
      </w:r>
      <w:proofErr w:type="spellStart"/>
      <w:r w:rsidRPr="000D7615">
        <w:rPr>
          <w:rFonts w:ascii="Times New Roman" w:eastAsia="Times New Roman" w:hAnsi="Times New Roman" w:cs="Times New Roman"/>
          <w:sz w:val="20"/>
          <w:szCs w:val="20"/>
          <w:lang w:val="en-US" w:eastAsia="fi-FI"/>
        </w:rPr>
        <w:t>KazNU</w:t>
      </w:r>
      <w:proofErr w:type="spellEnd"/>
      <w:r w:rsidRPr="000D7615">
        <w:rPr>
          <w:rFonts w:ascii="Times New Roman" w:eastAsia="Times New Roman" w:hAnsi="Times New Roman" w:cs="Times New Roman"/>
          <w:sz w:val="20"/>
          <w:szCs w:val="20"/>
          <w:lang w:val="en-US" w:eastAsia="fi-FI"/>
        </w:rPr>
        <w:t>, Pedagogical Series, 64(3), pp. 12-27. </w:t>
      </w:r>
    </w:p>
    <w:p w14:paraId="7BB0FB73"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The Universal Declaration of Human Rights (1948). https://www.un.org/en/aboutus/universal-declaration-of-human-rights </w:t>
      </w:r>
    </w:p>
    <w:p w14:paraId="7E0BB2BD"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Timperley, H. S., &amp; Phillips, G. (2003). Changing and sustaining teachers’ expectations through professional development in literacy.</w:t>
      </w:r>
      <w:r w:rsidRPr="000D7615">
        <w:rPr>
          <w:rFonts w:ascii="Times New Roman" w:hAnsi="Times New Roman" w:cs="Times New Roman"/>
          <w:i/>
          <w:iCs/>
          <w:sz w:val="20"/>
          <w:szCs w:val="20"/>
          <w:lang w:val="en-US"/>
        </w:rPr>
        <w:t> Teaching and teacher education</w:t>
      </w:r>
      <w:r w:rsidRPr="000D7615">
        <w:rPr>
          <w:rFonts w:ascii="Times New Roman" w:hAnsi="Times New Roman" w:cs="Times New Roman"/>
          <w:sz w:val="20"/>
          <w:szCs w:val="20"/>
          <w:lang w:val="en-US"/>
        </w:rPr>
        <w:t xml:space="preserve">, 19(6), p. 627-641. </w:t>
      </w:r>
    </w:p>
    <w:p w14:paraId="0115718F"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rPr>
        <w:t xml:space="preserve">Toom, A., Kynäslahti, H., Krokfors, L., Jyrhämä, R., Byman, R., Stenberg, K., Maaranen, K., &amp; Kansanen, P. (2010). </w:t>
      </w:r>
      <w:r w:rsidRPr="000D7615">
        <w:rPr>
          <w:rFonts w:ascii="Times New Roman" w:hAnsi="Times New Roman" w:cs="Times New Roman"/>
          <w:sz w:val="20"/>
          <w:szCs w:val="20"/>
          <w:lang w:val="en-US"/>
        </w:rPr>
        <w:t xml:space="preserve">Experiences of a research-based approaches to teacher education: Suggestions for future policies. </w:t>
      </w:r>
      <w:r w:rsidRPr="000D7615">
        <w:rPr>
          <w:rFonts w:ascii="Times New Roman" w:hAnsi="Times New Roman" w:cs="Times New Roman"/>
          <w:i/>
          <w:iCs/>
          <w:sz w:val="20"/>
          <w:szCs w:val="20"/>
          <w:lang w:val="en-US"/>
        </w:rPr>
        <w:t>European Journal of Education</w:t>
      </w:r>
      <w:r w:rsidRPr="000D7615">
        <w:rPr>
          <w:rFonts w:ascii="Times New Roman" w:hAnsi="Times New Roman" w:cs="Times New Roman"/>
          <w:sz w:val="20"/>
          <w:szCs w:val="20"/>
          <w:lang w:val="en-US"/>
        </w:rPr>
        <w:t xml:space="preserve">, 45(2), p. 331-344. </w:t>
      </w:r>
    </w:p>
    <w:p w14:paraId="0441820F"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Tran, N., Charbonneau, J., Benitez, V.V., David, M.A., Tran, G., &amp; Lacroix, G. (2016). Tran et al conference ISBT 2010.</w:t>
      </w:r>
    </w:p>
    <w:p w14:paraId="5B75F060"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rPr>
        <w:t xml:space="preserve">Tynjälä, P., Häkkinen, P., &amp; Hämäläinen, R. (2014). </w:t>
      </w:r>
      <w:r w:rsidRPr="000D7615">
        <w:rPr>
          <w:rFonts w:ascii="Times New Roman" w:hAnsi="Times New Roman" w:cs="Times New Roman"/>
          <w:sz w:val="20"/>
          <w:szCs w:val="20"/>
          <w:lang w:val="en-US"/>
        </w:rPr>
        <w:t>TEL@ work: Toward integration of theory and practice.</w:t>
      </w:r>
      <w:r w:rsidRPr="000D7615">
        <w:rPr>
          <w:rFonts w:ascii="Times New Roman" w:hAnsi="Times New Roman" w:cs="Times New Roman"/>
          <w:i/>
          <w:iCs/>
          <w:sz w:val="20"/>
          <w:szCs w:val="20"/>
          <w:lang w:val="en-US"/>
        </w:rPr>
        <w:t> British Journal of Educational Technology</w:t>
      </w:r>
      <w:r w:rsidRPr="000D7615">
        <w:rPr>
          <w:rFonts w:ascii="Times New Roman" w:hAnsi="Times New Roman" w:cs="Times New Roman"/>
          <w:sz w:val="20"/>
          <w:szCs w:val="20"/>
          <w:lang w:val="en-US"/>
        </w:rPr>
        <w:t xml:space="preserve">, 45(6), p. 990-1000. </w:t>
      </w:r>
    </w:p>
    <w:p w14:paraId="70FAD76F"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proofErr w:type="spellStart"/>
      <w:r w:rsidRPr="000D7615">
        <w:rPr>
          <w:rFonts w:ascii="Times New Roman" w:hAnsi="Times New Roman" w:cs="Times New Roman"/>
          <w:sz w:val="20"/>
          <w:szCs w:val="20"/>
          <w:lang w:val="en-US"/>
        </w:rPr>
        <w:t>Visser-Wijnveen</w:t>
      </w:r>
      <w:proofErr w:type="spellEnd"/>
      <w:r w:rsidRPr="000D7615">
        <w:rPr>
          <w:rFonts w:ascii="Times New Roman" w:hAnsi="Times New Roman" w:cs="Times New Roman"/>
          <w:sz w:val="20"/>
          <w:szCs w:val="20"/>
          <w:lang w:val="en-US"/>
        </w:rPr>
        <w:t xml:space="preserve">, G. J., Van Driel, J. H., Van Der </w:t>
      </w:r>
      <w:proofErr w:type="spellStart"/>
      <w:r w:rsidRPr="000D7615">
        <w:rPr>
          <w:rFonts w:ascii="Times New Roman" w:hAnsi="Times New Roman" w:cs="Times New Roman"/>
          <w:sz w:val="20"/>
          <w:szCs w:val="20"/>
          <w:lang w:val="en-US"/>
        </w:rPr>
        <w:t>Rijst</w:t>
      </w:r>
      <w:proofErr w:type="spellEnd"/>
      <w:r w:rsidRPr="000D7615">
        <w:rPr>
          <w:rFonts w:ascii="Times New Roman" w:hAnsi="Times New Roman" w:cs="Times New Roman"/>
          <w:sz w:val="20"/>
          <w:szCs w:val="20"/>
          <w:lang w:val="en-US"/>
        </w:rPr>
        <w:t xml:space="preserve">, R.M., </w:t>
      </w:r>
      <w:proofErr w:type="spellStart"/>
      <w:r w:rsidRPr="000D7615">
        <w:rPr>
          <w:rFonts w:ascii="Times New Roman" w:hAnsi="Times New Roman" w:cs="Times New Roman"/>
          <w:sz w:val="20"/>
          <w:szCs w:val="20"/>
          <w:lang w:val="en-US"/>
        </w:rPr>
        <w:t>Verloop</w:t>
      </w:r>
      <w:proofErr w:type="spellEnd"/>
      <w:r w:rsidRPr="000D7615">
        <w:rPr>
          <w:rFonts w:ascii="Times New Roman" w:hAnsi="Times New Roman" w:cs="Times New Roman"/>
          <w:sz w:val="20"/>
          <w:szCs w:val="20"/>
          <w:lang w:val="en-US"/>
        </w:rPr>
        <w:t xml:space="preserve">, N. &amp; Visser, A. (2010). The Ideal Research-teaching Nexus in the Eyes of Academics: Building Profiles. </w:t>
      </w:r>
      <w:r w:rsidRPr="000D7615">
        <w:rPr>
          <w:rFonts w:ascii="Times New Roman" w:hAnsi="Times New Roman" w:cs="Times New Roman"/>
          <w:i/>
          <w:iCs/>
          <w:sz w:val="20"/>
          <w:szCs w:val="20"/>
          <w:lang w:val="en-US"/>
        </w:rPr>
        <w:t>Higher Education Research &amp; Development</w:t>
      </w:r>
      <w:r w:rsidRPr="000D7615">
        <w:rPr>
          <w:rFonts w:ascii="Times New Roman" w:hAnsi="Times New Roman" w:cs="Times New Roman"/>
          <w:sz w:val="20"/>
          <w:szCs w:val="20"/>
          <w:lang w:val="en-US"/>
        </w:rPr>
        <w:t>, 29 (2), p. 195–210.</w:t>
      </w:r>
    </w:p>
    <w:p w14:paraId="2814E796"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r w:rsidRPr="000D7615">
        <w:rPr>
          <w:rFonts w:ascii="Times New Roman" w:hAnsi="Times New Roman" w:cs="Times New Roman"/>
          <w:sz w:val="20"/>
          <w:szCs w:val="20"/>
          <w:lang w:val="en-US"/>
        </w:rPr>
        <w:t xml:space="preserve">Voogt, J., Westbroek, H., </w:t>
      </w:r>
      <w:proofErr w:type="spellStart"/>
      <w:r w:rsidRPr="000D7615">
        <w:rPr>
          <w:rFonts w:ascii="Times New Roman" w:hAnsi="Times New Roman" w:cs="Times New Roman"/>
          <w:sz w:val="20"/>
          <w:szCs w:val="20"/>
          <w:lang w:val="en-US"/>
        </w:rPr>
        <w:t>Handelzalts</w:t>
      </w:r>
      <w:proofErr w:type="spellEnd"/>
      <w:r w:rsidRPr="000D7615">
        <w:rPr>
          <w:rFonts w:ascii="Times New Roman" w:hAnsi="Times New Roman" w:cs="Times New Roman"/>
          <w:sz w:val="20"/>
          <w:szCs w:val="20"/>
          <w:lang w:val="en-US"/>
        </w:rPr>
        <w:t>, A., Walraven, A., McKenney, S., Pieters, J., &amp; De Vries, B. (2011). Teacher learning in collaborative curriculum design.</w:t>
      </w:r>
      <w:r w:rsidRPr="000D7615">
        <w:rPr>
          <w:rFonts w:ascii="Times New Roman" w:hAnsi="Times New Roman" w:cs="Times New Roman"/>
          <w:i/>
          <w:iCs/>
          <w:sz w:val="20"/>
          <w:szCs w:val="20"/>
          <w:lang w:val="en-US"/>
        </w:rPr>
        <w:t> Teaching and teacher education</w:t>
      </w:r>
      <w:r w:rsidRPr="000D7615">
        <w:rPr>
          <w:rFonts w:ascii="Times New Roman" w:hAnsi="Times New Roman" w:cs="Times New Roman"/>
          <w:sz w:val="20"/>
          <w:szCs w:val="20"/>
          <w:lang w:val="en-US"/>
        </w:rPr>
        <w:t xml:space="preserve">, 27(8), p. 1235-1244. </w:t>
      </w:r>
    </w:p>
    <w:p w14:paraId="70004F3D" w14:textId="77777777" w:rsidR="00372172" w:rsidRPr="000D7615" w:rsidRDefault="00372172" w:rsidP="000D7615">
      <w:pPr>
        <w:pStyle w:val="a3"/>
        <w:numPr>
          <w:ilvl w:val="0"/>
          <w:numId w:val="78"/>
        </w:numPr>
        <w:spacing w:after="0" w:line="240" w:lineRule="auto"/>
        <w:ind w:left="0"/>
        <w:jc w:val="both"/>
        <w:rPr>
          <w:rFonts w:ascii="Times New Roman" w:hAnsi="Times New Roman" w:cs="Times New Roman"/>
          <w:sz w:val="20"/>
          <w:szCs w:val="20"/>
          <w:lang w:val="en-US"/>
        </w:rPr>
      </w:pPr>
      <w:proofErr w:type="spellStart"/>
      <w:r w:rsidRPr="000D7615">
        <w:rPr>
          <w:rFonts w:ascii="Times New Roman" w:hAnsi="Times New Roman" w:cs="Times New Roman"/>
          <w:sz w:val="20"/>
          <w:szCs w:val="20"/>
          <w:lang w:val="en-US"/>
        </w:rPr>
        <w:t>Åkerlind</w:t>
      </w:r>
      <w:proofErr w:type="spellEnd"/>
      <w:r w:rsidRPr="000D7615">
        <w:rPr>
          <w:rFonts w:ascii="Times New Roman" w:hAnsi="Times New Roman" w:cs="Times New Roman"/>
          <w:sz w:val="20"/>
          <w:szCs w:val="20"/>
          <w:lang w:val="en-US"/>
        </w:rPr>
        <w:t>, G. S. (2007). Constraints on academics’ potential for developing as a teacher.</w:t>
      </w:r>
      <w:r w:rsidRPr="000D7615">
        <w:rPr>
          <w:rFonts w:ascii="Times New Roman" w:hAnsi="Times New Roman" w:cs="Times New Roman"/>
          <w:i/>
          <w:iCs/>
          <w:sz w:val="20"/>
          <w:szCs w:val="20"/>
          <w:lang w:val="en-US"/>
        </w:rPr>
        <w:t> Studies in higher education</w:t>
      </w:r>
      <w:r w:rsidRPr="000D7615">
        <w:rPr>
          <w:rFonts w:ascii="Times New Roman" w:hAnsi="Times New Roman" w:cs="Times New Roman"/>
          <w:sz w:val="20"/>
          <w:szCs w:val="20"/>
          <w:lang w:val="en-US"/>
        </w:rPr>
        <w:t xml:space="preserve">, 32(1), p. 21-37. </w:t>
      </w:r>
    </w:p>
    <w:p w14:paraId="56ECB9C4" w14:textId="77777777" w:rsidR="00372172" w:rsidRPr="000D7615" w:rsidRDefault="00372172" w:rsidP="000D7615">
      <w:pPr>
        <w:spacing w:after="0" w:line="240" w:lineRule="auto"/>
        <w:jc w:val="both"/>
        <w:rPr>
          <w:rFonts w:ascii="Times New Roman" w:hAnsi="Times New Roman" w:cs="Times New Roman"/>
          <w:sz w:val="20"/>
          <w:szCs w:val="20"/>
          <w:lang w:val="en-US"/>
        </w:rPr>
      </w:pPr>
    </w:p>
    <w:p w14:paraId="529F6F8A" w14:textId="77777777" w:rsidR="00372172" w:rsidRPr="000D7615" w:rsidRDefault="00372172" w:rsidP="000D7615">
      <w:pPr>
        <w:spacing w:after="0" w:line="240" w:lineRule="auto"/>
        <w:jc w:val="both"/>
        <w:rPr>
          <w:rFonts w:ascii="Times New Roman" w:hAnsi="Times New Roman" w:cs="Times New Roman"/>
          <w:sz w:val="20"/>
          <w:szCs w:val="20"/>
          <w:lang w:val="en-US"/>
        </w:rPr>
      </w:pPr>
    </w:p>
    <w:p w14:paraId="4986EB15" w14:textId="77777777" w:rsidR="00372172" w:rsidRPr="000D7615" w:rsidRDefault="00372172" w:rsidP="000D7615">
      <w:pPr>
        <w:spacing w:after="0" w:line="240" w:lineRule="auto"/>
        <w:jc w:val="both"/>
        <w:rPr>
          <w:rFonts w:ascii="Times New Roman" w:hAnsi="Times New Roman" w:cs="Times New Roman"/>
          <w:sz w:val="20"/>
          <w:szCs w:val="20"/>
          <w:lang w:val="kk-KZ"/>
        </w:rPr>
      </w:pPr>
    </w:p>
    <w:p w14:paraId="57F55853" w14:textId="77777777" w:rsidR="00372172" w:rsidRPr="000D7615" w:rsidRDefault="00372172" w:rsidP="000D7615">
      <w:pPr>
        <w:spacing w:after="0" w:line="240" w:lineRule="auto"/>
        <w:jc w:val="both"/>
        <w:rPr>
          <w:rFonts w:ascii="Times New Roman" w:hAnsi="Times New Roman" w:cs="Times New Roman"/>
          <w:sz w:val="20"/>
          <w:szCs w:val="20"/>
          <w:lang w:val="kk-KZ"/>
        </w:rPr>
      </w:pPr>
    </w:p>
    <w:p w14:paraId="7A4A3DDE" w14:textId="77777777" w:rsidR="00372172" w:rsidRPr="000D7615" w:rsidRDefault="00372172" w:rsidP="000D7615">
      <w:pPr>
        <w:spacing w:after="0" w:line="240" w:lineRule="auto"/>
        <w:jc w:val="both"/>
        <w:rPr>
          <w:rFonts w:ascii="Times New Roman" w:hAnsi="Times New Roman" w:cs="Times New Roman"/>
          <w:sz w:val="20"/>
          <w:szCs w:val="20"/>
          <w:lang w:val="kk-KZ"/>
        </w:rPr>
      </w:pPr>
    </w:p>
    <w:p w14:paraId="0D346610" w14:textId="77777777" w:rsidR="00372172" w:rsidRPr="000D7615" w:rsidRDefault="00372172" w:rsidP="000D7615">
      <w:pPr>
        <w:spacing w:after="0" w:line="240" w:lineRule="auto"/>
        <w:jc w:val="both"/>
        <w:rPr>
          <w:rFonts w:ascii="Times New Roman" w:hAnsi="Times New Roman" w:cs="Times New Roman"/>
          <w:sz w:val="20"/>
          <w:szCs w:val="20"/>
          <w:lang w:val="kk-KZ"/>
        </w:rPr>
      </w:pPr>
    </w:p>
    <w:p w14:paraId="6A898580" w14:textId="77777777" w:rsidR="00372172" w:rsidRPr="000D7615" w:rsidRDefault="00372172" w:rsidP="000D7615">
      <w:pPr>
        <w:spacing w:after="0" w:line="240" w:lineRule="auto"/>
        <w:jc w:val="both"/>
        <w:rPr>
          <w:rFonts w:ascii="Times New Roman" w:hAnsi="Times New Roman" w:cs="Times New Roman"/>
          <w:sz w:val="20"/>
          <w:szCs w:val="20"/>
          <w:lang w:val="kk-KZ"/>
        </w:rPr>
      </w:pPr>
    </w:p>
    <w:p w14:paraId="38D368ED" w14:textId="77777777" w:rsidR="00372172" w:rsidRPr="000D7615" w:rsidRDefault="00372172" w:rsidP="000D7615">
      <w:pPr>
        <w:spacing w:after="0" w:line="240" w:lineRule="auto"/>
        <w:jc w:val="both"/>
        <w:rPr>
          <w:rFonts w:ascii="Times New Roman" w:hAnsi="Times New Roman" w:cs="Times New Roman"/>
          <w:sz w:val="20"/>
          <w:szCs w:val="20"/>
          <w:lang w:val="kk-KZ"/>
        </w:rPr>
      </w:pPr>
    </w:p>
    <w:p w14:paraId="342FEE7C" w14:textId="439B5AE2" w:rsidR="00464D0A" w:rsidRPr="000D7615" w:rsidRDefault="00464D0A" w:rsidP="000D7615">
      <w:pPr>
        <w:spacing w:after="0" w:line="240" w:lineRule="auto"/>
        <w:jc w:val="both"/>
        <w:rPr>
          <w:rFonts w:ascii="Times New Roman" w:eastAsia="Calibri" w:hAnsi="Times New Roman" w:cs="Times New Roman"/>
          <w:sz w:val="20"/>
          <w:szCs w:val="20"/>
          <w:lang w:val="kk-KZ" w:eastAsia="en-GB"/>
        </w:rPr>
      </w:pPr>
    </w:p>
    <w:sectPr w:rsidR="00464D0A" w:rsidRPr="000D7615" w:rsidSect="007C41A9">
      <w:pgSz w:w="11906" w:h="16838"/>
      <w:pgMar w:top="709"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81D60F" w14:textId="77777777" w:rsidR="005B3C9F" w:rsidRDefault="005B3C9F" w:rsidP="00004119">
      <w:pPr>
        <w:spacing w:after="0" w:line="240" w:lineRule="auto"/>
      </w:pPr>
      <w:r>
        <w:separator/>
      </w:r>
    </w:p>
  </w:endnote>
  <w:endnote w:type="continuationSeparator" w:id="0">
    <w:p w14:paraId="0E0825C2" w14:textId="77777777" w:rsidR="005B3C9F" w:rsidRDefault="005B3C9F" w:rsidP="00004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oto Sans Symbols">
    <w:altName w:val="Segoe Print"/>
    <w:charset w:val="00"/>
    <w:family w:val="auto"/>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Tahoma">
    <w:panose1 w:val="020B0604030504040204"/>
    <w:charset w:val="CC"/>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Times">
    <w:altName w:val="Segoe Print"/>
    <w:panose1 w:val="02020603050405020304"/>
    <w:charset w:val="CC"/>
    <w:family w:val="roman"/>
    <w:pitch w:val="variable"/>
    <w:sig w:usb0="E0002AFF" w:usb1="C0007841" w:usb2="00000009" w:usb3="00000000" w:csb0="000001FF" w:csb1="00000000"/>
  </w:font>
  <w:font w:name="KZ Times New Roman">
    <w:altName w:val="Times New Roman"/>
    <w:charset w:val="CC"/>
    <w:family w:val="roman"/>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759E3" w14:textId="679EFBA3" w:rsidR="00FF53FD" w:rsidRDefault="00FF53FD">
    <w:pPr>
      <w:pStyle w:val="ac"/>
      <w:jc w:val="right"/>
    </w:pPr>
  </w:p>
  <w:p w14:paraId="589052D9" w14:textId="77777777" w:rsidR="00FF53FD" w:rsidRDefault="00FF53F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F41B3F" w14:textId="77777777" w:rsidR="005B3C9F" w:rsidRDefault="005B3C9F" w:rsidP="00004119">
      <w:pPr>
        <w:spacing w:after="0" w:line="240" w:lineRule="auto"/>
      </w:pPr>
      <w:r>
        <w:separator/>
      </w:r>
    </w:p>
  </w:footnote>
  <w:footnote w:type="continuationSeparator" w:id="0">
    <w:p w14:paraId="1ECF2CF4" w14:textId="77777777" w:rsidR="005B3C9F" w:rsidRDefault="005B3C9F" w:rsidP="000041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E576E" w14:textId="7FE29B80" w:rsidR="00FF53FD" w:rsidRPr="00D46F50" w:rsidRDefault="000E193F" w:rsidP="00211D38">
    <w:pPr>
      <w:pStyle w:val="aa"/>
      <w:jc w:val="right"/>
      <w:rPr>
        <w:rFonts w:ascii="Times New Roman" w:hAnsi="Times New Roman" w:cs="Times New Roman"/>
        <w:sz w:val="24"/>
        <w:szCs w:val="24"/>
      </w:rPr>
    </w:pPr>
    <w:r>
      <w:rPr>
        <w:rFonts w:ascii="Times New Roman" w:hAnsi="Times New Roman" w:cs="Times New Roman"/>
        <w:b/>
        <w:i/>
        <w:sz w:val="24"/>
        <w:szCs w:val="24"/>
        <w:lang w:val="kk-KZ"/>
      </w:rPr>
      <w:t xml:space="preserve">       </w:t>
    </w:r>
    <w:r w:rsidR="00FF53FD">
      <w:rPr>
        <w:rFonts w:ascii="Times New Roman" w:hAnsi="Times New Roman" w:cs="Times New Roman"/>
        <w:b/>
        <w:i/>
        <w:sz w:val="24"/>
        <w:szCs w:val="24"/>
        <w:lang w:val="kk-KZ"/>
      </w:rPr>
      <w:t xml:space="preserve">  </w:t>
    </w:r>
    <w:r>
      <w:rPr>
        <w:rFonts w:ascii="Times New Roman" w:hAnsi="Times New Roman" w:cs="Times New Roman"/>
        <w:b/>
        <w:i/>
        <w:sz w:val="24"/>
        <w:szCs w:val="24"/>
        <w:lang w:val="kk-KZ"/>
      </w:rPr>
      <w:t xml:space="preserve">        </w:t>
    </w:r>
    <w:r w:rsidR="00FF53FD" w:rsidRPr="00D46F50">
      <w:rPr>
        <w:rFonts w:ascii="Times New Roman" w:hAnsi="Times New Roman" w:cs="Times New Roman"/>
        <w:b/>
        <w:i/>
        <w:sz w:val="24"/>
        <w:szCs w:val="24"/>
        <w:lang w:val="kk-KZ"/>
      </w:rPr>
      <w:t>Ф-ОБ-001/187</w:t>
    </w:r>
  </w:p>
  <w:p w14:paraId="4C9CEA58" w14:textId="77777777" w:rsidR="00FF53FD" w:rsidRDefault="00FF53FD">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4A6E"/>
    <w:multiLevelType w:val="hybridMultilevel"/>
    <w:tmpl w:val="2BBC45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4735DA4"/>
    <w:multiLevelType w:val="hybridMultilevel"/>
    <w:tmpl w:val="DAC431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6B803D5"/>
    <w:multiLevelType w:val="hybridMultilevel"/>
    <w:tmpl w:val="5D68E2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74469AE"/>
    <w:multiLevelType w:val="hybridMultilevel"/>
    <w:tmpl w:val="7680A3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5441CF"/>
    <w:multiLevelType w:val="hybridMultilevel"/>
    <w:tmpl w:val="DF020C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0A5F0B3E"/>
    <w:multiLevelType w:val="hybridMultilevel"/>
    <w:tmpl w:val="8174BDE0"/>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0D7A4307"/>
    <w:multiLevelType w:val="hybridMultilevel"/>
    <w:tmpl w:val="69DEEAA6"/>
    <w:lvl w:ilvl="0" w:tplc="AA6A41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F37ACC"/>
    <w:multiLevelType w:val="hybridMultilevel"/>
    <w:tmpl w:val="5D3E8B3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641D9C"/>
    <w:multiLevelType w:val="hybridMultilevel"/>
    <w:tmpl w:val="311EC61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EA1462"/>
    <w:multiLevelType w:val="hybridMultilevel"/>
    <w:tmpl w:val="5AE0C226"/>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nsid w:val="1AF84AB8"/>
    <w:multiLevelType w:val="hybridMultilevel"/>
    <w:tmpl w:val="C9B012AA"/>
    <w:lvl w:ilvl="0" w:tplc="6F9ADE7C">
      <w:start w:val="4"/>
      <w:numFmt w:val="bullet"/>
      <w:lvlText w:val="-"/>
      <w:lvlJc w:val="left"/>
      <w:pPr>
        <w:ind w:left="405" w:hanging="360"/>
      </w:pPr>
      <w:rPr>
        <w:rFonts w:ascii="Times New Roman" w:eastAsia="Calibri"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1">
    <w:nsid w:val="1C7B4376"/>
    <w:multiLevelType w:val="hybridMultilevel"/>
    <w:tmpl w:val="AAD8C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0533AF4"/>
    <w:multiLevelType w:val="hybridMultilevel"/>
    <w:tmpl w:val="F300D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921169"/>
    <w:multiLevelType w:val="hybridMultilevel"/>
    <w:tmpl w:val="189A0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BE63B2"/>
    <w:multiLevelType w:val="hybridMultilevel"/>
    <w:tmpl w:val="AFF0FF3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C70D34"/>
    <w:multiLevelType w:val="hybridMultilevel"/>
    <w:tmpl w:val="A0CAFC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25EC1974"/>
    <w:multiLevelType w:val="hybridMultilevel"/>
    <w:tmpl w:val="2B7EF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27971367"/>
    <w:multiLevelType w:val="hybridMultilevel"/>
    <w:tmpl w:val="1D5E0DB2"/>
    <w:lvl w:ilvl="0" w:tplc="0D4EDF92">
      <w:start w:val="1"/>
      <w:numFmt w:val="bullet"/>
      <w:lvlText w:val="·"/>
      <w:lvlJc w:val="left"/>
      <w:pPr>
        <w:ind w:left="720" w:hanging="360"/>
      </w:pPr>
      <w:rPr>
        <w:rFonts w:ascii="Symbol" w:hAnsi="Symbol" w:hint="default"/>
      </w:rPr>
    </w:lvl>
    <w:lvl w:ilvl="1" w:tplc="731EC23E">
      <w:start w:val="1"/>
      <w:numFmt w:val="bullet"/>
      <w:lvlText w:val="o"/>
      <w:lvlJc w:val="left"/>
      <w:pPr>
        <w:ind w:left="1440" w:hanging="360"/>
      </w:pPr>
      <w:rPr>
        <w:rFonts w:ascii="Courier New" w:hAnsi="Courier New" w:hint="default"/>
      </w:rPr>
    </w:lvl>
    <w:lvl w:ilvl="2" w:tplc="5E2C1694">
      <w:start w:val="1"/>
      <w:numFmt w:val="bullet"/>
      <w:lvlText w:val=""/>
      <w:lvlJc w:val="left"/>
      <w:pPr>
        <w:ind w:left="2160" w:hanging="360"/>
      </w:pPr>
      <w:rPr>
        <w:rFonts w:ascii="Wingdings" w:hAnsi="Wingdings" w:hint="default"/>
      </w:rPr>
    </w:lvl>
    <w:lvl w:ilvl="3" w:tplc="7B26E584">
      <w:start w:val="1"/>
      <w:numFmt w:val="bullet"/>
      <w:lvlText w:val=""/>
      <w:lvlJc w:val="left"/>
      <w:pPr>
        <w:ind w:left="2880" w:hanging="360"/>
      </w:pPr>
      <w:rPr>
        <w:rFonts w:ascii="Symbol" w:hAnsi="Symbol" w:hint="default"/>
      </w:rPr>
    </w:lvl>
    <w:lvl w:ilvl="4" w:tplc="9A58B6C4">
      <w:start w:val="1"/>
      <w:numFmt w:val="bullet"/>
      <w:lvlText w:val="o"/>
      <w:lvlJc w:val="left"/>
      <w:pPr>
        <w:ind w:left="3600" w:hanging="360"/>
      </w:pPr>
      <w:rPr>
        <w:rFonts w:ascii="Courier New" w:hAnsi="Courier New" w:hint="default"/>
      </w:rPr>
    </w:lvl>
    <w:lvl w:ilvl="5" w:tplc="0122D764">
      <w:start w:val="1"/>
      <w:numFmt w:val="bullet"/>
      <w:lvlText w:val=""/>
      <w:lvlJc w:val="left"/>
      <w:pPr>
        <w:ind w:left="4320" w:hanging="360"/>
      </w:pPr>
      <w:rPr>
        <w:rFonts w:ascii="Wingdings" w:hAnsi="Wingdings" w:hint="default"/>
      </w:rPr>
    </w:lvl>
    <w:lvl w:ilvl="6" w:tplc="B79A3656">
      <w:start w:val="1"/>
      <w:numFmt w:val="bullet"/>
      <w:lvlText w:val=""/>
      <w:lvlJc w:val="left"/>
      <w:pPr>
        <w:ind w:left="5040" w:hanging="360"/>
      </w:pPr>
      <w:rPr>
        <w:rFonts w:ascii="Symbol" w:hAnsi="Symbol" w:hint="default"/>
      </w:rPr>
    </w:lvl>
    <w:lvl w:ilvl="7" w:tplc="EDA8EDE4">
      <w:start w:val="1"/>
      <w:numFmt w:val="bullet"/>
      <w:lvlText w:val="o"/>
      <w:lvlJc w:val="left"/>
      <w:pPr>
        <w:ind w:left="5760" w:hanging="360"/>
      </w:pPr>
      <w:rPr>
        <w:rFonts w:ascii="Courier New" w:hAnsi="Courier New" w:hint="default"/>
      </w:rPr>
    </w:lvl>
    <w:lvl w:ilvl="8" w:tplc="DE5E6FBE">
      <w:start w:val="1"/>
      <w:numFmt w:val="bullet"/>
      <w:lvlText w:val=""/>
      <w:lvlJc w:val="left"/>
      <w:pPr>
        <w:ind w:left="6480" w:hanging="360"/>
      </w:pPr>
      <w:rPr>
        <w:rFonts w:ascii="Wingdings" w:hAnsi="Wingdings" w:hint="default"/>
      </w:rPr>
    </w:lvl>
  </w:abstractNum>
  <w:abstractNum w:abstractNumId="18">
    <w:nsid w:val="27C44E41"/>
    <w:multiLevelType w:val="hybridMultilevel"/>
    <w:tmpl w:val="93E09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81071D"/>
    <w:multiLevelType w:val="hybridMultilevel"/>
    <w:tmpl w:val="2BF00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B1920CB"/>
    <w:multiLevelType w:val="hybridMultilevel"/>
    <w:tmpl w:val="836675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FAE6F97"/>
    <w:multiLevelType w:val="hybridMultilevel"/>
    <w:tmpl w:val="9934D0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313C13F7"/>
    <w:multiLevelType w:val="hybridMultilevel"/>
    <w:tmpl w:val="46E4E622"/>
    <w:lvl w:ilvl="0" w:tplc="04090001">
      <w:start w:val="1"/>
      <w:numFmt w:val="bullet"/>
      <w:lvlText w:val=""/>
      <w:lvlJc w:val="left"/>
      <w:pPr>
        <w:ind w:left="876" w:hanging="360"/>
      </w:pPr>
      <w:rPr>
        <w:rFonts w:ascii="Symbol" w:hAnsi="Symbol" w:hint="default"/>
      </w:rPr>
    </w:lvl>
    <w:lvl w:ilvl="1" w:tplc="08090003" w:tentative="1">
      <w:start w:val="1"/>
      <w:numFmt w:val="bullet"/>
      <w:lvlText w:val="o"/>
      <w:lvlJc w:val="left"/>
      <w:pPr>
        <w:ind w:left="1596" w:hanging="360"/>
      </w:pPr>
      <w:rPr>
        <w:rFonts w:ascii="Courier New" w:hAnsi="Courier New" w:cs="Courier New" w:hint="default"/>
      </w:rPr>
    </w:lvl>
    <w:lvl w:ilvl="2" w:tplc="08090005" w:tentative="1">
      <w:start w:val="1"/>
      <w:numFmt w:val="bullet"/>
      <w:lvlText w:val=""/>
      <w:lvlJc w:val="left"/>
      <w:pPr>
        <w:ind w:left="2316" w:hanging="360"/>
      </w:pPr>
      <w:rPr>
        <w:rFonts w:ascii="Wingdings" w:hAnsi="Wingdings" w:hint="default"/>
      </w:rPr>
    </w:lvl>
    <w:lvl w:ilvl="3" w:tplc="08090001" w:tentative="1">
      <w:start w:val="1"/>
      <w:numFmt w:val="bullet"/>
      <w:lvlText w:val=""/>
      <w:lvlJc w:val="left"/>
      <w:pPr>
        <w:ind w:left="3036" w:hanging="360"/>
      </w:pPr>
      <w:rPr>
        <w:rFonts w:ascii="Symbol" w:hAnsi="Symbol" w:hint="default"/>
      </w:rPr>
    </w:lvl>
    <w:lvl w:ilvl="4" w:tplc="08090003" w:tentative="1">
      <w:start w:val="1"/>
      <w:numFmt w:val="bullet"/>
      <w:lvlText w:val="o"/>
      <w:lvlJc w:val="left"/>
      <w:pPr>
        <w:ind w:left="3756" w:hanging="360"/>
      </w:pPr>
      <w:rPr>
        <w:rFonts w:ascii="Courier New" w:hAnsi="Courier New" w:cs="Courier New" w:hint="default"/>
      </w:rPr>
    </w:lvl>
    <w:lvl w:ilvl="5" w:tplc="08090005" w:tentative="1">
      <w:start w:val="1"/>
      <w:numFmt w:val="bullet"/>
      <w:lvlText w:val=""/>
      <w:lvlJc w:val="left"/>
      <w:pPr>
        <w:ind w:left="4476" w:hanging="360"/>
      </w:pPr>
      <w:rPr>
        <w:rFonts w:ascii="Wingdings" w:hAnsi="Wingdings" w:hint="default"/>
      </w:rPr>
    </w:lvl>
    <w:lvl w:ilvl="6" w:tplc="08090001" w:tentative="1">
      <w:start w:val="1"/>
      <w:numFmt w:val="bullet"/>
      <w:lvlText w:val=""/>
      <w:lvlJc w:val="left"/>
      <w:pPr>
        <w:ind w:left="5196" w:hanging="360"/>
      </w:pPr>
      <w:rPr>
        <w:rFonts w:ascii="Symbol" w:hAnsi="Symbol" w:hint="default"/>
      </w:rPr>
    </w:lvl>
    <w:lvl w:ilvl="7" w:tplc="08090003" w:tentative="1">
      <w:start w:val="1"/>
      <w:numFmt w:val="bullet"/>
      <w:lvlText w:val="o"/>
      <w:lvlJc w:val="left"/>
      <w:pPr>
        <w:ind w:left="5916" w:hanging="360"/>
      </w:pPr>
      <w:rPr>
        <w:rFonts w:ascii="Courier New" w:hAnsi="Courier New" w:cs="Courier New" w:hint="default"/>
      </w:rPr>
    </w:lvl>
    <w:lvl w:ilvl="8" w:tplc="08090005" w:tentative="1">
      <w:start w:val="1"/>
      <w:numFmt w:val="bullet"/>
      <w:lvlText w:val=""/>
      <w:lvlJc w:val="left"/>
      <w:pPr>
        <w:ind w:left="6636" w:hanging="360"/>
      </w:pPr>
      <w:rPr>
        <w:rFonts w:ascii="Wingdings" w:hAnsi="Wingdings" w:hint="default"/>
      </w:rPr>
    </w:lvl>
  </w:abstractNum>
  <w:abstractNum w:abstractNumId="23">
    <w:nsid w:val="33E17E64"/>
    <w:multiLevelType w:val="multilevel"/>
    <w:tmpl w:val="46B05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37265973"/>
    <w:multiLevelType w:val="hybridMultilevel"/>
    <w:tmpl w:val="C86093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8611BC3"/>
    <w:multiLevelType w:val="hybridMultilevel"/>
    <w:tmpl w:val="ECD65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38752A8C"/>
    <w:multiLevelType w:val="hybridMultilevel"/>
    <w:tmpl w:val="CB4E2D4A"/>
    <w:lvl w:ilvl="0" w:tplc="7C76451E">
      <w:start w:val="1"/>
      <w:numFmt w:val="bullet"/>
      <w:lvlText w:val=""/>
      <w:lvlJc w:val="left"/>
      <w:pPr>
        <w:ind w:left="720" w:hanging="360"/>
      </w:pPr>
      <w:rPr>
        <w:rFonts w:ascii="Symbol" w:hAnsi="Symbol" w:hint="default"/>
      </w:rPr>
    </w:lvl>
    <w:lvl w:ilvl="1" w:tplc="EA3EEA56" w:tentative="1">
      <w:start w:val="1"/>
      <w:numFmt w:val="bullet"/>
      <w:lvlText w:val="o"/>
      <w:lvlJc w:val="left"/>
      <w:pPr>
        <w:ind w:left="1440" w:hanging="360"/>
      </w:pPr>
      <w:rPr>
        <w:rFonts w:ascii="Courier New" w:hAnsi="Courier New" w:cs="Courier New" w:hint="default"/>
      </w:rPr>
    </w:lvl>
    <w:lvl w:ilvl="2" w:tplc="7C320136" w:tentative="1">
      <w:start w:val="1"/>
      <w:numFmt w:val="bullet"/>
      <w:lvlText w:val=""/>
      <w:lvlJc w:val="left"/>
      <w:pPr>
        <w:ind w:left="2160" w:hanging="360"/>
      </w:pPr>
      <w:rPr>
        <w:rFonts w:ascii="Wingdings" w:hAnsi="Wingdings" w:hint="default"/>
      </w:rPr>
    </w:lvl>
    <w:lvl w:ilvl="3" w:tplc="D02A89E8" w:tentative="1">
      <w:start w:val="1"/>
      <w:numFmt w:val="bullet"/>
      <w:lvlText w:val=""/>
      <w:lvlJc w:val="left"/>
      <w:pPr>
        <w:ind w:left="2880" w:hanging="360"/>
      </w:pPr>
      <w:rPr>
        <w:rFonts w:ascii="Symbol" w:hAnsi="Symbol" w:hint="default"/>
      </w:rPr>
    </w:lvl>
    <w:lvl w:ilvl="4" w:tplc="FF16B44E" w:tentative="1">
      <w:start w:val="1"/>
      <w:numFmt w:val="bullet"/>
      <w:lvlText w:val="o"/>
      <w:lvlJc w:val="left"/>
      <w:pPr>
        <w:ind w:left="3600" w:hanging="360"/>
      </w:pPr>
      <w:rPr>
        <w:rFonts w:ascii="Courier New" w:hAnsi="Courier New" w:cs="Courier New" w:hint="default"/>
      </w:rPr>
    </w:lvl>
    <w:lvl w:ilvl="5" w:tplc="8D987064" w:tentative="1">
      <w:start w:val="1"/>
      <w:numFmt w:val="bullet"/>
      <w:lvlText w:val=""/>
      <w:lvlJc w:val="left"/>
      <w:pPr>
        <w:ind w:left="4320" w:hanging="360"/>
      </w:pPr>
      <w:rPr>
        <w:rFonts w:ascii="Wingdings" w:hAnsi="Wingdings" w:hint="default"/>
      </w:rPr>
    </w:lvl>
    <w:lvl w:ilvl="6" w:tplc="145A3386" w:tentative="1">
      <w:start w:val="1"/>
      <w:numFmt w:val="bullet"/>
      <w:lvlText w:val=""/>
      <w:lvlJc w:val="left"/>
      <w:pPr>
        <w:ind w:left="5040" w:hanging="360"/>
      </w:pPr>
      <w:rPr>
        <w:rFonts w:ascii="Symbol" w:hAnsi="Symbol" w:hint="default"/>
      </w:rPr>
    </w:lvl>
    <w:lvl w:ilvl="7" w:tplc="15CECCA4" w:tentative="1">
      <w:start w:val="1"/>
      <w:numFmt w:val="bullet"/>
      <w:lvlText w:val="o"/>
      <w:lvlJc w:val="left"/>
      <w:pPr>
        <w:ind w:left="5760" w:hanging="360"/>
      </w:pPr>
      <w:rPr>
        <w:rFonts w:ascii="Courier New" w:hAnsi="Courier New" w:cs="Courier New" w:hint="default"/>
      </w:rPr>
    </w:lvl>
    <w:lvl w:ilvl="8" w:tplc="4E14BCFE" w:tentative="1">
      <w:start w:val="1"/>
      <w:numFmt w:val="bullet"/>
      <w:lvlText w:val=""/>
      <w:lvlJc w:val="left"/>
      <w:pPr>
        <w:ind w:left="6480" w:hanging="360"/>
      </w:pPr>
      <w:rPr>
        <w:rFonts w:ascii="Wingdings" w:hAnsi="Wingdings" w:hint="default"/>
      </w:rPr>
    </w:lvl>
  </w:abstractNum>
  <w:abstractNum w:abstractNumId="27">
    <w:nsid w:val="39037A75"/>
    <w:multiLevelType w:val="hybridMultilevel"/>
    <w:tmpl w:val="68923CCC"/>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nsid w:val="390E07D7"/>
    <w:multiLevelType w:val="hybridMultilevel"/>
    <w:tmpl w:val="D534D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D621270"/>
    <w:multiLevelType w:val="hybridMultilevel"/>
    <w:tmpl w:val="1DC68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EC70F85"/>
    <w:multiLevelType w:val="hybridMultilevel"/>
    <w:tmpl w:val="5BDA10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1E832F8"/>
    <w:multiLevelType w:val="hybridMultilevel"/>
    <w:tmpl w:val="072C7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22D743F"/>
    <w:multiLevelType w:val="hybridMultilevel"/>
    <w:tmpl w:val="0D06F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CAC5D2C">
      <w:numFmt w:val="bullet"/>
      <w:lvlText w:val="-"/>
      <w:lvlJc w:val="left"/>
      <w:pPr>
        <w:ind w:left="2160" w:hanging="36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38A4093"/>
    <w:multiLevelType w:val="hybridMultilevel"/>
    <w:tmpl w:val="9712335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4">
    <w:nsid w:val="45371559"/>
    <w:multiLevelType w:val="hybridMultilevel"/>
    <w:tmpl w:val="53240F78"/>
    <w:lvl w:ilvl="0" w:tplc="043F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7E7254C"/>
    <w:multiLevelType w:val="hybridMultilevel"/>
    <w:tmpl w:val="FB6AB410"/>
    <w:lvl w:ilvl="0" w:tplc="8D904A82">
      <w:start w:val="1"/>
      <w:numFmt w:val="bullet"/>
      <w:lvlText w:val=""/>
      <w:lvlJc w:val="left"/>
      <w:pPr>
        <w:ind w:left="720" w:hanging="360"/>
      </w:pPr>
      <w:rPr>
        <w:rFonts w:ascii="Symbol" w:hAnsi="Symbol" w:hint="default"/>
      </w:rPr>
    </w:lvl>
    <w:lvl w:ilvl="1" w:tplc="AC084E78" w:tentative="1">
      <w:start w:val="1"/>
      <w:numFmt w:val="bullet"/>
      <w:lvlText w:val="o"/>
      <w:lvlJc w:val="left"/>
      <w:pPr>
        <w:ind w:left="1440" w:hanging="360"/>
      </w:pPr>
      <w:rPr>
        <w:rFonts w:ascii="Courier New" w:hAnsi="Courier New" w:cs="Courier New" w:hint="default"/>
      </w:rPr>
    </w:lvl>
    <w:lvl w:ilvl="2" w:tplc="B90A3116" w:tentative="1">
      <w:start w:val="1"/>
      <w:numFmt w:val="bullet"/>
      <w:lvlText w:val=""/>
      <w:lvlJc w:val="left"/>
      <w:pPr>
        <w:ind w:left="2160" w:hanging="360"/>
      </w:pPr>
      <w:rPr>
        <w:rFonts w:ascii="Wingdings" w:hAnsi="Wingdings" w:hint="default"/>
      </w:rPr>
    </w:lvl>
    <w:lvl w:ilvl="3" w:tplc="6D4EB6B2" w:tentative="1">
      <w:start w:val="1"/>
      <w:numFmt w:val="bullet"/>
      <w:lvlText w:val=""/>
      <w:lvlJc w:val="left"/>
      <w:pPr>
        <w:ind w:left="2880" w:hanging="360"/>
      </w:pPr>
      <w:rPr>
        <w:rFonts w:ascii="Symbol" w:hAnsi="Symbol" w:hint="default"/>
      </w:rPr>
    </w:lvl>
    <w:lvl w:ilvl="4" w:tplc="6FAEFE56" w:tentative="1">
      <w:start w:val="1"/>
      <w:numFmt w:val="bullet"/>
      <w:lvlText w:val="o"/>
      <w:lvlJc w:val="left"/>
      <w:pPr>
        <w:ind w:left="3600" w:hanging="360"/>
      </w:pPr>
      <w:rPr>
        <w:rFonts w:ascii="Courier New" w:hAnsi="Courier New" w:cs="Courier New" w:hint="default"/>
      </w:rPr>
    </w:lvl>
    <w:lvl w:ilvl="5" w:tplc="E1ECC2EA" w:tentative="1">
      <w:start w:val="1"/>
      <w:numFmt w:val="bullet"/>
      <w:lvlText w:val=""/>
      <w:lvlJc w:val="left"/>
      <w:pPr>
        <w:ind w:left="4320" w:hanging="360"/>
      </w:pPr>
      <w:rPr>
        <w:rFonts w:ascii="Wingdings" w:hAnsi="Wingdings" w:hint="default"/>
      </w:rPr>
    </w:lvl>
    <w:lvl w:ilvl="6" w:tplc="4836C95C" w:tentative="1">
      <w:start w:val="1"/>
      <w:numFmt w:val="bullet"/>
      <w:lvlText w:val=""/>
      <w:lvlJc w:val="left"/>
      <w:pPr>
        <w:ind w:left="5040" w:hanging="360"/>
      </w:pPr>
      <w:rPr>
        <w:rFonts w:ascii="Symbol" w:hAnsi="Symbol" w:hint="default"/>
      </w:rPr>
    </w:lvl>
    <w:lvl w:ilvl="7" w:tplc="58786A68" w:tentative="1">
      <w:start w:val="1"/>
      <w:numFmt w:val="bullet"/>
      <w:lvlText w:val="o"/>
      <w:lvlJc w:val="left"/>
      <w:pPr>
        <w:ind w:left="5760" w:hanging="360"/>
      </w:pPr>
      <w:rPr>
        <w:rFonts w:ascii="Courier New" w:hAnsi="Courier New" w:cs="Courier New" w:hint="default"/>
      </w:rPr>
    </w:lvl>
    <w:lvl w:ilvl="8" w:tplc="A14E9886" w:tentative="1">
      <w:start w:val="1"/>
      <w:numFmt w:val="bullet"/>
      <w:lvlText w:val=""/>
      <w:lvlJc w:val="left"/>
      <w:pPr>
        <w:ind w:left="6480" w:hanging="360"/>
      </w:pPr>
      <w:rPr>
        <w:rFonts w:ascii="Wingdings" w:hAnsi="Wingdings" w:hint="default"/>
      </w:rPr>
    </w:lvl>
  </w:abstractNum>
  <w:abstractNum w:abstractNumId="36">
    <w:nsid w:val="49080613"/>
    <w:multiLevelType w:val="hybridMultilevel"/>
    <w:tmpl w:val="D2A8F772"/>
    <w:lvl w:ilvl="0" w:tplc="F4446C64">
      <w:start w:val="1"/>
      <w:numFmt w:val="bullet"/>
      <w:lvlText w:val=""/>
      <w:lvlJc w:val="left"/>
      <w:pPr>
        <w:ind w:left="720" w:hanging="360"/>
      </w:pPr>
      <w:rPr>
        <w:rFonts w:ascii="Symbol" w:hAnsi="Symbol" w:hint="default"/>
      </w:rPr>
    </w:lvl>
    <w:lvl w:ilvl="1" w:tplc="B06A6FE8" w:tentative="1">
      <w:start w:val="1"/>
      <w:numFmt w:val="bullet"/>
      <w:lvlText w:val="o"/>
      <w:lvlJc w:val="left"/>
      <w:pPr>
        <w:ind w:left="1440" w:hanging="360"/>
      </w:pPr>
      <w:rPr>
        <w:rFonts w:ascii="Courier New" w:hAnsi="Courier New" w:cs="Courier New" w:hint="default"/>
      </w:rPr>
    </w:lvl>
    <w:lvl w:ilvl="2" w:tplc="9C9A36EC" w:tentative="1">
      <w:start w:val="1"/>
      <w:numFmt w:val="bullet"/>
      <w:lvlText w:val=""/>
      <w:lvlJc w:val="left"/>
      <w:pPr>
        <w:ind w:left="2160" w:hanging="360"/>
      </w:pPr>
      <w:rPr>
        <w:rFonts w:ascii="Wingdings" w:hAnsi="Wingdings" w:hint="default"/>
      </w:rPr>
    </w:lvl>
    <w:lvl w:ilvl="3" w:tplc="700AD2EC" w:tentative="1">
      <w:start w:val="1"/>
      <w:numFmt w:val="bullet"/>
      <w:lvlText w:val=""/>
      <w:lvlJc w:val="left"/>
      <w:pPr>
        <w:ind w:left="2880" w:hanging="360"/>
      </w:pPr>
      <w:rPr>
        <w:rFonts w:ascii="Symbol" w:hAnsi="Symbol" w:hint="default"/>
      </w:rPr>
    </w:lvl>
    <w:lvl w:ilvl="4" w:tplc="6688D78A" w:tentative="1">
      <w:start w:val="1"/>
      <w:numFmt w:val="bullet"/>
      <w:lvlText w:val="o"/>
      <w:lvlJc w:val="left"/>
      <w:pPr>
        <w:ind w:left="3600" w:hanging="360"/>
      </w:pPr>
      <w:rPr>
        <w:rFonts w:ascii="Courier New" w:hAnsi="Courier New" w:cs="Courier New" w:hint="default"/>
      </w:rPr>
    </w:lvl>
    <w:lvl w:ilvl="5" w:tplc="72188F82" w:tentative="1">
      <w:start w:val="1"/>
      <w:numFmt w:val="bullet"/>
      <w:lvlText w:val=""/>
      <w:lvlJc w:val="left"/>
      <w:pPr>
        <w:ind w:left="4320" w:hanging="360"/>
      </w:pPr>
      <w:rPr>
        <w:rFonts w:ascii="Wingdings" w:hAnsi="Wingdings" w:hint="default"/>
      </w:rPr>
    </w:lvl>
    <w:lvl w:ilvl="6" w:tplc="D0D03BEE" w:tentative="1">
      <w:start w:val="1"/>
      <w:numFmt w:val="bullet"/>
      <w:lvlText w:val=""/>
      <w:lvlJc w:val="left"/>
      <w:pPr>
        <w:ind w:left="5040" w:hanging="360"/>
      </w:pPr>
      <w:rPr>
        <w:rFonts w:ascii="Symbol" w:hAnsi="Symbol" w:hint="default"/>
      </w:rPr>
    </w:lvl>
    <w:lvl w:ilvl="7" w:tplc="89168130" w:tentative="1">
      <w:start w:val="1"/>
      <w:numFmt w:val="bullet"/>
      <w:lvlText w:val="o"/>
      <w:lvlJc w:val="left"/>
      <w:pPr>
        <w:ind w:left="5760" w:hanging="360"/>
      </w:pPr>
      <w:rPr>
        <w:rFonts w:ascii="Courier New" w:hAnsi="Courier New" w:cs="Courier New" w:hint="default"/>
      </w:rPr>
    </w:lvl>
    <w:lvl w:ilvl="8" w:tplc="9EDC0D38" w:tentative="1">
      <w:start w:val="1"/>
      <w:numFmt w:val="bullet"/>
      <w:lvlText w:val=""/>
      <w:lvlJc w:val="left"/>
      <w:pPr>
        <w:ind w:left="6480" w:hanging="360"/>
      </w:pPr>
      <w:rPr>
        <w:rFonts w:ascii="Wingdings" w:hAnsi="Wingdings" w:hint="default"/>
      </w:rPr>
    </w:lvl>
  </w:abstractNum>
  <w:abstractNum w:abstractNumId="37">
    <w:nsid w:val="49254866"/>
    <w:multiLevelType w:val="hybridMultilevel"/>
    <w:tmpl w:val="8320CFC2"/>
    <w:lvl w:ilvl="0" w:tplc="04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8">
    <w:nsid w:val="49534326"/>
    <w:multiLevelType w:val="hybridMultilevel"/>
    <w:tmpl w:val="B1185A0E"/>
    <w:lvl w:ilvl="0" w:tplc="043F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98C4611"/>
    <w:multiLevelType w:val="hybridMultilevel"/>
    <w:tmpl w:val="8268761E"/>
    <w:lvl w:ilvl="0" w:tplc="678837A6">
      <w:start w:val="1"/>
      <w:numFmt w:val="bullet"/>
      <w:lvlText w:val=""/>
      <w:lvlJc w:val="left"/>
      <w:pPr>
        <w:ind w:left="720" w:hanging="360"/>
      </w:pPr>
      <w:rPr>
        <w:rFonts w:ascii="Symbol" w:hAnsi="Symbol" w:hint="default"/>
      </w:rPr>
    </w:lvl>
    <w:lvl w:ilvl="1" w:tplc="27B48BAC" w:tentative="1">
      <w:start w:val="1"/>
      <w:numFmt w:val="bullet"/>
      <w:lvlText w:val="o"/>
      <w:lvlJc w:val="left"/>
      <w:pPr>
        <w:ind w:left="1440" w:hanging="360"/>
      </w:pPr>
      <w:rPr>
        <w:rFonts w:ascii="Courier New" w:hAnsi="Courier New" w:cs="Courier New" w:hint="default"/>
      </w:rPr>
    </w:lvl>
    <w:lvl w:ilvl="2" w:tplc="BFEC64EC" w:tentative="1">
      <w:start w:val="1"/>
      <w:numFmt w:val="bullet"/>
      <w:lvlText w:val=""/>
      <w:lvlJc w:val="left"/>
      <w:pPr>
        <w:ind w:left="2160" w:hanging="360"/>
      </w:pPr>
      <w:rPr>
        <w:rFonts w:ascii="Wingdings" w:hAnsi="Wingdings" w:hint="default"/>
      </w:rPr>
    </w:lvl>
    <w:lvl w:ilvl="3" w:tplc="330A9692" w:tentative="1">
      <w:start w:val="1"/>
      <w:numFmt w:val="bullet"/>
      <w:lvlText w:val=""/>
      <w:lvlJc w:val="left"/>
      <w:pPr>
        <w:ind w:left="2880" w:hanging="360"/>
      </w:pPr>
      <w:rPr>
        <w:rFonts w:ascii="Symbol" w:hAnsi="Symbol" w:hint="default"/>
      </w:rPr>
    </w:lvl>
    <w:lvl w:ilvl="4" w:tplc="E49CE5E4" w:tentative="1">
      <w:start w:val="1"/>
      <w:numFmt w:val="bullet"/>
      <w:lvlText w:val="o"/>
      <w:lvlJc w:val="left"/>
      <w:pPr>
        <w:ind w:left="3600" w:hanging="360"/>
      </w:pPr>
      <w:rPr>
        <w:rFonts w:ascii="Courier New" w:hAnsi="Courier New" w:cs="Courier New" w:hint="default"/>
      </w:rPr>
    </w:lvl>
    <w:lvl w:ilvl="5" w:tplc="100AB128" w:tentative="1">
      <w:start w:val="1"/>
      <w:numFmt w:val="bullet"/>
      <w:lvlText w:val=""/>
      <w:lvlJc w:val="left"/>
      <w:pPr>
        <w:ind w:left="4320" w:hanging="360"/>
      </w:pPr>
      <w:rPr>
        <w:rFonts w:ascii="Wingdings" w:hAnsi="Wingdings" w:hint="default"/>
      </w:rPr>
    </w:lvl>
    <w:lvl w:ilvl="6" w:tplc="C45EBC0E" w:tentative="1">
      <w:start w:val="1"/>
      <w:numFmt w:val="bullet"/>
      <w:lvlText w:val=""/>
      <w:lvlJc w:val="left"/>
      <w:pPr>
        <w:ind w:left="5040" w:hanging="360"/>
      </w:pPr>
      <w:rPr>
        <w:rFonts w:ascii="Symbol" w:hAnsi="Symbol" w:hint="default"/>
      </w:rPr>
    </w:lvl>
    <w:lvl w:ilvl="7" w:tplc="F6828756" w:tentative="1">
      <w:start w:val="1"/>
      <w:numFmt w:val="bullet"/>
      <w:lvlText w:val="o"/>
      <w:lvlJc w:val="left"/>
      <w:pPr>
        <w:ind w:left="5760" w:hanging="360"/>
      </w:pPr>
      <w:rPr>
        <w:rFonts w:ascii="Courier New" w:hAnsi="Courier New" w:cs="Courier New" w:hint="default"/>
      </w:rPr>
    </w:lvl>
    <w:lvl w:ilvl="8" w:tplc="67C46684" w:tentative="1">
      <w:start w:val="1"/>
      <w:numFmt w:val="bullet"/>
      <w:lvlText w:val=""/>
      <w:lvlJc w:val="left"/>
      <w:pPr>
        <w:ind w:left="6480" w:hanging="360"/>
      </w:pPr>
      <w:rPr>
        <w:rFonts w:ascii="Wingdings" w:hAnsi="Wingdings" w:hint="default"/>
      </w:rPr>
    </w:lvl>
  </w:abstractNum>
  <w:abstractNum w:abstractNumId="40">
    <w:nsid w:val="49DC489B"/>
    <w:multiLevelType w:val="hybridMultilevel"/>
    <w:tmpl w:val="DF463676"/>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B372EEE"/>
    <w:multiLevelType w:val="hybridMultilevel"/>
    <w:tmpl w:val="4C9C78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C7A2C78"/>
    <w:multiLevelType w:val="hybridMultilevel"/>
    <w:tmpl w:val="80723A78"/>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3">
    <w:nsid w:val="4EF959BC"/>
    <w:multiLevelType w:val="hybridMultilevel"/>
    <w:tmpl w:val="8B0CB25A"/>
    <w:lvl w:ilvl="0" w:tplc="08090001">
      <w:start w:val="1"/>
      <w:numFmt w:val="bullet"/>
      <w:lvlText w:val=""/>
      <w:lvlJc w:val="left"/>
      <w:pPr>
        <w:ind w:left="1056" w:hanging="360"/>
      </w:pPr>
      <w:rPr>
        <w:rFonts w:ascii="Symbol" w:hAnsi="Symbol" w:hint="default"/>
      </w:rPr>
    </w:lvl>
    <w:lvl w:ilvl="1" w:tplc="08090003" w:tentative="1">
      <w:start w:val="1"/>
      <w:numFmt w:val="bullet"/>
      <w:lvlText w:val="o"/>
      <w:lvlJc w:val="left"/>
      <w:pPr>
        <w:ind w:left="1776" w:hanging="360"/>
      </w:pPr>
      <w:rPr>
        <w:rFonts w:ascii="Courier New" w:hAnsi="Courier New" w:cs="Courier New" w:hint="default"/>
      </w:rPr>
    </w:lvl>
    <w:lvl w:ilvl="2" w:tplc="08090005" w:tentative="1">
      <w:start w:val="1"/>
      <w:numFmt w:val="bullet"/>
      <w:lvlText w:val=""/>
      <w:lvlJc w:val="left"/>
      <w:pPr>
        <w:ind w:left="2496" w:hanging="360"/>
      </w:pPr>
      <w:rPr>
        <w:rFonts w:ascii="Wingdings" w:hAnsi="Wingdings" w:hint="default"/>
      </w:rPr>
    </w:lvl>
    <w:lvl w:ilvl="3" w:tplc="08090001" w:tentative="1">
      <w:start w:val="1"/>
      <w:numFmt w:val="bullet"/>
      <w:lvlText w:val=""/>
      <w:lvlJc w:val="left"/>
      <w:pPr>
        <w:ind w:left="3216" w:hanging="360"/>
      </w:pPr>
      <w:rPr>
        <w:rFonts w:ascii="Symbol" w:hAnsi="Symbol" w:hint="default"/>
      </w:rPr>
    </w:lvl>
    <w:lvl w:ilvl="4" w:tplc="08090003" w:tentative="1">
      <w:start w:val="1"/>
      <w:numFmt w:val="bullet"/>
      <w:lvlText w:val="o"/>
      <w:lvlJc w:val="left"/>
      <w:pPr>
        <w:ind w:left="3936" w:hanging="360"/>
      </w:pPr>
      <w:rPr>
        <w:rFonts w:ascii="Courier New" w:hAnsi="Courier New" w:cs="Courier New" w:hint="default"/>
      </w:rPr>
    </w:lvl>
    <w:lvl w:ilvl="5" w:tplc="08090005" w:tentative="1">
      <w:start w:val="1"/>
      <w:numFmt w:val="bullet"/>
      <w:lvlText w:val=""/>
      <w:lvlJc w:val="left"/>
      <w:pPr>
        <w:ind w:left="4656" w:hanging="360"/>
      </w:pPr>
      <w:rPr>
        <w:rFonts w:ascii="Wingdings" w:hAnsi="Wingdings" w:hint="default"/>
      </w:rPr>
    </w:lvl>
    <w:lvl w:ilvl="6" w:tplc="08090001" w:tentative="1">
      <w:start w:val="1"/>
      <w:numFmt w:val="bullet"/>
      <w:lvlText w:val=""/>
      <w:lvlJc w:val="left"/>
      <w:pPr>
        <w:ind w:left="5376" w:hanging="360"/>
      </w:pPr>
      <w:rPr>
        <w:rFonts w:ascii="Symbol" w:hAnsi="Symbol" w:hint="default"/>
      </w:rPr>
    </w:lvl>
    <w:lvl w:ilvl="7" w:tplc="08090003" w:tentative="1">
      <w:start w:val="1"/>
      <w:numFmt w:val="bullet"/>
      <w:lvlText w:val="o"/>
      <w:lvlJc w:val="left"/>
      <w:pPr>
        <w:ind w:left="6096" w:hanging="360"/>
      </w:pPr>
      <w:rPr>
        <w:rFonts w:ascii="Courier New" w:hAnsi="Courier New" w:cs="Courier New" w:hint="default"/>
      </w:rPr>
    </w:lvl>
    <w:lvl w:ilvl="8" w:tplc="08090005" w:tentative="1">
      <w:start w:val="1"/>
      <w:numFmt w:val="bullet"/>
      <w:lvlText w:val=""/>
      <w:lvlJc w:val="left"/>
      <w:pPr>
        <w:ind w:left="6816" w:hanging="360"/>
      </w:pPr>
      <w:rPr>
        <w:rFonts w:ascii="Wingdings" w:hAnsi="Wingdings" w:hint="default"/>
      </w:rPr>
    </w:lvl>
  </w:abstractNum>
  <w:abstractNum w:abstractNumId="44">
    <w:nsid w:val="4F6A490B"/>
    <w:multiLevelType w:val="hybridMultilevel"/>
    <w:tmpl w:val="FC8AE6BA"/>
    <w:lvl w:ilvl="0" w:tplc="043F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1BE2D9E"/>
    <w:multiLevelType w:val="hybridMultilevel"/>
    <w:tmpl w:val="97E46FD0"/>
    <w:lvl w:ilvl="0" w:tplc="6F9ADE7C">
      <w:start w:val="4"/>
      <w:numFmt w:val="bullet"/>
      <w:lvlText w:val="-"/>
      <w:lvlJc w:val="left"/>
      <w:pPr>
        <w:ind w:left="45"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52F67B81"/>
    <w:multiLevelType w:val="hybridMultilevel"/>
    <w:tmpl w:val="C9E2A0BA"/>
    <w:lvl w:ilvl="0" w:tplc="D63420E6">
      <w:start w:val="1"/>
      <w:numFmt w:val="bullet"/>
      <w:lvlText w:val=""/>
      <w:lvlJc w:val="left"/>
      <w:pPr>
        <w:ind w:left="1080" w:hanging="360"/>
      </w:pPr>
      <w:rPr>
        <w:rFonts w:ascii="Symbol" w:hAnsi="Symbol" w:hint="default"/>
      </w:rPr>
    </w:lvl>
    <w:lvl w:ilvl="1" w:tplc="5ED4851C" w:tentative="1">
      <w:start w:val="1"/>
      <w:numFmt w:val="lowerLetter"/>
      <w:lvlText w:val="%2."/>
      <w:lvlJc w:val="left"/>
      <w:pPr>
        <w:ind w:left="1800" w:hanging="360"/>
      </w:pPr>
    </w:lvl>
    <w:lvl w:ilvl="2" w:tplc="22D0E9A8" w:tentative="1">
      <w:start w:val="1"/>
      <w:numFmt w:val="lowerRoman"/>
      <w:lvlText w:val="%3."/>
      <w:lvlJc w:val="right"/>
      <w:pPr>
        <w:ind w:left="2520" w:hanging="180"/>
      </w:pPr>
    </w:lvl>
    <w:lvl w:ilvl="3" w:tplc="8372317C" w:tentative="1">
      <w:start w:val="1"/>
      <w:numFmt w:val="decimal"/>
      <w:lvlText w:val="%4."/>
      <w:lvlJc w:val="left"/>
      <w:pPr>
        <w:ind w:left="3240" w:hanging="360"/>
      </w:pPr>
    </w:lvl>
    <w:lvl w:ilvl="4" w:tplc="E31077F0" w:tentative="1">
      <w:start w:val="1"/>
      <w:numFmt w:val="lowerLetter"/>
      <w:lvlText w:val="%5."/>
      <w:lvlJc w:val="left"/>
      <w:pPr>
        <w:ind w:left="3960" w:hanging="360"/>
      </w:pPr>
    </w:lvl>
    <w:lvl w:ilvl="5" w:tplc="C03670AA" w:tentative="1">
      <w:start w:val="1"/>
      <w:numFmt w:val="lowerRoman"/>
      <w:lvlText w:val="%6."/>
      <w:lvlJc w:val="right"/>
      <w:pPr>
        <w:ind w:left="4680" w:hanging="180"/>
      </w:pPr>
    </w:lvl>
    <w:lvl w:ilvl="6" w:tplc="AF50FD60" w:tentative="1">
      <w:start w:val="1"/>
      <w:numFmt w:val="decimal"/>
      <w:lvlText w:val="%7."/>
      <w:lvlJc w:val="left"/>
      <w:pPr>
        <w:ind w:left="5400" w:hanging="360"/>
      </w:pPr>
    </w:lvl>
    <w:lvl w:ilvl="7" w:tplc="081C6C02" w:tentative="1">
      <w:start w:val="1"/>
      <w:numFmt w:val="lowerLetter"/>
      <w:lvlText w:val="%8."/>
      <w:lvlJc w:val="left"/>
      <w:pPr>
        <w:ind w:left="6120" w:hanging="360"/>
      </w:pPr>
    </w:lvl>
    <w:lvl w:ilvl="8" w:tplc="02002EE2" w:tentative="1">
      <w:start w:val="1"/>
      <w:numFmt w:val="lowerRoman"/>
      <w:lvlText w:val="%9."/>
      <w:lvlJc w:val="right"/>
      <w:pPr>
        <w:ind w:left="6840" w:hanging="180"/>
      </w:pPr>
    </w:lvl>
  </w:abstractNum>
  <w:abstractNum w:abstractNumId="47">
    <w:nsid w:val="53DA1ED6"/>
    <w:multiLevelType w:val="hybridMultilevel"/>
    <w:tmpl w:val="60448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44F20BE"/>
    <w:multiLevelType w:val="hybridMultilevel"/>
    <w:tmpl w:val="9BB016D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9">
    <w:nsid w:val="54CC7090"/>
    <w:multiLevelType w:val="hybridMultilevel"/>
    <w:tmpl w:val="36F236F8"/>
    <w:lvl w:ilvl="0" w:tplc="04090001">
      <w:start w:val="1"/>
      <w:numFmt w:val="bullet"/>
      <w:lvlText w:val=""/>
      <w:lvlJc w:val="left"/>
      <w:pPr>
        <w:ind w:left="966" w:hanging="360"/>
      </w:pPr>
      <w:rPr>
        <w:rFonts w:ascii="Symbol" w:hAnsi="Symbol" w:hint="default"/>
      </w:rPr>
    </w:lvl>
    <w:lvl w:ilvl="1" w:tplc="08090003" w:tentative="1">
      <w:start w:val="1"/>
      <w:numFmt w:val="bullet"/>
      <w:lvlText w:val="o"/>
      <w:lvlJc w:val="left"/>
      <w:pPr>
        <w:ind w:left="1686" w:hanging="360"/>
      </w:pPr>
      <w:rPr>
        <w:rFonts w:ascii="Courier New" w:hAnsi="Courier New" w:cs="Courier New" w:hint="default"/>
      </w:rPr>
    </w:lvl>
    <w:lvl w:ilvl="2" w:tplc="08090005" w:tentative="1">
      <w:start w:val="1"/>
      <w:numFmt w:val="bullet"/>
      <w:lvlText w:val=""/>
      <w:lvlJc w:val="left"/>
      <w:pPr>
        <w:ind w:left="2406" w:hanging="360"/>
      </w:pPr>
      <w:rPr>
        <w:rFonts w:ascii="Wingdings" w:hAnsi="Wingdings" w:hint="default"/>
      </w:rPr>
    </w:lvl>
    <w:lvl w:ilvl="3" w:tplc="08090001" w:tentative="1">
      <w:start w:val="1"/>
      <w:numFmt w:val="bullet"/>
      <w:lvlText w:val=""/>
      <w:lvlJc w:val="left"/>
      <w:pPr>
        <w:ind w:left="3126" w:hanging="360"/>
      </w:pPr>
      <w:rPr>
        <w:rFonts w:ascii="Symbol" w:hAnsi="Symbol" w:hint="default"/>
      </w:rPr>
    </w:lvl>
    <w:lvl w:ilvl="4" w:tplc="08090003" w:tentative="1">
      <w:start w:val="1"/>
      <w:numFmt w:val="bullet"/>
      <w:lvlText w:val="o"/>
      <w:lvlJc w:val="left"/>
      <w:pPr>
        <w:ind w:left="3846" w:hanging="360"/>
      </w:pPr>
      <w:rPr>
        <w:rFonts w:ascii="Courier New" w:hAnsi="Courier New" w:cs="Courier New" w:hint="default"/>
      </w:rPr>
    </w:lvl>
    <w:lvl w:ilvl="5" w:tplc="08090005" w:tentative="1">
      <w:start w:val="1"/>
      <w:numFmt w:val="bullet"/>
      <w:lvlText w:val=""/>
      <w:lvlJc w:val="left"/>
      <w:pPr>
        <w:ind w:left="4566" w:hanging="360"/>
      </w:pPr>
      <w:rPr>
        <w:rFonts w:ascii="Wingdings" w:hAnsi="Wingdings" w:hint="default"/>
      </w:rPr>
    </w:lvl>
    <w:lvl w:ilvl="6" w:tplc="08090001" w:tentative="1">
      <w:start w:val="1"/>
      <w:numFmt w:val="bullet"/>
      <w:lvlText w:val=""/>
      <w:lvlJc w:val="left"/>
      <w:pPr>
        <w:ind w:left="5286" w:hanging="360"/>
      </w:pPr>
      <w:rPr>
        <w:rFonts w:ascii="Symbol" w:hAnsi="Symbol" w:hint="default"/>
      </w:rPr>
    </w:lvl>
    <w:lvl w:ilvl="7" w:tplc="08090003" w:tentative="1">
      <w:start w:val="1"/>
      <w:numFmt w:val="bullet"/>
      <w:lvlText w:val="o"/>
      <w:lvlJc w:val="left"/>
      <w:pPr>
        <w:ind w:left="6006" w:hanging="360"/>
      </w:pPr>
      <w:rPr>
        <w:rFonts w:ascii="Courier New" w:hAnsi="Courier New" w:cs="Courier New" w:hint="default"/>
      </w:rPr>
    </w:lvl>
    <w:lvl w:ilvl="8" w:tplc="08090005" w:tentative="1">
      <w:start w:val="1"/>
      <w:numFmt w:val="bullet"/>
      <w:lvlText w:val=""/>
      <w:lvlJc w:val="left"/>
      <w:pPr>
        <w:ind w:left="6726" w:hanging="360"/>
      </w:pPr>
      <w:rPr>
        <w:rFonts w:ascii="Wingdings" w:hAnsi="Wingdings" w:hint="default"/>
      </w:rPr>
    </w:lvl>
  </w:abstractNum>
  <w:abstractNum w:abstractNumId="50">
    <w:nsid w:val="55AF553E"/>
    <w:multiLevelType w:val="hybridMultilevel"/>
    <w:tmpl w:val="154A141A"/>
    <w:lvl w:ilvl="0" w:tplc="10EEE66E">
      <w:start w:val="1"/>
      <w:numFmt w:val="bullet"/>
      <w:lvlText w:val=""/>
      <w:lvlJc w:val="left"/>
      <w:rPr>
        <w:rFonts w:ascii="Symbol" w:hAnsi="Symbol" w:hint="default"/>
      </w:rPr>
    </w:lvl>
    <w:lvl w:ilvl="1" w:tplc="BB92770A" w:tentative="1">
      <w:start w:val="1"/>
      <w:numFmt w:val="bullet"/>
      <w:lvlText w:val="o"/>
      <w:lvlJc w:val="left"/>
      <w:pPr>
        <w:ind w:left="-30" w:hanging="360"/>
      </w:pPr>
      <w:rPr>
        <w:rFonts w:ascii="Courier New" w:hAnsi="Courier New" w:cs="Courier New" w:hint="default"/>
      </w:rPr>
    </w:lvl>
    <w:lvl w:ilvl="2" w:tplc="557E44AA" w:tentative="1">
      <w:start w:val="1"/>
      <w:numFmt w:val="bullet"/>
      <w:lvlText w:val=""/>
      <w:lvlJc w:val="left"/>
      <w:pPr>
        <w:ind w:left="690" w:hanging="360"/>
      </w:pPr>
      <w:rPr>
        <w:rFonts w:ascii="Wingdings" w:hAnsi="Wingdings" w:hint="default"/>
      </w:rPr>
    </w:lvl>
    <w:lvl w:ilvl="3" w:tplc="805826A0" w:tentative="1">
      <w:start w:val="1"/>
      <w:numFmt w:val="bullet"/>
      <w:lvlText w:val=""/>
      <w:lvlJc w:val="left"/>
      <w:pPr>
        <w:ind w:left="1410" w:hanging="360"/>
      </w:pPr>
      <w:rPr>
        <w:rFonts w:ascii="Symbol" w:hAnsi="Symbol" w:hint="default"/>
      </w:rPr>
    </w:lvl>
    <w:lvl w:ilvl="4" w:tplc="28F0C8AC" w:tentative="1">
      <w:start w:val="1"/>
      <w:numFmt w:val="bullet"/>
      <w:lvlText w:val="o"/>
      <w:lvlJc w:val="left"/>
      <w:pPr>
        <w:ind w:left="2130" w:hanging="360"/>
      </w:pPr>
      <w:rPr>
        <w:rFonts w:ascii="Courier New" w:hAnsi="Courier New" w:cs="Courier New" w:hint="default"/>
      </w:rPr>
    </w:lvl>
    <w:lvl w:ilvl="5" w:tplc="073261CC" w:tentative="1">
      <w:start w:val="1"/>
      <w:numFmt w:val="bullet"/>
      <w:lvlText w:val=""/>
      <w:lvlJc w:val="left"/>
      <w:pPr>
        <w:ind w:left="2850" w:hanging="360"/>
      </w:pPr>
      <w:rPr>
        <w:rFonts w:ascii="Wingdings" w:hAnsi="Wingdings" w:hint="default"/>
      </w:rPr>
    </w:lvl>
    <w:lvl w:ilvl="6" w:tplc="61207046" w:tentative="1">
      <w:start w:val="1"/>
      <w:numFmt w:val="bullet"/>
      <w:lvlText w:val=""/>
      <w:lvlJc w:val="left"/>
      <w:pPr>
        <w:ind w:left="3570" w:hanging="360"/>
      </w:pPr>
      <w:rPr>
        <w:rFonts w:ascii="Symbol" w:hAnsi="Symbol" w:hint="default"/>
      </w:rPr>
    </w:lvl>
    <w:lvl w:ilvl="7" w:tplc="A002DB98" w:tentative="1">
      <w:start w:val="1"/>
      <w:numFmt w:val="bullet"/>
      <w:lvlText w:val="o"/>
      <w:lvlJc w:val="left"/>
      <w:pPr>
        <w:ind w:left="4290" w:hanging="360"/>
      </w:pPr>
      <w:rPr>
        <w:rFonts w:ascii="Courier New" w:hAnsi="Courier New" w:cs="Courier New" w:hint="default"/>
      </w:rPr>
    </w:lvl>
    <w:lvl w:ilvl="8" w:tplc="14F4542C" w:tentative="1">
      <w:start w:val="1"/>
      <w:numFmt w:val="bullet"/>
      <w:lvlText w:val=""/>
      <w:lvlJc w:val="left"/>
      <w:pPr>
        <w:ind w:left="5010" w:hanging="360"/>
      </w:pPr>
      <w:rPr>
        <w:rFonts w:ascii="Wingdings" w:hAnsi="Wingdings" w:hint="default"/>
      </w:rPr>
    </w:lvl>
  </w:abstractNum>
  <w:abstractNum w:abstractNumId="51">
    <w:nsid w:val="567B00BB"/>
    <w:multiLevelType w:val="hybridMultilevel"/>
    <w:tmpl w:val="45CE7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nsid w:val="57A17E1E"/>
    <w:multiLevelType w:val="hybridMultilevel"/>
    <w:tmpl w:val="01BCCA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B5F259A"/>
    <w:multiLevelType w:val="hybridMultilevel"/>
    <w:tmpl w:val="B7A49C40"/>
    <w:lvl w:ilvl="0" w:tplc="08090001">
      <w:start w:val="1"/>
      <w:numFmt w:val="bullet"/>
      <w:lvlText w:val=""/>
      <w:lvlJc w:val="left"/>
      <w:pPr>
        <w:ind w:left="720" w:hanging="360"/>
      </w:pPr>
      <w:rPr>
        <w:rFonts w:ascii="Symbol" w:hAnsi="Symbol" w:hint="default"/>
      </w:rPr>
    </w:lvl>
    <w:lvl w:ilvl="1" w:tplc="4EC2EE24">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F8F442D"/>
    <w:multiLevelType w:val="hybridMultilevel"/>
    <w:tmpl w:val="74D222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FC67F6F"/>
    <w:multiLevelType w:val="hybridMultilevel"/>
    <w:tmpl w:val="4ED80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1721B9B"/>
    <w:multiLevelType w:val="hybridMultilevel"/>
    <w:tmpl w:val="720497B0"/>
    <w:lvl w:ilvl="0" w:tplc="D0A83CAE">
      <w:start w:val="1"/>
      <w:numFmt w:val="bullet"/>
      <w:lvlText w:val=""/>
      <w:lvlJc w:val="left"/>
      <w:pPr>
        <w:ind w:left="720" w:hanging="360"/>
      </w:pPr>
      <w:rPr>
        <w:rFonts w:ascii="Symbol" w:hAnsi="Symbol" w:hint="default"/>
      </w:rPr>
    </w:lvl>
    <w:lvl w:ilvl="1" w:tplc="72EE8318" w:tentative="1">
      <w:start w:val="1"/>
      <w:numFmt w:val="bullet"/>
      <w:lvlText w:val="o"/>
      <w:lvlJc w:val="left"/>
      <w:pPr>
        <w:ind w:left="1440" w:hanging="360"/>
      </w:pPr>
      <w:rPr>
        <w:rFonts w:ascii="Courier New" w:hAnsi="Courier New" w:cs="Courier New" w:hint="default"/>
      </w:rPr>
    </w:lvl>
    <w:lvl w:ilvl="2" w:tplc="BB4CCCD2" w:tentative="1">
      <w:start w:val="1"/>
      <w:numFmt w:val="bullet"/>
      <w:lvlText w:val=""/>
      <w:lvlJc w:val="left"/>
      <w:pPr>
        <w:ind w:left="2160" w:hanging="360"/>
      </w:pPr>
      <w:rPr>
        <w:rFonts w:ascii="Wingdings" w:hAnsi="Wingdings" w:hint="default"/>
      </w:rPr>
    </w:lvl>
    <w:lvl w:ilvl="3" w:tplc="1E145522" w:tentative="1">
      <w:start w:val="1"/>
      <w:numFmt w:val="bullet"/>
      <w:lvlText w:val=""/>
      <w:lvlJc w:val="left"/>
      <w:pPr>
        <w:ind w:left="2880" w:hanging="360"/>
      </w:pPr>
      <w:rPr>
        <w:rFonts w:ascii="Symbol" w:hAnsi="Symbol" w:hint="default"/>
      </w:rPr>
    </w:lvl>
    <w:lvl w:ilvl="4" w:tplc="9536D38C" w:tentative="1">
      <w:start w:val="1"/>
      <w:numFmt w:val="bullet"/>
      <w:lvlText w:val="o"/>
      <w:lvlJc w:val="left"/>
      <w:pPr>
        <w:ind w:left="3600" w:hanging="360"/>
      </w:pPr>
      <w:rPr>
        <w:rFonts w:ascii="Courier New" w:hAnsi="Courier New" w:cs="Courier New" w:hint="default"/>
      </w:rPr>
    </w:lvl>
    <w:lvl w:ilvl="5" w:tplc="1B862518" w:tentative="1">
      <w:start w:val="1"/>
      <w:numFmt w:val="bullet"/>
      <w:lvlText w:val=""/>
      <w:lvlJc w:val="left"/>
      <w:pPr>
        <w:ind w:left="4320" w:hanging="360"/>
      </w:pPr>
      <w:rPr>
        <w:rFonts w:ascii="Wingdings" w:hAnsi="Wingdings" w:hint="default"/>
      </w:rPr>
    </w:lvl>
    <w:lvl w:ilvl="6" w:tplc="58D0BE1C" w:tentative="1">
      <w:start w:val="1"/>
      <w:numFmt w:val="bullet"/>
      <w:lvlText w:val=""/>
      <w:lvlJc w:val="left"/>
      <w:pPr>
        <w:ind w:left="5040" w:hanging="360"/>
      </w:pPr>
      <w:rPr>
        <w:rFonts w:ascii="Symbol" w:hAnsi="Symbol" w:hint="default"/>
      </w:rPr>
    </w:lvl>
    <w:lvl w:ilvl="7" w:tplc="BC767C50" w:tentative="1">
      <w:start w:val="1"/>
      <w:numFmt w:val="bullet"/>
      <w:lvlText w:val="o"/>
      <w:lvlJc w:val="left"/>
      <w:pPr>
        <w:ind w:left="5760" w:hanging="360"/>
      </w:pPr>
      <w:rPr>
        <w:rFonts w:ascii="Courier New" w:hAnsi="Courier New" w:cs="Courier New" w:hint="default"/>
      </w:rPr>
    </w:lvl>
    <w:lvl w:ilvl="8" w:tplc="8E502F76" w:tentative="1">
      <w:start w:val="1"/>
      <w:numFmt w:val="bullet"/>
      <w:lvlText w:val=""/>
      <w:lvlJc w:val="left"/>
      <w:pPr>
        <w:ind w:left="6480" w:hanging="360"/>
      </w:pPr>
      <w:rPr>
        <w:rFonts w:ascii="Wingdings" w:hAnsi="Wingdings" w:hint="default"/>
      </w:rPr>
    </w:lvl>
  </w:abstractNum>
  <w:abstractNum w:abstractNumId="57">
    <w:nsid w:val="620F1FF9"/>
    <w:multiLevelType w:val="hybridMultilevel"/>
    <w:tmpl w:val="ADEE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43F1150"/>
    <w:multiLevelType w:val="hybridMultilevel"/>
    <w:tmpl w:val="D730F6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nsid w:val="66017084"/>
    <w:multiLevelType w:val="hybridMultilevel"/>
    <w:tmpl w:val="8070F16A"/>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7272219"/>
    <w:multiLevelType w:val="hybridMultilevel"/>
    <w:tmpl w:val="5512E9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73653C2"/>
    <w:multiLevelType w:val="hybridMultilevel"/>
    <w:tmpl w:val="58D4423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CB98160C">
      <w:numFmt w:val="bullet"/>
      <w:lvlText w:val="-"/>
      <w:lvlJc w:val="left"/>
      <w:pPr>
        <w:ind w:left="2220" w:hanging="42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8570F5A"/>
    <w:multiLevelType w:val="hybridMultilevel"/>
    <w:tmpl w:val="D3E6D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88F07A8"/>
    <w:multiLevelType w:val="hybridMultilevel"/>
    <w:tmpl w:val="CC36C070"/>
    <w:lvl w:ilvl="0" w:tplc="04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4">
    <w:nsid w:val="69180B06"/>
    <w:multiLevelType w:val="hybridMultilevel"/>
    <w:tmpl w:val="2D5A3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9B34EE9"/>
    <w:multiLevelType w:val="hybridMultilevel"/>
    <w:tmpl w:val="FCB45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D692112"/>
    <w:multiLevelType w:val="hybridMultilevel"/>
    <w:tmpl w:val="D1843FA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D7874B0"/>
    <w:multiLevelType w:val="hybridMultilevel"/>
    <w:tmpl w:val="A81CD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ECA7CE8"/>
    <w:multiLevelType w:val="hybridMultilevel"/>
    <w:tmpl w:val="C1521D2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F9D1697"/>
    <w:multiLevelType w:val="hybridMultilevel"/>
    <w:tmpl w:val="445604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70D15A0C"/>
    <w:multiLevelType w:val="hybridMultilevel"/>
    <w:tmpl w:val="ACB417D4"/>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cs="Courier New" w:hint="default"/>
      </w:rPr>
    </w:lvl>
    <w:lvl w:ilvl="2" w:tplc="08090005">
      <w:start w:val="1"/>
      <w:numFmt w:val="bullet"/>
      <w:lvlText w:val=""/>
      <w:lvlJc w:val="left"/>
      <w:pPr>
        <w:ind w:left="2227" w:hanging="360"/>
      </w:pPr>
      <w:rPr>
        <w:rFonts w:ascii="Wingdings" w:hAnsi="Wingdings" w:hint="default"/>
      </w:rPr>
    </w:lvl>
    <w:lvl w:ilvl="3" w:tplc="08090001">
      <w:start w:val="1"/>
      <w:numFmt w:val="bullet"/>
      <w:lvlText w:val=""/>
      <w:lvlJc w:val="left"/>
      <w:pPr>
        <w:ind w:left="2947" w:hanging="360"/>
      </w:pPr>
      <w:rPr>
        <w:rFonts w:ascii="Symbol" w:hAnsi="Symbol" w:hint="default"/>
      </w:rPr>
    </w:lvl>
    <w:lvl w:ilvl="4" w:tplc="08090003">
      <w:start w:val="1"/>
      <w:numFmt w:val="bullet"/>
      <w:lvlText w:val="o"/>
      <w:lvlJc w:val="left"/>
      <w:pPr>
        <w:ind w:left="3667" w:hanging="360"/>
      </w:pPr>
      <w:rPr>
        <w:rFonts w:ascii="Courier New" w:hAnsi="Courier New" w:cs="Courier New" w:hint="default"/>
      </w:rPr>
    </w:lvl>
    <w:lvl w:ilvl="5" w:tplc="08090005">
      <w:start w:val="1"/>
      <w:numFmt w:val="bullet"/>
      <w:lvlText w:val=""/>
      <w:lvlJc w:val="left"/>
      <w:pPr>
        <w:ind w:left="4387" w:hanging="360"/>
      </w:pPr>
      <w:rPr>
        <w:rFonts w:ascii="Wingdings" w:hAnsi="Wingdings" w:hint="default"/>
      </w:rPr>
    </w:lvl>
    <w:lvl w:ilvl="6" w:tplc="08090001">
      <w:start w:val="1"/>
      <w:numFmt w:val="bullet"/>
      <w:lvlText w:val=""/>
      <w:lvlJc w:val="left"/>
      <w:pPr>
        <w:ind w:left="5107" w:hanging="360"/>
      </w:pPr>
      <w:rPr>
        <w:rFonts w:ascii="Symbol" w:hAnsi="Symbol" w:hint="default"/>
      </w:rPr>
    </w:lvl>
    <w:lvl w:ilvl="7" w:tplc="08090003">
      <w:start w:val="1"/>
      <w:numFmt w:val="bullet"/>
      <w:lvlText w:val="o"/>
      <w:lvlJc w:val="left"/>
      <w:pPr>
        <w:ind w:left="5827" w:hanging="360"/>
      </w:pPr>
      <w:rPr>
        <w:rFonts w:ascii="Courier New" w:hAnsi="Courier New" w:cs="Courier New" w:hint="default"/>
      </w:rPr>
    </w:lvl>
    <w:lvl w:ilvl="8" w:tplc="08090005">
      <w:start w:val="1"/>
      <w:numFmt w:val="bullet"/>
      <w:lvlText w:val=""/>
      <w:lvlJc w:val="left"/>
      <w:pPr>
        <w:ind w:left="6547" w:hanging="360"/>
      </w:pPr>
      <w:rPr>
        <w:rFonts w:ascii="Wingdings" w:hAnsi="Wingdings" w:hint="default"/>
      </w:rPr>
    </w:lvl>
  </w:abstractNum>
  <w:abstractNum w:abstractNumId="71">
    <w:nsid w:val="733E602B"/>
    <w:multiLevelType w:val="hybridMultilevel"/>
    <w:tmpl w:val="2410C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45A6A53"/>
    <w:multiLevelType w:val="hybridMultilevel"/>
    <w:tmpl w:val="733E8890"/>
    <w:lvl w:ilvl="0" w:tplc="08090001">
      <w:start w:val="1"/>
      <w:numFmt w:val="bullet"/>
      <w:lvlText w:val=""/>
      <w:lvlJc w:val="left"/>
      <w:pPr>
        <w:ind w:left="1056" w:hanging="360"/>
      </w:pPr>
      <w:rPr>
        <w:rFonts w:ascii="Symbol" w:hAnsi="Symbol" w:hint="default"/>
      </w:rPr>
    </w:lvl>
    <w:lvl w:ilvl="1" w:tplc="08090003" w:tentative="1">
      <w:start w:val="1"/>
      <w:numFmt w:val="bullet"/>
      <w:lvlText w:val="o"/>
      <w:lvlJc w:val="left"/>
      <w:pPr>
        <w:ind w:left="1776" w:hanging="360"/>
      </w:pPr>
      <w:rPr>
        <w:rFonts w:ascii="Courier New" w:hAnsi="Courier New" w:cs="Courier New" w:hint="default"/>
      </w:rPr>
    </w:lvl>
    <w:lvl w:ilvl="2" w:tplc="08090005" w:tentative="1">
      <w:start w:val="1"/>
      <w:numFmt w:val="bullet"/>
      <w:lvlText w:val=""/>
      <w:lvlJc w:val="left"/>
      <w:pPr>
        <w:ind w:left="2496" w:hanging="360"/>
      </w:pPr>
      <w:rPr>
        <w:rFonts w:ascii="Wingdings" w:hAnsi="Wingdings" w:hint="default"/>
      </w:rPr>
    </w:lvl>
    <w:lvl w:ilvl="3" w:tplc="08090001" w:tentative="1">
      <w:start w:val="1"/>
      <w:numFmt w:val="bullet"/>
      <w:lvlText w:val=""/>
      <w:lvlJc w:val="left"/>
      <w:pPr>
        <w:ind w:left="3216" w:hanging="360"/>
      </w:pPr>
      <w:rPr>
        <w:rFonts w:ascii="Symbol" w:hAnsi="Symbol" w:hint="default"/>
      </w:rPr>
    </w:lvl>
    <w:lvl w:ilvl="4" w:tplc="08090003" w:tentative="1">
      <w:start w:val="1"/>
      <w:numFmt w:val="bullet"/>
      <w:lvlText w:val="o"/>
      <w:lvlJc w:val="left"/>
      <w:pPr>
        <w:ind w:left="3936" w:hanging="360"/>
      </w:pPr>
      <w:rPr>
        <w:rFonts w:ascii="Courier New" w:hAnsi="Courier New" w:cs="Courier New" w:hint="default"/>
      </w:rPr>
    </w:lvl>
    <w:lvl w:ilvl="5" w:tplc="08090005" w:tentative="1">
      <w:start w:val="1"/>
      <w:numFmt w:val="bullet"/>
      <w:lvlText w:val=""/>
      <w:lvlJc w:val="left"/>
      <w:pPr>
        <w:ind w:left="4656" w:hanging="360"/>
      </w:pPr>
      <w:rPr>
        <w:rFonts w:ascii="Wingdings" w:hAnsi="Wingdings" w:hint="default"/>
      </w:rPr>
    </w:lvl>
    <w:lvl w:ilvl="6" w:tplc="08090001" w:tentative="1">
      <w:start w:val="1"/>
      <w:numFmt w:val="bullet"/>
      <w:lvlText w:val=""/>
      <w:lvlJc w:val="left"/>
      <w:pPr>
        <w:ind w:left="5376" w:hanging="360"/>
      </w:pPr>
      <w:rPr>
        <w:rFonts w:ascii="Symbol" w:hAnsi="Symbol" w:hint="default"/>
      </w:rPr>
    </w:lvl>
    <w:lvl w:ilvl="7" w:tplc="08090003" w:tentative="1">
      <w:start w:val="1"/>
      <w:numFmt w:val="bullet"/>
      <w:lvlText w:val="o"/>
      <w:lvlJc w:val="left"/>
      <w:pPr>
        <w:ind w:left="6096" w:hanging="360"/>
      </w:pPr>
      <w:rPr>
        <w:rFonts w:ascii="Courier New" w:hAnsi="Courier New" w:cs="Courier New" w:hint="default"/>
      </w:rPr>
    </w:lvl>
    <w:lvl w:ilvl="8" w:tplc="08090005" w:tentative="1">
      <w:start w:val="1"/>
      <w:numFmt w:val="bullet"/>
      <w:lvlText w:val=""/>
      <w:lvlJc w:val="left"/>
      <w:pPr>
        <w:ind w:left="6816" w:hanging="360"/>
      </w:pPr>
      <w:rPr>
        <w:rFonts w:ascii="Wingdings" w:hAnsi="Wingdings" w:hint="default"/>
      </w:rPr>
    </w:lvl>
  </w:abstractNum>
  <w:abstractNum w:abstractNumId="73">
    <w:nsid w:val="76777F23"/>
    <w:multiLevelType w:val="hybridMultilevel"/>
    <w:tmpl w:val="82821A2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6C64BBF"/>
    <w:multiLevelType w:val="hybridMultilevel"/>
    <w:tmpl w:val="D87A3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79A331F"/>
    <w:multiLevelType w:val="hybridMultilevel"/>
    <w:tmpl w:val="D6BA4586"/>
    <w:lvl w:ilvl="0" w:tplc="08090001">
      <w:start w:val="1"/>
      <w:numFmt w:val="bullet"/>
      <w:lvlText w:val=""/>
      <w:lvlJc w:val="left"/>
      <w:pPr>
        <w:ind w:left="876" w:hanging="360"/>
      </w:pPr>
      <w:rPr>
        <w:rFonts w:ascii="Symbol" w:hAnsi="Symbol" w:hint="default"/>
      </w:rPr>
    </w:lvl>
    <w:lvl w:ilvl="1" w:tplc="08090003" w:tentative="1">
      <w:start w:val="1"/>
      <w:numFmt w:val="bullet"/>
      <w:lvlText w:val="o"/>
      <w:lvlJc w:val="left"/>
      <w:pPr>
        <w:ind w:left="1596" w:hanging="360"/>
      </w:pPr>
      <w:rPr>
        <w:rFonts w:ascii="Courier New" w:hAnsi="Courier New" w:cs="Courier New" w:hint="default"/>
      </w:rPr>
    </w:lvl>
    <w:lvl w:ilvl="2" w:tplc="08090005" w:tentative="1">
      <w:start w:val="1"/>
      <w:numFmt w:val="bullet"/>
      <w:lvlText w:val=""/>
      <w:lvlJc w:val="left"/>
      <w:pPr>
        <w:ind w:left="2316" w:hanging="360"/>
      </w:pPr>
      <w:rPr>
        <w:rFonts w:ascii="Wingdings" w:hAnsi="Wingdings" w:hint="default"/>
      </w:rPr>
    </w:lvl>
    <w:lvl w:ilvl="3" w:tplc="08090001" w:tentative="1">
      <w:start w:val="1"/>
      <w:numFmt w:val="bullet"/>
      <w:lvlText w:val=""/>
      <w:lvlJc w:val="left"/>
      <w:pPr>
        <w:ind w:left="3036" w:hanging="360"/>
      </w:pPr>
      <w:rPr>
        <w:rFonts w:ascii="Symbol" w:hAnsi="Symbol" w:hint="default"/>
      </w:rPr>
    </w:lvl>
    <w:lvl w:ilvl="4" w:tplc="08090003" w:tentative="1">
      <w:start w:val="1"/>
      <w:numFmt w:val="bullet"/>
      <w:lvlText w:val="o"/>
      <w:lvlJc w:val="left"/>
      <w:pPr>
        <w:ind w:left="3756" w:hanging="360"/>
      </w:pPr>
      <w:rPr>
        <w:rFonts w:ascii="Courier New" w:hAnsi="Courier New" w:cs="Courier New" w:hint="default"/>
      </w:rPr>
    </w:lvl>
    <w:lvl w:ilvl="5" w:tplc="08090005" w:tentative="1">
      <w:start w:val="1"/>
      <w:numFmt w:val="bullet"/>
      <w:lvlText w:val=""/>
      <w:lvlJc w:val="left"/>
      <w:pPr>
        <w:ind w:left="4476" w:hanging="360"/>
      </w:pPr>
      <w:rPr>
        <w:rFonts w:ascii="Wingdings" w:hAnsi="Wingdings" w:hint="default"/>
      </w:rPr>
    </w:lvl>
    <w:lvl w:ilvl="6" w:tplc="08090001" w:tentative="1">
      <w:start w:val="1"/>
      <w:numFmt w:val="bullet"/>
      <w:lvlText w:val=""/>
      <w:lvlJc w:val="left"/>
      <w:pPr>
        <w:ind w:left="5196" w:hanging="360"/>
      </w:pPr>
      <w:rPr>
        <w:rFonts w:ascii="Symbol" w:hAnsi="Symbol" w:hint="default"/>
      </w:rPr>
    </w:lvl>
    <w:lvl w:ilvl="7" w:tplc="08090003" w:tentative="1">
      <w:start w:val="1"/>
      <w:numFmt w:val="bullet"/>
      <w:lvlText w:val="o"/>
      <w:lvlJc w:val="left"/>
      <w:pPr>
        <w:ind w:left="5916" w:hanging="360"/>
      </w:pPr>
      <w:rPr>
        <w:rFonts w:ascii="Courier New" w:hAnsi="Courier New" w:cs="Courier New" w:hint="default"/>
      </w:rPr>
    </w:lvl>
    <w:lvl w:ilvl="8" w:tplc="08090005" w:tentative="1">
      <w:start w:val="1"/>
      <w:numFmt w:val="bullet"/>
      <w:lvlText w:val=""/>
      <w:lvlJc w:val="left"/>
      <w:pPr>
        <w:ind w:left="6636" w:hanging="360"/>
      </w:pPr>
      <w:rPr>
        <w:rFonts w:ascii="Wingdings" w:hAnsi="Wingdings" w:hint="default"/>
      </w:rPr>
    </w:lvl>
  </w:abstractNum>
  <w:abstractNum w:abstractNumId="76">
    <w:nsid w:val="77C04813"/>
    <w:multiLevelType w:val="hybridMultilevel"/>
    <w:tmpl w:val="A1720E56"/>
    <w:lvl w:ilvl="0" w:tplc="47108C0C">
      <w:start w:val="1"/>
      <w:numFmt w:val="bullet"/>
      <w:lvlText w:val=""/>
      <w:lvlJc w:val="left"/>
      <w:pPr>
        <w:ind w:left="720" w:hanging="360"/>
      </w:pPr>
      <w:rPr>
        <w:rFonts w:ascii="Symbol" w:hAnsi="Symbol" w:hint="default"/>
        <w:lang w:val="fi-FI"/>
      </w:rPr>
    </w:lvl>
    <w:lvl w:ilvl="1" w:tplc="BEA2D67E" w:tentative="1">
      <w:start w:val="1"/>
      <w:numFmt w:val="bullet"/>
      <w:lvlText w:val="o"/>
      <w:lvlJc w:val="left"/>
      <w:pPr>
        <w:ind w:left="1440" w:hanging="360"/>
      </w:pPr>
      <w:rPr>
        <w:rFonts w:ascii="Courier New" w:hAnsi="Courier New" w:cs="Courier New" w:hint="default"/>
      </w:rPr>
    </w:lvl>
    <w:lvl w:ilvl="2" w:tplc="536E1056" w:tentative="1">
      <w:start w:val="1"/>
      <w:numFmt w:val="bullet"/>
      <w:lvlText w:val=""/>
      <w:lvlJc w:val="left"/>
      <w:pPr>
        <w:ind w:left="2160" w:hanging="360"/>
      </w:pPr>
      <w:rPr>
        <w:rFonts w:ascii="Wingdings" w:hAnsi="Wingdings" w:hint="default"/>
      </w:rPr>
    </w:lvl>
    <w:lvl w:ilvl="3" w:tplc="1190341C" w:tentative="1">
      <w:start w:val="1"/>
      <w:numFmt w:val="bullet"/>
      <w:lvlText w:val=""/>
      <w:lvlJc w:val="left"/>
      <w:pPr>
        <w:ind w:left="2880" w:hanging="360"/>
      </w:pPr>
      <w:rPr>
        <w:rFonts w:ascii="Symbol" w:hAnsi="Symbol" w:hint="default"/>
      </w:rPr>
    </w:lvl>
    <w:lvl w:ilvl="4" w:tplc="950A2104" w:tentative="1">
      <w:start w:val="1"/>
      <w:numFmt w:val="bullet"/>
      <w:lvlText w:val="o"/>
      <w:lvlJc w:val="left"/>
      <w:pPr>
        <w:ind w:left="3600" w:hanging="360"/>
      </w:pPr>
      <w:rPr>
        <w:rFonts w:ascii="Courier New" w:hAnsi="Courier New" w:cs="Courier New" w:hint="default"/>
      </w:rPr>
    </w:lvl>
    <w:lvl w:ilvl="5" w:tplc="115410CE" w:tentative="1">
      <w:start w:val="1"/>
      <w:numFmt w:val="bullet"/>
      <w:lvlText w:val=""/>
      <w:lvlJc w:val="left"/>
      <w:pPr>
        <w:ind w:left="4320" w:hanging="360"/>
      </w:pPr>
      <w:rPr>
        <w:rFonts w:ascii="Wingdings" w:hAnsi="Wingdings" w:hint="default"/>
      </w:rPr>
    </w:lvl>
    <w:lvl w:ilvl="6" w:tplc="20BC169E" w:tentative="1">
      <w:start w:val="1"/>
      <w:numFmt w:val="bullet"/>
      <w:lvlText w:val=""/>
      <w:lvlJc w:val="left"/>
      <w:pPr>
        <w:ind w:left="5040" w:hanging="360"/>
      </w:pPr>
      <w:rPr>
        <w:rFonts w:ascii="Symbol" w:hAnsi="Symbol" w:hint="default"/>
      </w:rPr>
    </w:lvl>
    <w:lvl w:ilvl="7" w:tplc="1C2C4070" w:tentative="1">
      <w:start w:val="1"/>
      <w:numFmt w:val="bullet"/>
      <w:lvlText w:val="o"/>
      <w:lvlJc w:val="left"/>
      <w:pPr>
        <w:ind w:left="5760" w:hanging="360"/>
      </w:pPr>
      <w:rPr>
        <w:rFonts w:ascii="Courier New" w:hAnsi="Courier New" w:cs="Courier New" w:hint="default"/>
      </w:rPr>
    </w:lvl>
    <w:lvl w:ilvl="8" w:tplc="862A62B6" w:tentative="1">
      <w:start w:val="1"/>
      <w:numFmt w:val="bullet"/>
      <w:lvlText w:val=""/>
      <w:lvlJc w:val="left"/>
      <w:pPr>
        <w:ind w:left="6480" w:hanging="360"/>
      </w:pPr>
      <w:rPr>
        <w:rFonts w:ascii="Wingdings" w:hAnsi="Wingdings" w:hint="default"/>
      </w:rPr>
    </w:lvl>
  </w:abstractNum>
  <w:abstractNum w:abstractNumId="77">
    <w:nsid w:val="788B4D76"/>
    <w:multiLevelType w:val="hybridMultilevel"/>
    <w:tmpl w:val="BF828D4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B02582B"/>
    <w:multiLevelType w:val="hybridMultilevel"/>
    <w:tmpl w:val="CCCA00A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C970A91"/>
    <w:multiLevelType w:val="hybridMultilevel"/>
    <w:tmpl w:val="393C2998"/>
    <w:lvl w:ilvl="0" w:tplc="04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0">
    <w:nsid w:val="7D644AD5"/>
    <w:multiLevelType w:val="hybridMultilevel"/>
    <w:tmpl w:val="48EE5A64"/>
    <w:lvl w:ilvl="0" w:tplc="04190001">
      <w:start w:val="1"/>
      <w:numFmt w:val="bullet"/>
      <w:lvlText w:val=""/>
      <w:lvlJc w:val="left"/>
      <w:pPr>
        <w:ind w:left="45"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8"/>
  </w:num>
  <w:num w:numId="2">
    <w:abstractNumId w:val="65"/>
  </w:num>
  <w:num w:numId="3">
    <w:abstractNumId w:val="6"/>
  </w:num>
  <w:num w:numId="4">
    <w:abstractNumId w:val="47"/>
  </w:num>
  <w:num w:numId="5">
    <w:abstractNumId w:val="29"/>
  </w:num>
  <w:num w:numId="6">
    <w:abstractNumId w:val="67"/>
  </w:num>
  <w:num w:numId="7">
    <w:abstractNumId w:val="31"/>
  </w:num>
  <w:num w:numId="8">
    <w:abstractNumId w:val="44"/>
  </w:num>
  <w:num w:numId="9">
    <w:abstractNumId w:val="38"/>
  </w:num>
  <w:num w:numId="10">
    <w:abstractNumId w:val="34"/>
  </w:num>
  <w:num w:numId="11">
    <w:abstractNumId w:val="17"/>
  </w:num>
  <w:num w:numId="12">
    <w:abstractNumId w:val="33"/>
  </w:num>
  <w:num w:numId="13">
    <w:abstractNumId w:val="69"/>
  </w:num>
  <w:num w:numId="14">
    <w:abstractNumId w:val="16"/>
  </w:num>
  <w:num w:numId="15">
    <w:abstractNumId w:val="70"/>
  </w:num>
  <w:num w:numId="16">
    <w:abstractNumId w:val="58"/>
  </w:num>
  <w:num w:numId="17">
    <w:abstractNumId w:val="21"/>
  </w:num>
  <w:num w:numId="18">
    <w:abstractNumId w:val="39"/>
  </w:num>
  <w:num w:numId="19">
    <w:abstractNumId w:val="0"/>
  </w:num>
  <w:num w:numId="20">
    <w:abstractNumId w:val="11"/>
  </w:num>
  <w:num w:numId="21">
    <w:abstractNumId w:val="25"/>
  </w:num>
  <w:num w:numId="22">
    <w:abstractNumId w:val="15"/>
  </w:num>
  <w:num w:numId="23">
    <w:abstractNumId w:val="50"/>
  </w:num>
  <w:num w:numId="24">
    <w:abstractNumId w:val="4"/>
  </w:num>
  <w:num w:numId="25">
    <w:abstractNumId w:val="51"/>
  </w:num>
  <w:num w:numId="26">
    <w:abstractNumId w:val="36"/>
  </w:num>
  <w:num w:numId="27">
    <w:abstractNumId w:val="71"/>
  </w:num>
  <w:num w:numId="28">
    <w:abstractNumId w:val="64"/>
  </w:num>
  <w:num w:numId="29">
    <w:abstractNumId w:val="46"/>
  </w:num>
  <w:num w:numId="30">
    <w:abstractNumId w:val="5"/>
  </w:num>
  <w:num w:numId="31">
    <w:abstractNumId w:val="74"/>
  </w:num>
  <w:num w:numId="32">
    <w:abstractNumId w:val="1"/>
  </w:num>
  <w:num w:numId="33">
    <w:abstractNumId w:val="2"/>
  </w:num>
  <w:num w:numId="34">
    <w:abstractNumId w:val="53"/>
  </w:num>
  <w:num w:numId="35">
    <w:abstractNumId w:val="57"/>
  </w:num>
  <w:num w:numId="36">
    <w:abstractNumId w:val="13"/>
  </w:num>
  <w:num w:numId="37">
    <w:abstractNumId w:val="32"/>
  </w:num>
  <w:num w:numId="38">
    <w:abstractNumId w:val="61"/>
  </w:num>
  <w:num w:numId="39">
    <w:abstractNumId w:val="73"/>
  </w:num>
  <w:num w:numId="40">
    <w:abstractNumId w:val="60"/>
  </w:num>
  <w:num w:numId="41">
    <w:abstractNumId w:val="79"/>
  </w:num>
  <w:num w:numId="42">
    <w:abstractNumId w:val="30"/>
  </w:num>
  <w:num w:numId="43">
    <w:abstractNumId w:val="37"/>
  </w:num>
  <w:num w:numId="44">
    <w:abstractNumId w:val="55"/>
  </w:num>
  <w:num w:numId="45">
    <w:abstractNumId w:val="41"/>
  </w:num>
  <w:num w:numId="46">
    <w:abstractNumId w:val="14"/>
  </w:num>
  <w:num w:numId="47">
    <w:abstractNumId w:val="8"/>
  </w:num>
  <w:num w:numId="48">
    <w:abstractNumId w:val="43"/>
  </w:num>
  <w:num w:numId="49">
    <w:abstractNumId w:val="52"/>
  </w:num>
  <w:num w:numId="50">
    <w:abstractNumId w:val="27"/>
  </w:num>
  <w:num w:numId="51">
    <w:abstractNumId w:val="75"/>
  </w:num>
  <w:num w:numId="52">
    <w:abstractNumId w:val="12"/>
  </w:num>
  <w:num w:numId="53">
    <w:abstractNumId w:val="40"/>
  </w:num>
  <w:num w:numId="54">
    <w:abstractNumId w:val="59"/>
  </w:num>
  <w:num w:numId="55">
    <w:abstractNumId w:val="19"/>
  </w:num>
  <w:num w:numId="56">
    <w:abstractNumId w:val="72"/>
  </w:num>
  <w:num w:numId="57">
    <w:abstractNumId w:val="22"/>
  </w:num>
  <w:num w:numId="58">
    <w:abstractNumId w:val="68"/>
  </w:num>
  <w:num w:numId="59">
    <w:abstractNumId w:val="20"/>
  </w:num>
  <w:num w:numId="60">
    <w:abstractNumId w:val="7"/>
  </w:num>
  <w:num w:numId="61">
    <w:abstractNumId w:val="24"/>
  </w:num>
  <w:num w:numId="62">
    <w:abstractNumId w:val="77"/>
  </w:num>
  <w:num w:numId="63">
    <w:abstractNumId w:val="9"/>
  </w:num>
  <w:num w:numId="64">
    <w:abstractNumId w:val="54"/>
  </w:num>
  <w:num w:numId="65">
    <w:abstractNumId w:val="78"/>
  </w:num>
  <w:num w:numId="66">
    <w:abstractNumId w:val="3"/>
  </w:num>
  <w:num w:numId="67">
    <w:abstractNumId w:val="63"/>
  </w:num>
  <w:num w:numId="68">
    <w:abstractNumId w:val="66"/>
  </w:num>
  <w:num w:numId="69">
    <w:abstractNumId w:val="42"/>
  </w:num>
  <w:num w:numId="70">
    <w:abstractNumId w:val="49"/>
  </w:num>
  <w:num w:numId="71">
    <w:abstractNumId w:val="48"/>
  </w:num>
  <w:num w:numId="72">
    <w:abstractNumId w:val="56"/>
  </w:num>
  <w:num w:numId="73">
    <w:abstractNumId w:val="26"/>
  </w:num>
  <w:num w:numId="74">
    <w:abstractNumId w:val="76"/>
  </w:num>
  <w:num w:numId="75">
    <w:abstractNumId w:val="35"/>
  </w:num>
  <w:num w:numId="76">
    <w:abstractNumId w:val="62"/>
  </w:num>
  <w:num w:numId="77">
    <w:abstractNumId w:val="23"/>
  </w:num>
  <w:num w:numId="78">
    <w:abstractNumId w:val="18"/>
  </w:num>
  <w:num w:numId="79">
    <w:abstractNumId w:val="10"/>
  </w:num>
  <w:num w:numId="80">
    <w:abstractNumId w:val="45"/>
  </w:num>
  <w:num w:numId="81">
    <w:abstractNumId w:val="8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21A"/>
    <w:rsid w:val="00000181"/>
    <w:rsid w:val="00004119"/>
    <w:rsid w:val="0000425D"/>
    <w:rsid w:val="00005A02"/>
    <w:rsid w:val="00006430"/>
    <w:rsid w:val="0000657A"/>
    <w:rsid w:val="00012189"/>
    <w:rsid w:val="00015BFA"/>
    <w:rsid w:val="00016C9A"/>
    <w:rsid w:val="0001745B"/>
    <w:rsid w:val="00020073"/>
    <w:rsid w:val="000223C7"/>
    <w:rsid w:val="0002245B"/>
    <w:rsid w:val="00022B27"/>
    <w:rsid w:val="0002554D"/>
    <w:rsid w:val="0002675F"/>
    <w:rsid w:val="00026E8C"/>
    <w:rsid w:val="000316B6"/>
    <w:rsid w:val="000320EC"/>
    <w:rsid w:val="0003333E"/>
    <w:rsid w:val="00033CA1"/>
    <w:rsid w:val="00034D7D"/>
    <w:rsid w:val="00036B34"/>
    <w:rsid w:val="000375D7"/>
    <w:rsid w:val="00043D9E"/>
    <w:rsid w:val="00045EFC"/>
    <w:rsid w:val="00050C83"/>
    <w:rsid w:val="000511FD"/>
    <w:rsid w:val="000532A8"/>
    <w:rsid w:val="00056249"/>
    <w:rsid w:val="00056BA1"/>
    <w:rsid w:val="00063363"/>
    <w:rsid w:val="000647B8"/>
    <w:rsid w:val="00064B03"/>
    <w:rsid w:val="00065146"/>
    <w:rsid w:val="00070BE4"/>
    <w:rsid w:val="00071489"/>
    <w:rsid w:val="000745A7"/>
    <w:rsid w:val="000747C7"/>
    <w:rsid w:val="0007650F"/>
    <w:rsid w:val="0008017B"/>
    <w:rsid w:val="00082EC8"/>
    <w:rsid w:val="00085E88"/>
    <w:rsid w:val="00086E42"/>
    <w:rsid w:val="000923AD"/>
    <w:rsid w:val="00094245"/>
    <w:rsid w:val="000952E5"/>
    <w:rsid w:val="000960A5"/>
    <w:rsid w:val="00096D2D"/>
    <w:rsid w:val="000A0D5D"/>
    <w:rsid w:val="000A10C3"/>
    <w:rsid w:val="000A17DD"/>
    <w:rsid w:val="000A3F3C"/>
    <w:rsid w:val="000A64BC"/>
    <w:rsid w:val="000A7191"/>
    <w:rsid w:val="000B0551"/>
    <w:rsid w:val="000B248E"/>
    <w:rsid w:val="000B2C4A"/>
    <w:rsid w:val="000B3BC1"/>
    <w:rsid w:val="000B5905"/>
    <w:rsid w:val="000B7272"/>
    <w:rsid w:val="000B735A"/>
    <w:rsid w:val="000B7E6D"/>
    <w:rsid w:val="000C6168"/>
    <w:rsid w:val="000C624D"/>
    <w:rsid w:val="000C6BC2"/>
    <w:rsid w:val="000D211B"/>
    <w:rsid w:val="000D2C90"/>
    <w:rsid w:val="000D5B5D"/>
    <w:rsid w:val="000D63CE"/>
    <w:rsid w:val="000D72BB"/>
    <w:rsid w:val="000D7615"/>
    <w:rsid w:val="000E193F"/>
    <w:rsid w:val="0010029F"/>
    <w:rsid w:val="00104044"/>
    <w:rsid w:val="00105B0E"/>
    <w:rsid w:val="0010661C"/>
    <w:rsid w:val="001142B6"/>
    <w:rsid w:val="0012114F"/>
    <w:rsid w:val="00122F9C"/>
    <w:rsid w:val="00124003"/>
    <w:rsid w:val="00124F7B"/>
    <w:rsid w:val="00124FE5"/>
    <w:rsid w:val="00126147"/>
    <w:rsid w:val="001304BA"/>
    <w:rsid w:val="00130C7F"/>
    <w:rsid w:val="001316B3"/>
    <w:rsid w:val="00133FFA"/>
    <w:rsid w:val="0013472C"/>
    <w:rsid w:val="001355E7"/>
    <w:rsid w:val="00136B1E"/>
    <w:rsid w:val="0013778A"/>
    <w:rsid w:val="001418D3"/>
    <w:rsid w:val="0014356A"/>
    <w:rsid w:val="00144651"/>
    <w:rsid w:val="00150C45"/>
    <w:rsid w:val="0015281B"/>
    <w:rsid w:val="00153532"/>
    <w:rsid w:val="00154C43"/>
    <w:rsid w:val="00155941"/>
    <w:rsid w:val="00157A5E"/>
    <w:rsid w:val="00160B1A"/>
    <w:rsid w:val="00164750"/>
    <w:rsid w:val="0016772C"/>
    <w:rsid w:val="00167D87"/>
    <w:rsid w:val="0017245A"/>
    <w:rsid w:val="001728E0"/>
    <w:rsid w:val="00177D3A"/>
    <w:rsid w:val="0017816B"/>
    <w:rsid w:val="00182A46"/>
    <w:rsid w:val="0019010C"/>
    <w:rsid w:val="00190E59"/>
    <w:rsid w:val="00191C46"/>
    <w:rsid w:val="00191F69"/>
    <w:rsid w:val="0019454F"/>
    <w:rsid w:val="001945B4"/>
    <w:rsid w:val="001A3A78"/>
    <w:rsid w:val="001A5657"/>
    <w:rsid w:val="001A5D48"/>
    <w:rsid w:val="001A65D0"/>
    <w:rsid w:val="001A6DE2"/>
    <w:rsid w:val="001A750F"/>
    <w:rsid w:val="001A7B57"/>
    <w:rsid w:val="001B1066"/>
    <w:rsid w:val="001B1B50"/>
    <w:rsid w:val="001B58A5"/>
    <w:rsid w:val="001C30B0"/>
    <w:rsid w:val="001C46DB"/>
    <w:rsid w:val="001C5A80"/>
    <w:rsid w:val="001D0693"/>
    <w:rsid w:val="001D20F1"/>
    <w:rsid w:val="001D57BA"/>
    <w:rsid w:val="001D5AC0"/>
    <w:rsid w:val="001D5ACF"/>
    <w:rsid w:val="001E39C6"/>
    <w:rsid w:val="001E3C01"/>
    <w:rsid w:val="001E64C6"/>
    <w:rsid w:val="001F1D8F"/>
    <w:rsid w:val="001F3318"/>
    <w:rsid w:val="001F3F7E"/>
    <w:rsid w:val="00204A2F"/>
    <w:rsid w:val="00204A59"/>
    <w:rsid w:val="00205AA6"/>
    <w:rsid w:val="00207199"/>
    <w:rsid w:val="00210141"/>
    <w:rsid w:val="00211D38"/>
    <w:rsid w:val="00211FCB"/>
    <w:rsid w:val="002129AE"/>
    <w:rsid w:val="00212A7E"/>
    <w:rsid w:val="00215201"/>
    <w:rsid w:val="0021593E"/>
    <w:rsid w:val="002206AA"/>
    <w:rsid w:val="0022074F"/>
    <w:rsid w:val="002233D1"/>
    <w:rsid w:val="00224A8A"/>
    <w:rsid w:val="00230CF3"/>
    <w:rsid w:val="00232964"/>
    <w:rsid w:val="002332EE"/>
    <w:rsid w:val="0023681B"/>
    <w:rsid w:val="002379F7"/>
    <w:rsid w:val="00241D10"/>
    <w:rsid w:val="00246865"/>
    <w:rsid w:val="002479F1"/>
    <w:rsid w:val="0025149E"/>
    <w:rsid w:val="00252EA0"/>
    <w:rsid w:val="00255346"/>
    <w:rsid w:val="0025683A"/>
    <w:rsid w:val="0026161D"/>
    <w:rsid w:val="00263836"/>
    <w:rsid w:val="00265E07"/>
    <w:rsid w:val="00266E16"/>
    <w:rsid w:val="002709FE"/>
    <w:rsid w:val="00272060"/>
    <w:rsid w:val="00274B0C"/>
    <w:rsid w:val="00276F1E"/>
    <w:rsid w:val="0028294B"/>
    <w:rsid w:val="00282D9E"/>
    <w:rsid w:val="002832AF"/>
    <w:rsid w:val="00283416"/>
    <w:rsid w:val="002841FF"/>
    <w:rsid w:val="002842EF"/>
    <w:rsid w:val="002871E2"/>
    <w:rsid w:val="00290248"/>
    <w:rsid w:val="002936C9"/>
    <w:rsid w:val="00294872"/>
    <w:rsid w:val="00294C5D"/>
    <w:rsid w:val="00295657"/>
    <w:rsid w:val="002959EF"/>
    <w:rsid w:val="00296D24"/>
    <w:rsid w:val="002A40C8"/>
    <w:rsid w:val="002B0E73"/>
    <w:rsid w:val="002B205D"/>
    <w:rsid w:val="002B40A6"/>
    <w:rsid w:val="002B4340"/>
    <w:rsid w:val="002B670B"/>
    <w:rsid w:val="002C0C50"/>
    <w:rsid w:val="002C101C"/>
    <w:rsid w:val="002C1559"/>
    <w:rsid w:val="002C1AF2"/>
    <w:rsid w:val="002C2326"/>
    <w:rsid w:val="002C4352"/>
    <w:rsid w:val="002C56D2"/>
    <w:rsid w:val="002C60CD"/>
    <w:rsid w:val="002C7336"/>
    <w:rsid w:val="002D04A0"/>
    <w:rsid w:val="002D31C7"/>
    <w:rsid w:val="002D3D78"/>
    <w:rsid w:val="002E0DD7"/>
    <w:rsid w:val="002E1FE1"/>
    <w:rsid w:val="002E3619"/>
    <w:rsid w:val="002E4152"/>
    <w:rsid w:val="002E4821"/>
    <w:rsid w:val="002F07E7"/>
    <w:rsid w:val="002F1CEB"/>
    <w:rsid w:val="002F26B9"/>
    <w:rsid w:val="002F2FCD"/>
    <w:rsid w:val="002F31B2"/>
    <w:rsid w:val="002F65AB"/>
    <w:rsid w:val="002F6A32"/>
    <w:rsid w:val="0030316B"/>
    <w:rsid w:val="003043D9"/>
    <w:rsid w:val="00304F6D"/>
    <w:rsid w:val="00305658"/>
    <w:rsid w:val="00306AA6"/>
    <w:rsid w:val="003076FF"/>
    <w:rsid w:val="00311026"/>
    <w:rsid w:val="00311051"/>
    <w:rsid w:val="0031159E"/>
    <w:rsid w:val="0031169F"/>
    <w:rsid w:val="00315A55"/>
    <w:rsid w:val="00324A3F"/>
    <w:rsid w:val="00324ED4"/>
    <w:rsid w:val="00325177"/>
    <w:rsid w:val="0032563C"/>
    <w:rsid w:val="00330E9B"/>
    <w:rsid w:val="0033131C"/>
    <w:rsid w:val="00332B51"/>
    <w:rsid w:val="00332B70"/>
    <w:rsid w:val="00332EEF"/>
    <w:rsid w:val="00334BBB"/>
    <w:rsid w:val="0033529E"/>
    <w:rsid w:val="0033574C"/>
    <w:rsid w:val="003362F0"/>
    <w:rsid w:val="003374B5"/>
    <w:rsid w:val="003426F7"/>
    <w:rsid w:val="00350E92"/>
    <w:rsid w:val="0035245E"/>
    <w:rsid w:val="0035350F"/>
    <w:rsid w:val="0035495A"/>
    <w:rsid w:val="00361266"/>
    <w:rsid w:val="003633D3"/>
    <w:rsid w:val="003642F2"/>
    <w:rsid w:val="0036433D"/>
    <w:rsid w:val="00372172"/>
    <w:rsid w:val="00374486"/>
    <w:rsid w:val="00375BF7"/>
    <w:rsid w:val="00381DE0"/>
    <w:rsid w:val="0038327C"/>
    <w:rsid w:val="00385F55"/>
    <w:rsid w:val="00390D99"/>
    <w:rsid w:val="00393101"/>
    <w:rsid w:val="003939FA"/>
    <w:rsid w:val="00395F14"/>
    <w:rsid w:val="00397B5E"/>
    <w:rsid w:val="00397DDC"/>
    <w:rsid w:val="003A0168"/>
    <w:rsid w:val="003A15DB"/>
    <w:rsid w:val="003A1907"/>
    <w:rsid w:val="003A2B03"/>
    <w:rsid w:val="003A4F8C"/>
    <w:rsid w:val="003A5F55"/>
    <w:rsid w:val="003A6977"/>
    <w:rsid w:val="003B4734"/>
    <w:rsid w:val="003B4ADC"/>
    <w:rsid w:val="003B55F6"/>
    <w:rsid w:val="003B5D80"/>
    <w:rsid w:val="003B7507"/>
    <w:rsid w:val="003B7856"/>
    <w:rsid w:val="003C0189"/>
    <w:rsid w:val="003C0D7F"/>
    <w:rsid w:val="003C5872"/>
    <w:rsid w:val="003C731E"/>
    <w:rsid w:val="003D07D9"/>
    <w:rsid w:val="003D331B"/>
    <w:rsid w:val="003D4AB1"/>
    <w:rsid w:val="003D6033"/>
    <w:rsid w:val="003E0F6C"/>
    <w:rsid w:val="003E1EBB"/>
    <w:rsid w:val="003E62ED"/>
    <w:rsid w:val="003F4936"/>
    <w:rsid w:val="003F4E1C"/>
    <w:rsid w:val="003F5295"/>
    <w:rsid w:val="003F7516"/>
    <w:rsid w:val="003F7FDB"/>
    <w:rsid w:val="00402315"/>
    <w:rsid w:val="00402DA4"/>
    <w:rsid w:val="00404E86"/>
    <w:rsid w:val="00405E4C"/>
    <w:rsid w:val="004077E1"/>
    <w:rsid w:val="00411CF9"/>
    <w:rsid w:val="004121AF"/>
    <w:rsid w:val="00414742"/>
    <w:rsid w:val="00415347"/>
    <w:rsid w:val="00415A02"/>
    <w:rsid w:val="00421081"/>
    <w:rsid w:val="00422D43"/>
    <w:rsid w:val="004233D7"/>
    <w:rsid w:val="004245B2"/>
    <w:rsid w:val="0042504D"/>
    <w:rsid w:val="00430930"/>
    <w:rsid w:val="0043094E"/>
    <w:rsid w:val="00432310"/>
    <w:rsid w:val="004328CD"/>
    <w:rsid w:val="00435DEF"/>
    <w:rsid w:val="00437854"/>
    <w:rsid w:val="0044045B"/>
    <w:rsid w:val="004414A8"/>
    <w:rsid w:val="00442D90"/>
    <w:rsid w:val="0044596D"/>
    <w:rsid w:val="00452762"/>
    <w:rsid w:val="00457953"/>
    <w:rsid w:val="00461B39"/>
    <w:rsid w:val="004628EC"/>
    <w:rsid w:val="00464D0A"/>
    <w:rsid w:val="004654F0"/>
    <w:rsid w:val="004666EE"/>
    <w:rsid w:val="0046762C"/>
    <w:rsid w:val="00470168"/>
    <w:rsid w:val="00471642"/>
    <w:rsid w:val="00473020"/>
    <w:rsid w:val="00473C20"/>
    <w:rsid w:val="0047424D"/>
    <w:rsid w:val="00476A56"/>
    <w:rsid w:val="00476D0D"/>
    <w:rsid w:val="00482900"/>
    <w:rsid w:val="00483C17"/>
    <w:rsid w:val="004841FB"/>
    <w:rsid w:val="0048509A"/>
    <w:rsid w:val="00485931"/>
    <w:rsid w:val="00485E75"/>
    <w:rsid w:val="00491948"/>
    <w:rsid w:val="00493A21"/>
    <w:rsid w:val="0049461C"/>
    <w:rsid w:val="0049471D"/>
    <w:rsid w:val="00495863"/>
    <w:rsid w:val="0049720C"/>
    <w:rsid w:val="004A10B5"/>
    <w:rsid w:val="004A2694"/>
    <w:rsid w:val="004A405C"/>
    <w:rsid w:val="004A7BC4"/>
    <w:rsid w:val="004B12E1"/>
    <w:rsid w:val="004B1812"/>
    <w:rsid w:val="004B3AFA"/>
    <w:rsid w:val="004B3B6D"/>
    <w:rsid w:val="004B3D74"/>
    <w:rsid w:val="004B545A"/>
    <w:rsid w:val="004B5630"/>
    <w:rsid w:val="004B584C"/>
    <w:rsid w:val="004B66C4"/>
    <w:rsid w:val="004C0BAB"/>
    <w:rsid w:val="004C1138"/>
    <w:rsid w:val="004C1272"/>
    <w:rsid w:val="004C1C4D"/>
    <w:rsid w:val="004C1ECA"/>
    <w:rsid w:val="004C2E3F"/>
    <w:rsid w:val="004C5E27"/>
    <w:rsid w:val="004C7872"/>
    <w:rsid w:val="004D02ED"/>
    <w:rsid w:val="004D065C"/>
    <w:rsid w:val="004D4545"/>
    <w:rsid w:val="004E3A7D"/>
    <w:rsid w:val="004E45D7"/>
    <w:rsid w:val="004E6877"/>
    <w:rsid w:val="004E6A48"/>
    <w:rsid w:val="004E77A9"/>
    <w:rsid w:val="004F1081"/>
    <w:rsid w:val="004F2657"/>
    <w:rsid w:val="004F4276"/>
    <w:rsid w:val="004F684F"/>
    <w:rsid w:val="005069CF"/>
    <w:rsid w:val="00506FD5"/>
    <w:rsid w:val="0051098E"/>
    <w:rsid w:val="0051119F"/>
    <w:rsid w:val="00511976"/>
    <w:rsid w:val="0051225C"/>
    <w:rsid w:val="00515870"/>
    <w:rsid w:val="00520FDB"/>
    <w:rsid w:val="00521CA2"/>
    <w:rsid w:val="00522934"/>
    <w:rsid w:val="00524E95"/>
    <w:rsid w:val="00524FB9"/>
    <w:rsid w:val="005254BC"/>
    <w:rsid w:val="0052767B"/>
    <w:rsid w:val="00530375"/>
    <w:rsid w:val="00532028"/>
    <w:rsid w:val="00533CA8"/>
    <w:rsid w:val="005349B1"/>
    <w:rsid w:val="00534B73"/>
    <w:rsid w:val="00536F5C"/>
    <w:rsid w:val="00537710"/>
    <w:rsid w:val="00540FA7"/>
    <w:rsid w:val="005415CD"/>
    <w:rsid w:val="00541A5A"/>
    <w:rsid w:val="0054430B"/>
    <w:rsid w:val="005446B5"/>
    <w:rsid w:val="00545B68"/>
    <w:rsid w:val="00545FB2"/>
    <w:rsid w:val="0054724A"/>
    <w:rsid w:val="005513EA"/>
    <w:rsid w:val="00552019"/>
    <w:rsid w:val="005564AD"/>
    <w:rsid w:val="00556548"/>
    <w:rsid w:val="00556E8C"/>
    <w:rsid w:val="005625B6"/>
    <w:rsid w:val="005665B7"/>
    <w:rsid w:val="005670E9"/>
    <w:rsid w:val="00571547"/>
    <w:rsid w:val="00575B4B"/>
    <w:rsid w:val="00577545"/>
    <w:rsid w:val="00577DFB"/>
    <w:rsid w:val="00582150"/>
    <w:rsid w:val="00582A6B"/>
    <w:rsid w:val="00582CE5"/>
    <w:rsid w:val="005841D5"/>
    <w:rsid w:val="00584FC2"/>
    <w:rsid w:val="005858C3"/>
    <w:rsid w:val="00587278"/>
    <w:rsid w:val="00590DD6"/>
    <w:rsid w:val="00595399"/>
    <w:rsid w:val="00595853"/>
    <w:rsid w:val="00595B37"/>
    <w:rsid w:val="005972E9"/>
    <w:rsid w:val="005A1427"/>
    <w:rsid w:val="005A27BF"/>
    <w:rsid w:val="005A5760"/>
    <w:rsid w:val="005A7DBB"/>
    <w:rsid w:val="005B1024"/>
    <w:rsid w:val="005B2213"/>
    <w:rsid w:val="005B3C9F"/>
    <w:rsid w:val="005B5E19"/>
    <w:rsid w:val="005B6DBC"/>
    <w:rsid w:val="005C034A"/>
    <w:rsid w:val="005C076D"/>
    <w:rsid w:val="005C265D"/>
    <w:rsid w:val="005C43CA"/>
    <w:rsid w:val="005C53AA"/>
    <w:rsid w:val="005C5540"/>
    <w:rsid w:val="005C5F96"/>
    <w:rsid w:val="005D28FB"/>
    <w:rsid w:val="005D29BC"/>
    <w:rsid w:val="005D32F5"/>
    <w:rsid w:val="005D521E"/>
    <w:rsid w:val="005E5CCE"/>
    <w:rsid w:val="005E6274"/>
    <w:rsid w:val="005E7C09"/>
    <w:rsid w:val="005F0B04"/>
    <w:rsid w:val="005F1C41"/>
    <w:rsid w:val="005F3170"/>
    <w:rsid w:val="005F4113"/>
    <w:rsid w:val="005F55ED"/>
    <w:rsid w:val="00602190"/>
    <w:rsid w:val="0060338D"/>
    <w:rsid w:val="00603A7A"/>
    <w:rsid w:val="00605691"/>
    <w:rsid w:val="00611536"/>
    <w:rsid w:val="006135E3"/>
    <w:rsid w:val="006154DE"/>
    <w:rsid w:val="0061572B"/>
    <w:rsid w:val="00621C2A"/>
    <w:rsid w:val="00624214"/>
    <w:rsid w:val="00625C5F"/>
    <w:rsid w:val="00634199"/>
    <w:rsid w:val="0063440A"/>
    <w:rsid w:val="00636054"/>
    <w:rsid w:val="0063716A"/>
    <w:rsid w:val="00640041"/>
    <w:rsid w:val="00640771"/>
    <w:rsid w:val="006565C0"/>
    <w:rsid w:val="00656807"/>
    <w:rsid w:val="006610E9"/>
    <w:rsid w:val="00661121"/>
    <w:rsid w:val="00662121"/>
    <w:rsid w:val="00663CE9"/>
    <w:rsid w:val="00665492"/>
    <w:rsid w:val="00671A71"/>
    <w:rsid w:val="00673546"/>
    <w:rsid w:val="00680C87"/>
    <w:rsid w:val="0068420F"/>
    <w:rsid w:val="006849A5"/>
    <w:rsid w:val="00686EC9"/>
    <w:rsid w:val="00687B9A"/>
    <w:rsid w:val="00690D64"/>
    <w:rsid w:val="00691EF7"/>
    <w:rsid w:val="006924A8"/>
    <w:rsid w:val="0069575A"/>
    <w:rsid w:val="006A1D8F"/>
    <w:rsid w:val="006A2179"/>
    <w:rsid w:val="006A29E8"/>
    <w:rsid w:val="006A4092"/>
    <w:rsid w:val="006A590B"/>
    <w:rsid w:val="006A5CD4"/>
    <w:rsid w:val="006A723C"/>
    <w:rsid w:val="006B0B42"/>
    <w:rsid w:val="006B2CA4"/>
    <w:rsid w:val="006B3EEE"/>
    <w:rsid w:val="006B57E9"/>
    <w:rsid w:val="006B76AE"/>
    <w:rsid w:val="006B7B37"/>
    <w:rsid w:val="006C564F"/>
    <w:rsid w:val="006C5A3A"/>
    <w:rsid w:val="006C6C81"/>
    <w:rsid w:val="006D186F"/>
    <w:rsid w:val="006D1955"/>
    <w:rsid w:val="006D6528"/>
    <w:rsid w:val="006D680E"/>
    <w:rsid w:val="006D97DC"/>
    <w:rsid w:val="006E304C"/>
    <w:rsid w:val="006E4907"/>
    <w:rsid w:val="006E5AAD"/>
    <w:rsid w:val="006F0762"/>
    <w:rsid w:val="006F13FD"/>
    <w:rsid w:val="006F2024"/>
    <w:rsid w:val="006F28F7"/>
    <w:rsid w:val="006F322B"/>
    <w:rsid w:val="006F3E0E"/>
    <w:rsid w:val="006F41E0"/>
    <w:rsid w:val="006F797B"/>
    <w:rsid w:val="00700E4F"/>
    <w:rsid w:val="00702C06"/>
    <w:rsid w:val="00702DA1"/>
    <w:rsid w:val="00704348"/>
    <w:rsid w:val="00704DA2"/>
    <w:rsid w:val="00704F59"/>
    <w:rsid w:val="00705568"/>
    <w:rsid w:val="00706184"/>
    <w:rsid w:val="007061FB"/>
    <w:rsid w:val="00706611"/>
    <w:rsid w:val="00706B69"/>
    <w:rsid w:val="00706D45"/>
    <w:rsid w:val="00710DBB"/>
    <w:rsid w:val="007114C9"/>
    <w:rsid w:val="00711F78"/>
    <w:rsid w:val="007139F8"/>
    <w:rsid w:val="00716802"/>
    <w:rsid w:val="007250F6"/>
    <w:rsid w:val="007311CB"/>
    <w:rsid w:val="00732419"/>
    <w:rsid w:val="00734F6C"/>
    <w:rsid w:val="00736DDE"/>
    <w:rsid w:val="00737B41"/>
    <w:rsid w:val="007416AD"/>
    <w:rsid w:val="00742568"/>
    <w:rsid w:val="00745B57"/>
    <w:rsid w:val="00746457"/>
    <w:rsid w:val="00747415"/>
    <w:rsid w:val="00751A92"/>
    <w:rsid w:val="007555F4"/>
    <w:rsid w:val="00755CFD"/>
    <w:rsid w:val="00757456"/>
    <w:rsid w:val="00760599"/>
    <w:rsid w:val="00760768"/>
    <w:rsid w:val="00761A38"/>
    <w:rsid w:val="007620CB"/>
    <w:rsid w:val="007658DD"/>
    <w:rsid w:val="007658F8"/>
    <w:rsid w:val="00766C8B"/>
    <w:rsid w:val="00767D48"/>
    <w:rsid w:val="0077346E"/>
    <w:rsid w:val="00774951"/>
    <w:rsid w:val="00774B4A"/>
    <w:rsid w:val="00776F00"/>
    <w:rsid w:val="00783465"/>
    <w:rsid w:val="007901C0"/>
    <w:rsid w:val="00790320"/>
    <w:rsid w:val="00790ABB"/>
    <w:rsid w:val="00790CC4"/>
    <w:rsid w:val="00792E28"/>
    <w:rsid w:val="00793ACD"/>
    <w:rsid w:val="0079706F"/>
    <w:rsid w:val="007A15EC"/>
    <w:rsid w:val="007B040C"/>
    <w:rsid w:val="007B0CD0"/>
    <w:rsid w:val="007B5283"/>
    <w:rsid w:val="007C1F2E"/>
    <w:rsid w:val="007C272A"/>
    <w:rsid w:val="007C41A9"/>
    <w:rsid w:val="007C7907"/>
    <w:rsid w:val="007C7F7E"/>
    <w:rsid w:val="007D2068"/>
    <w:rsid w:val="007D4A87"/>
    <w:rsid w:val="007D5534"/>
    <w:rsid w:val="007D568E"/>
    <w:rsid w:val="007D79CA"/>
    <w:rsid w:val="007E3956"/>
    <w:rsid w:val="007E7499"/>
    <w:rsid w:val="007E7ECF"/>
    <w:rsid w:val="007F196E"/>
    <w:rsid w:val="007F1DA2"/>
    <w:rsid w:val="007F401F"/>
    <w:rsid w:val="007F7632"/>
    <w:rsid w:val="007F7DE0"/>
    <w:rsid w:val="007F7F99"/>
    <w:rsid w:val="00801B5F"/>
    <w:rsid w:val="008054AA"/>
    <w:rsid w:val="008056C1"/>
    <w:rsid w:val="0080709C"/>
    <w:rsid w:val="0081020E"/>
    <w:rsid w:val="00814996"/>
    <w:rsid w:val="0083123B"/>
    <w:rsid w:val="00831770"/>
    <w:rsid w:val="00831939"/>
    <w:rsid w:val="00832124"/>
    <w:rsid w:val="0083349B"/>
    <w:rsid w:val="00833D5C"/>
    <w:rsid w:val="00835392"/>
    <w:rsid w:val="0083550E"/>
    <w:rsid w:val="00844524"/>
    <w:rsid w:val="0084558B"/>
    <w:rsid w:val="0084570E"/>
    <w:rsid w:val="00851359"/>
    <w:rsid w:val="008514AA"/>
    <w:rsid w:val="0085341A"/>
    <w:rsid w:val="00853BCD"/>
    <w:rsid w:val="00853E4B"/>
    <w:rsid w:val="00854D22"/>
    <w:rsid w:val="00855F12"/>
    <w:rsid w:val="00856F87"/>
    <w:rsid w:val="00857DDE"/>
    <w:rsid w:val="00863348"/>
    <w:rsid w:val="008672FE"/>
    <w:rsid w:val="00867DB0"/>
    <w:rsid w:val="0087314B"/>
    <w:rsid w:val="00873646"/>
    <w:rsid w:val="00873C80"/>
    <w:rsid w:val="00876311"/>
    <w:rsid w:val="008815AD"/>
    <w:rsid w:val="00881FBD"/>
    <w:rsid w:val="0088224A"/>
    <w:rsid w:val="00883C51"/>
    <w:rsid w:val="00885BA5"/>
    <w:rsid w:val="00887C4E"/>
    <w:rsid w:val="00891795"/>
    <w:rsid w:val="00892114"/>
    <w:rsid w:val="0089238E"/>
    <w:rsid w:val="00896038"/>
    <w:rsid w:val="008A2EA1"/>
    <w:rsid w:val="008A4349"/>
    <w:rsid w:val="008A49A6"/>
    <w:rsid w:val="008A4D4E"/>
    <w:rsid w:val="008A4FD9"/>
    <w:rsid w:val="008B0259"/>
    <w:rsid w:val="008B0B6F"/>
    <w:rsid w:val="008B0CE7"/>
    <w:rsid w:val="008B178B"/>
    <w:rsid w:val="008B2041"/>
    <w:rsid w:val="008B60F6"/>
    <w:rsid w:val="008B6829"/>
    <w:rsid w:val="008B75C0"/>
    <w:rsid w:val="008C0109"/>
    <w:rsid w:val="008C08D8"/>
    <w:rsid w:val="008C5D51"/>
    <w:rsid w:val="008C6F6D"/>
    <w:rsid w:val="008C7BA4"/>
    <w:rsid w:val="008D220A"/>
    <w:rsid w:val="008D3904"/>
    <w:rsid w:val="008D7F66"/>
    <w:rsid w:val="008E1534"/>
    <w:rsid w:val="008E1761"/>
    <w:rsid w:val="008F11A0"/>
    <w:rsid w:val="008F15ED"/>
    <w:rsid w:val="008F4165"/>
    <w:rsid w:val="008F7B98"/>
    <w:rsid w:val="00900396"/>
    <w:rsid w:val="0090231E"/>
    <w:rsid w:val="00904946"/>
    <w:rsid w:val="0090549D"/>
    <w:rsid w:val="00907B03"/>
    <w:rsid w:val="0091055B"/>
    <w:rsid w:val="0091092C"/>
    <w:rsid w:val="009124BC"/>
    <w:rsid w:val="00912569"/>
    <w:rsid w:val="00912769"/>
    <w:rsid w:val="00915CF7"/>
    <w:rsid w:val="00917B5D"/>
    <w:rsid w:val="00921611"/>
    <w:rsid w:val="009225A8"/>
    <w:rsid w:val="00922EFC"/>
    <w:rsid w:val="0092479F"/>
    <w:rsid w:val="00927A6A"/>
    <w:rsid w:val="009312DE"/>
    <w:rsid w:val="00936DF4"/>
    <w:rsid w:val="00937395"/>
    <w:rsid w:val="0094022C"/>
    <w:rsid w:val="009415E3"/>
    <w:rsid w:val="00943B87"/>
    <w:rsid w:val="00943F41"/>
    <w:rsid w:val="009447C2"/>
    <w:rsid w:val="00945092"/>
    <w:rsid w:val="009455F8"/>
    <w:rsid w:val="0094661F"/>
    <w:rsid w:val="00946D8D"/>
    <w:rsid w:val="00953C11"/>
    <w:rsid w:val="00955233"/>
    <w:rsid w:val="00955A82"/>
    <w:rsid w:val="00957B3A"/>
    <w:rsid w:val="00961874"/>
    <w:rsid w:val="0096724A"/>
    <w:rsid w:val="009702B6"/>
    <w:rsid w:val="009743D4"/>
    <w:rsid w:val="00974781"/>
    <w:rsid w:val="00975903"/>
    <w:rsid w:val="009759D4"/>
    <w:rsid w:val="00975CC1"/>
    <w:rsid w:val="0097A09F"/>
    <w:rsid w:val="009802BE"/>
    <w:rsid w:val="00982FAA"/>
    <w:rsid w:val="00985786"/>
    <w:rsid w:val="00985A53"/>
    <w:rsid w:val="00986224"/>
    <w:rsid w:val="009864B5"/>
    <w:rsid w:val="009904F4"/>
    <w:rsid w:val="00990FBD"/>
    <w:rsid w:val="0099429B"/>
    <w:rsid w:val="00994350"/>
    <w:rsid w:val="00994D64"/>
    <w:rsid w:val="00995B88"/>
    <w:rsid w:val="0099627A"/>
    <w:rsid w:val="00997A30"/>
    <w:rsid w:val="009A0318"/>
    <w:rsid w:val="009A249E"/>
    <w:rsid w:val="009A274C"/>
    <w:rsid w:val="009A4914"/>
    <w:rsid w:val="009A4E6C"/>
    <w:rsid w:val="009A5275"/>
    <w:rsid w:val="009A5688"/>
    <w:rsid w:val="009A582E"/>
    <w:rsid w:val="009B0EC5"/>
    <w:rsid w:val="009B4D05"/>
    <w:rsid w:val="009B776B"/>
    <w:rsid w:val="009B7AF4"/>
    <w:rsid w:val="009C0128"/>
    <w:rsid w:val="009C07E9"/>
    <w:rsid w:val="009C0D6D"/>
    <w:rsid w:val="009C1067"/>
    <w:rsid w:val="009C217D"/>
    <w:rsid w:val="009C32A1"/>
    <w:rsid w:val="009C6210"/>
    <w:rsid w:val="009C7ECF"/>
    <w:rsid w:val="009D0AB7"/>
    <w:rsid w:val="009D21BC"/>
    <w:rsid w:val="009D3A9F"/>
    <w:rsid w:val="009D6A33"/>
    <w:rsid w:val="009D6D27"/>
    <w:rsid w:val="009D6EC9"/>
    <w:rsid w:val="009E6862"/>
    <w:rsid w:val="009E69E9"/>
    <w:rsid w:val="009F2241"/>
    <w:rsid w:val="009F227B"/>
    <w:rsid w:val="009F345C"/>
    <w:rsid w:val="009F5E5B"/>
    <w:rsid w:val="00A03E73"/>
    <w:rsid w:val="00A05688"/>
    <w:rsid w:val="00A07BAF"/>
    <w:rsid w:val="00A249FD"/>
    <w:rsid w:val="00A34AC7"/>
    <w:rsid w:val="00A3525F"/>
    <w:rsid w:val="00A35C14"/>
    <w:rsid w:val="00A3658E"/>
    <w:rsid w:val="00A36A40"/>
    <w:rsid w:val="00A4284F"/>
    <w:rsid w:val="00A44AC5"/>
    <w:rsid w:val="00A45628"/>
    <w:rsid w:val="00A5289F"/>
    <w:rsid w:val="00A54BE0"/>
    <w:rsid w:val="00A60657"/>
    <w:rsid w:val="00A60D78"/>
    <w:rsid w:val="00A61680"/>
    <w:rsid w:val="00A61B46"/>
    <w:rsid w:val="00A6211D"/>
    <w:rsid w:val="00A6249D"/>
    <w:rsid w:val="00A62B37"/>
    <w:rsid w:val="00A64312"/>
    <w:rsid w:val="00A64C20"/>
    <w:rsid w:val="00A655DF"/>
    <w:rsid w:val="00A66015"/>
    <w:rsid w:val="00A6721A"/>
    <w:rsid w:val="00A70E73"/>
    <w:rsid w:val="00A71AF3"/>
    <w:rsid w:val="00A71E29"/>
    <w:rsid w:val="00A7422A"/>
    <w:rsid w:val="00A772CB"/>
    <w:rsid w:val="00A809D6"/>
    <w:rsid w:val="00A80B3D"/>
    <w:rsid w:val="00A81B63"/>
    <w:rsid w:val="00A83822"/>
    <w:rsid w:val="00A8593F"/>
    <w:rsid w:val="00A90B39"/>
    <w:rsid w:val="00A90E79"/>
    <w:rsid w:val="00A9342A"/>
    <w:rsid w:val="00A94A56"/>
    <w:rsid w:val="00A95313"/>
    <w:rsid w:val="00A964BF"/>
    <w:rsid w:val="00A9769B"/>
    <w:rsid w:val="00AA2E9F"/>
    <w:rsid w:val="00AA314A"/>
    <w:rsid w:val="00AA6932"/>
    <w:rsid w:val="00AA7C32"/>
    <w:rsid w:val="00AB47EB"/>
    <w:rsid w:val="00AB749C"/>
    <w:rsid w:val="00AC058E"/>
    <w:rsid w:val="00AC2D04"/>
    <w:rsid w:val="00AC34D1"/>
    <w:rsid w:val="00AC40C0"/>
    <w:rsid w:val="00AC6DFA"/>
    <w:rsid w:val="00AC73A8"/>
    <w:rsid w:val="00AC77DD"/>
    <w:rsid w:val="00AC7895"/>
    <w:rsid w:val="00AD0DD3"/>
    <w:rsid w:val="00AD233D"/>
    <w:rsid w:val="00AD29FF"/>
    <w:rsid w:val="00AD6DAA"/>
    <w:rsid w:val="00AE1AB3"/>
    <w:rsid w:val="00AE3082"/>
    <w:rsid w:val="00AE3A0D"/>
    <w:rsid w:val="00AE506C"/>
    <w:rsid w:val="00AE5283"/>
    <w:rsid w:val="00AF0363"/>
    <w:rsid w:val="00AF0D58"/>
    <w:rsid w:val="00AF4388"/>
    <w:rsid w:val="00AF6324"/>
    <w:rsid w:val="00B01CE8"/>
    <w:rsid w:val="00B03A7E"/>
    <w:rsid w:val="00B040CC"/>
    <w:rsid w:val="00B05A2B"/>
    <w:rsid w:val="00B10F97"/>
    <w:rsid w:val="00B121CE"/>
    <w:rsid w:val="00B1220A"/>
    <w:rsid w:val="00B13442"/>
    <w:rsid w:val="00B14471"/>
    <w:rsid w:val="00B14674"/>
    <w:rsid w:val="00B155C8"/>
    <w:rsid w:val="00B1690F"/>
    <w:rsid w:val="00B247C9"/>
    <w:rsid w:val="00B255C5"/>
    <w:rsid w:val="00B25CD7"/>
    <w:rsid w:val="00B313AD"/>
    <w:rsid w:val="00B31A27"/>
    <w:rsid w:val="00B32AAF"/>
    <w:rsid w:val="00B33E4A"/>
    <w:rsid w:val="00B34E66"/>
    <w:rsid w:val="00B34EC5"/>
    <w:rsid w:val="00B36369"/>
    <w:rsid w:val="00B36525"/>
    <w:rsid w:val="00B374B8"/>
    <w:rsid w:val="00B4011C"/>
    <w:rsid w:val="00B42D72"/>
    <w:rsid w:val="00B44480"/>
    <w:rsid w:val="00B44902"/>
    <w:rsid w:val="00B45FFE"/>
    <w:rsid w:val="00B50A0E"/>
    <w:rsid w:val="00B5140C"/>
    <w:rsid w:val="00B523B5"/>
    <w:rsid w:val="00B62A30"/>
    <w:rsid w:val="00B62A72"/>
    <w:rsid w:val="00B71F73"/>
    <w:rsid w:val="00B74026"/>
    <w:rsid w:val="00B74663"/>
    <w:rsid w:val="00B75220"/>
    <w:rsid w:val="00B75A77"/>
    <w:rsid w:val="00B76DFD"/>
    <w:rsid w:val="00B802BF"/>
    <w:rsid w:val="00B80579"/>
    <w:rsid w:val="00B80C45"/>
    <w:rsid w:val="00B8301F"/>
    <w:rsid w:val="00B879F8"/>
    <w:rsid w:val="00B87EBB"/>
    <w:rsid w:val="00B95B4C"/>
    <w:rsid w:val="00B96271"/>
    <w:rsid w:val="00BA039E"/>
    <w:rsid w:val="00BA0F23"/>
    <w:rsid w:val="00BA273A"/>
    <w:rsid w:val="00BA519D"/>
    <w:rsid w:val="00BA531C"/>
    <w:rsid w:val="00BA53B8"/>
    <w:rsid w:val="00BA61A4"/>
    <w:rsid w:val="00BA635E"/>
    <w:rsid w:val="00BB0238"/>
    <w:rsid w:val="00BB2868"/>
    <w:rsid w:val="00BB2C4E"/>
    <w:rsid w:val="00BB7C9D"/>
    <w:rsid w:val="00BC003F"/>
    <w:rsid w:val="00BC0FE3"/>
    <w:rsid w:val="00BC2119"/>
    <w:rsid w:val="00BC3289"/>
    <w:rsid w:val="00BC3D0C"/>
    <w:rsid w:val="00BC43F8"/>
    <w:rsid w:val="00BC50F6"/>
    <w:rsid w:val="00BC5213"/>
    <w:rsid w:val="00BC67B0"/>
    <w:rsid w:val="00BD2843"/>
    <w:rsid w:val="00BD383E"/>
    <w:rsid w:val="00BD49E6"/>
    <w:rsid w:val="00BD5233"/>
    <w:rsid w:val="00BD5B69"/>
    <w:rsid w:val="00BD6666"/>
    <w:rsid w:val="00BE0243"/>
    <w:rsid w:val="00BE0D8A"/>
    <w:rsid w:val="00BE0F20"/>
    <w:rsid w:val="00BE1023"/>
    <w:rsid w:val="00BE2B82"/>
    <w:rsid w:val="00BE3463"/>
    <w:rsid w:val="00BE3F2D"/>
    <w:rsid w:val="00BE4622"/>
    <w:rsid w:val="00BE51BC"/>
    <w:rsid w:val="00BE56EE"/>
    <w:rsid w:val="00BE77ED"/>
    <w:rsid w:val="00BF0AC6"/>
    <w:rsid w:val="00BF148C"/>
    <w:rsid w:val="00BF481B"/>
    <w:rsid w:val="00BF4BF3"/>
    <w:rsid w:val="00BF540F"/>
    <w:rsid w:val="00BF6388"/>
    <w:rsid w:val="00BF6EA1"/>
    <w:rsid w:val="00C00C0E"/>
    <w:rsid w:val="00C1121F"/>
    <w:rsid w:val="00C143AB"/>
    <w:rsid w:val="00C218B8"/>
    <w:rsid w:val="00C21FE3"/>
    <w:rsid w:val="00C2484C"/>
    <w:rsid w:val="00C26ED5"/>
    <w:rsid w:val="00C36E92"/>
    <w:rsid w:val="00C37FCC"/>
    <w:rsid w:val="00C4014C"/>
    <w:rsid w:val="00C42286"/>
    <w:rsid w:val="00C45932"/>
    <w:rsid w:val="00C47429"/>
    <w:rsid w:val="00C537EF"/>
    <w:rsid w:val="00C56A38"/>
    <w:rsid w:val="00C60198"/>
    <w:rsid w:val="00C63469"/>
    <w:rsid w:val="00C6346F"/>
    <w:rsid w:val="00C70D33"/>
    <w:rsid w:val="00C808D4"/>
    <w:rsid w:val="00C80CE9"/>
    <w:rsid w:val="00C84BAD"/>
    <w:rsid w:val="00C869DC"/>
    <w:rsid w:val="00C87BF8"/>
    <w:rsid w:val="00C90760"/>
    <w:rsid w:val="00C90C8F"/>
    <w:rsid w:val="00C91706"/>
    <w:rsid w:val="00C91830"/>
    <w:rsid w:val="00C9186F"/>
    <w:rsid w:val="00C934F8"/>
    <w:rsid w:val="00C94631"/>
    <w:rsid w:val="00C94768"/>
    <w:rsid w:val="00C948DB"/>
    <w:rsid w:val="00C94FF9"/>
    <w:rsid w:val="00CA0A42"/>
    <w:rsid w:val="00CA4085"/>
    <w:rsid w:val="00CA635D"/>
    <w:rsid w:val="00CA63EF"/>
    <w:rsid w:val="00CA6E6D"/>
    <w:rsid w:val="00CA6F1E"/>
    <w:rsid w:val="00CB0842"/>
    <w:rsid w:val="00CB0EBA"/>
    <w:rsid w:val="00CB3C35"/>
    <w:rsid w:val="00CB5333"/>
    <w:rsid w:val="00CB780D"/>
    <w:rsid w:val="00CB7AE0"/>
    <w:rsid w:val="00CC0C6E"/>
    <w:rsid w:val="00CC200B"/>
    <w:rsid w:val="00CC2AA5"/>
    <w:rsid w:val="00CC3BB3"/>
    <w:rsid w:val="00CC51E5"/>
    <w:rsid w:val="00CC57A5"/>
    <w:rsid w:val="00CD1132"/>
    <w:rsid w:val="00CD1FEB"/>
    <w:rsid w:val="00CD41B6"/>
    <w:rsid w:val="00CD4628"/>
    <w:rsid w:val="00CD5FB5"/>
    <w:rsid w:val="00CE01F3"/>
    <w:rsid w:val="00CE0683"/>
    <w:rsid w:val="00CE212F"/>
    <w:rsid w:val="00CE536C"/>
    <w:rsid w:val="00CE5B1D"/>
    <w:rsid w:val="00CE7BC2"/>
    <w:rsid w:val="00CF0180"/>
    <w:rsid w:val="00CF2516"/>
    <w:rsid w:val="00CF3B76"/>
    <w:rsid w:val="00CF5C8F"/>
    <w:rsid w:val="00D05404"/>
    <w:rsid w:val="00D110DA"/>
    <w:rsid w:val="00D137D1"/>
    <w:rsid w:val="00D139CE"/>
    <w:rsid w:val="00D21657"/>
    <w:rsid w:val="00D21A9C"/>
    <w:rsid w:val="00D23532"/>
    <w:rsid w:val="00D237F1"/>
    <w:rsid w:val="00D260E7"/>
    <w:rsid w:val="00D26509"/>
    <w:rsid w:val="00D27423"/>
    <w:rsid w:val="00D3018E"/>
    <w:rsid w:val="00D307DC"/>
    <w:rsid w:val="00D318D4"/>
    <w:rsid w:val="00D32DFE"/>
    <w:rsid w:val="00D332BC"/>
    <w:rsid w:val="00D37715"/>
    <w:rsid w:val="00D4187E"/>
    <w:rsid w:val="00D42D22"/>
    <w:rsid w:val="00D44D35"/>
    <w:rsid w:val="00D46F50"/>
    <w:rsid w:val="00D50788"/>
    <w:rsid w:val="00D52344"/>
    <w:rsid w:val="00D523F4"/>
    <w:rsid w:val="00D52887"/>
    <w:rsid w:val="00D54115"/>
    <w:rsid w:val="00D628FE"/>
    <w:rsid w:val="00D64912"/>
    <w:rsid w:val="00D66EFA"/>
    <w:rsid w:val="00D72952"/>
    <w:rsid w:val="00D74180"/>
    <w:rsid w:val="00D76675"/>
    <w:rsid w:val="00D80ED4"/>
    <w:rsid w:val="00D82556"/>
    <w:rsid w:val="00D82A52"/>
    <w:rsid w:val="00D83396"/>
    <w:rsid w:val="00D83948"/>
    <w:rsid w:val="00D86022"/>
    <w:rsid w:val="00D92FC7"/>
    <w:rsid w:val="00D93121"/>
    <w:rsid w:val="00D937C3"/>
    <w:rsid w:val="00D94797"/>
    <w:rsid w:val="00D95C63"/>
    <w:rsid w:val="00D966B8"/>
    <w:rsid w:val="00D96922"/>
    <w:rsid w:val="00DA4D6D"/>
    <w:rsid w:val="00DA6508"/>
    <w:rsid w:val="00DA6865"/>
    <w:rsid w:val="00DA726A"/>
    <w:rsid w:val="00DB0521"/>
    <w:rsid w:val="00DB218C"/>
    <w:rsid w:val="00DB2FBC"/>
    <w:rsid w:val="00DB48AF"/>
    <w:rsid w:val="00DC3488"/>
    <w:rsid w:val="00DC3800"/>
    <w:rsid w:val="00DC3D8A"/>
    <w:rsid w:val="00DC6621"/>
    <w:rsid w:val="00DC7A5C"/>
    <w:rsid w:val="00DC7DED"/>
    <w:rsid w:val="00DD5BF7"/>
    <w:rsid w:val="00DE2FDA"/>
    <w:rsid w:val="00DE34C4"/>
    <w:rsid w:val="00DE7201"/>
    <w:rsid w:val="00DE733E"/>
    <w:rsid w:val="00DE7369"/>
    <w:rsid w:val="00DF0924"/>
    <w:rsid w:val="00DF0ADB"/>
    <w:rsid w:val="00DF318B"/>
    <w:rsid w:val="00DF3CBD"/>
    <w:rsid w:val="00DF5621"/>
    <w:rsid w:val="00DF6955"/>
    <w:rsid w:val="00DF752A"/>
    <w:rsid w:val="00DF79FE"/>
    <w:rsid w:val="00E001DD"/>
    <w:rsid w:val="00E0152B"/>
    <w:rsid w:val="00E0158A"/>
    <w:rsid w:val="00E05EFF"/>
    <w:rsid w:val="00E05F1E"/>
    <w:rsid w:val="00E24E23"/>
    <w:rsid w:val="00E27617"/>
    <w:rsid w:val="00E31DF6"/>
    <w:rsid w:val="00E320EB"/>
    <w:rsid w:val="00E33CEF"/>
    <w:rsid w:val="00E34B80"/>
    <w:rsid w:val="00E35CD4"/>
    <w:rsid w:val="00E4448D"/>
    <w:rsid w:val="00E45049"/>
    <w:rsid w:val="00E45505"/>
    <w:rsid w:val="00E47C72"/>
    <w:rsid w:val="00E54E1E"/>
    <w:rsid w:val="00E608F9"/>
    <w:rsid w:val="00E61686"/>
    <w:rsid w:val="00E64106"/>
    <w:rsid w:val="00E70D65"/>
    <w:rsid w:val="00E71A41"/>
    <w:rsid w:val="00E73B3A"/>
    <w:rsid w:val="00E74446"/>
    <w:rsid w:val="00E801C3"/>
    <w:rsid w:val="00E847E3"/>
    <w:rsid w:val="00E902E2"/>
    <w:rsid w:val="00E906A5"/>
    <w:rsid w:val="00E93B92"/>
    <w:rsid w:val="00E95E9F"/>
    <w:rsid w:val="00E96026"/>
    <w:rsid w:val="00E97136"/>
    <w:rsid w:val="00EA13E5"/>
    <w:rsid w:val="00EA231F"/>
    <w:rsid w:val="00EA2547"/>
    <w:rsid w:val="00EA40E1"/>
    <w:rsid w:val="00EA459B"/>
    <w:rsid w:val="00EB3A31"/>
    <w:rsid w:val="00EB45A0"/>
    <w:rsid w:val="00EB7537"/>
    <w:rsid w:val="00EC0D9E"/>
    <w:rsid w:val="00EC28D8"/>
    <w:rsid w:val="00EC3AF9"/>
    <w:rsid w:val="00ED027C"/>
    <w:rsid w:val="00ED09CC"/>
    <w:rsid w:val="00ED1525"/>
    <w:rsid w:val="00ED1B86"/>
    <w:rsid w:val="00ED38A2"/>
    <w:rsid w:val="00ED4867"/>
    <w:rsid w:val="00ED5051"/>
    <w:rsid w:val="00ED5C6F"/>
    <w:rsid w:val="00ED6066"/>
    <w:rsid w:val="00ED6D7D"/>
    <w:rsid w:val="00ED7974"/>
    <w:rsid w:val="00ED7F00"/>
    <w:rsid w:val="00EE0FA0"/>
    <w:rsid w:val="00EE4BF4"/>
    <w:rsid w:val="00EE4DD0"/>
    <w:rsid w:val="00EE6226"/>
    <w:rsid w:val="00EF12E4"/>
    <w:rsid w:val="00EF3E2B"/>
    <w:rsid w:val="00EF4DD3"/>
    <w:rsid w:val="00EF71CA"/>
    <w:rsid w:val="00EF742B"/>
    <w:rsid w:val="00F03E87"/>
    <w:rsid w:val="00F0529C"/>
    <w:rsid w:val="00F063AA"/>
    <w:rsid w:val="00F06A6A"/>
    <w:rsid w:val="00F0716B"/>
    <w:rsid w:val="00F109A2"/>
    <w:rsid w:val="00F10B27"/>
    <w:rsid w:val="00F11DF7"/>
    <w:rsid w:val="00F13C89"/>
    <w:rsid w:val="00F17A68"/>
    <w:rsid w:val="00F20822"/>
    <w:rsid w:val="00F209F7"/>
    <w:rsid w:val="00F21E4A"/>
    <w:rsid w:val="00F23DEA"/>
    <w:rsid w:val="00F30EB8"/>
    <w:rsid w:val="00F36B77"/>
    <w:rsid w:val="00F3741C"/>
    <w:rsid w:val="00F41E82"/>
    <w:rsid w:val="00F43A4E"/>
    <w:rsid w:val="00F447EF"/>
    <w:rsid w:val="00F44CF4"/>
    <w:rsid w:val="00F456D4"/>
    <w:rsid w:val="00F46DCD"/>
    <w:rsid w:val="00F46F76"/>
    <w:rsid w:val="00F51826"/>
    <w:rsid w:val="00F54403"/>
    <w:rsid w:val="00F55AF1"/>
    <w:rsid w:val="00F55E6E"/>
    <w:rsid w:val="00F640B1"/>
    <w:rsid w:val="00F659E1"/>
    <w:rsid w:val="00F65EB6"/>
    <w:rsid w:val="00F671AC"/>
    <w:rsid w:val="00F7307D"/>
    <w:rsid w:val="00F7418B"/>
    <w:rsid w:val="00F76DC3"/>
    <w:rsid w:val="00F77418"/>
    <w:rsid w:val="00F839E4"/>
    <w:rsid w:val="00F841E3"/>
    <w:rsid w:val="00F8425F"/>
    <w:rsid w:val="00F84F58"/>
    <w:rsid w:val="00F85038"/>
    <w:rsid w:val="00F851EE"/>
    <w:rsid w:val="00F86C10"/>
    <w:rsid w:val="00F874B4"/>
    <w:rsid w:val="00F87865"/>
    <w:rsid w:val="00F912D7"/>
    <w:rsid w:val="00F95DCA"/>
    <w:rsid w:val="00F97EA6"/>
    <w:rsid w:val="00FA109A"/>
    <w:rsid w:val="00FA1D19"/>
    <w:rsid w:val="00FA40A9"/>
    <w:rsid w:val="00FA4CF9"/>
    <w:rsid w:val="00FB084E"/>
    <w:rsid w:val="00FB2ADA"/>
    <w:rsid w:val="00FB457F"/>
    <w:rsid w:val="00FB5888"/>
    <w:rsid w:val="00FB5A69"/>
    <w:rsid w:val="00FB61C1"/>
    <w:rsid w:val="00FC0232"/>
    <w:rsid w:val="00FC0AC1"/>
    <w:rsid w:val="00FC3668"/>
    <w:rsid w:val="00FC3F83"/>
    <w:rsid w:val="00FC752E"/>
    <w:rsid w:val="00FD0E41"/>
    <w:rsid w:val="00FD109B"/>
    <w:rsid w:val="00FD1EDA"/>
    <w:rsid w:val="00FD29D6"/>
    <w:rsid w:val="00FD3699"/>
    <w:rsid w:val="00FD3BBE"/>
    <w:rsid w:val="00FD6DAC"/>
    <w:rsid w:val="00FD709D"/>
    <w:rsid w:val="00FE47B8"/>
    <w:rsid w:val="00FE4A26"/>
    <w:rsid w:val="00FE5535"/>
    <w:rsid w:val="00FE6A66"/>
    <w:rsid w:val="00FE7190"/>
    <w:rsid w:val="00FF1848"/>
    <w:rsid w:val="00FF26E6"/>
    <w:rsid w:val="00FF43A1"/>
    <w:rsid w:val="00FF4A5C"/>
    <w:rsid w:val="00FF53FD"/>
    <w:rsid w:val="011B4F17"/>
    <w:rsid w:val="011C596C"/>
    <w:rsid w:val="014470E2"/>
    <w:rsid w:val="0292DAA4"/>
    <w:rsid w:val="029B62B0"/>
    <w:rsid w:val="02AEC6B1"/>
    <w:rsid w:val="02C92672"/>
    <w:rsid w:val="02DBA598"/>
    <w:rsid w:val="0325CFD4"/>
    <w:rsid w:val="0344BC0B"/>
    <w:rsid w:val="03721BAC"/>
    <w:rsid w:val="03AD8C84"/>
    <w:rsid w:val="03C535F4"/>
    <w:rsid w:val="042A1D73"/>
    <w:rsid w:val="0448F6D7"/>
    <w:rsid w:val="044C7E77"/>
    <w:rsid w:val="0509E021"/>
    <w:rsid w:val="06265DD8"/>
    <w:rsid w:val="06492383"/>
    <w:rsid w:val="067253A6"/>
    <w:rsid w:val="06A6DF72"/>
    <w:rsid w:val="06B5EA17"/>
    <w:rsid w:val="06D12DCD"/>
    <w:rsid w:val="06DA1677"/>
    <w:rsid w:val="08584852"/>
    <w:rsid w:val="09140F7D"/>
    <w:rsid w:val="0989BE34"/>
    <w:rsid w:val="0A0E3DF8"/>
    <w:rsid w:val="0A18A345"/>
    <w:rsid w:val="0AB16EB2"/>
    <w:rsid w:val="0AF5C3CE"/>
    <w:rsid w:val="0B02B7A5"/>
    <w:rsid w:val="0B14D485"/>
    <w:rsid w:val="0B258E95"/>
    <w:rsid w:val="0B6B3821"/>
    <w:rsid w:val="0B790234"/>
    <w:rsid w:val="0BB02F10"/>
    <w:rsid w:val="0BBF14B3"/>
    <w:rsid w:val="0C0683F7"/>
    <w:rsid w:val="0C0A65A0"/>
    <w:rsid w:val="0CB1E5DD"/>
    <w:rsid w:val="0D450F05"/>
    <w:rsid w:val="0D512FDC"/>
    <w:rsid w:val="0D730090"/>
    <w:rsid w:val="0DDFF8BC"/>
    <w:rsid w:val="0DE1B417"/>
    <w:rsid w:val="0E39E438"/>
    <w:rsid w:val="0EA007D1"/>
    <w:rsid w:val="0F9B7C44"/>
    <w:rsid w:val="0FB9CFA0"/>
    <w:rsid w:val="1014B4B5"/>
    <w:rsid w:val="109285D6"/>
    <w:rsid w:val="10A9A11C"/>
    <w:rsid w:val="10CABAB9"/>
    <w:rsid w:val="116982B0"/>
    <w:rsid w:val="11C94FCD"/>
    <w:rsid w:val="11DCCB58"/>
    <w:rsid w:val="12535255"/>
    <w:rsid w:val="12C621DF"/>
    <w:rsid w:val="132EA7F4"/>
    <w:rsid w:val="13785343"/>
    <w:rsid w:val="13CA2698"/>
    <w:rsid w:val="14D273C9"/>
    <w:rsid w:val="14EB9C7D"/>
    <w:rsid w:val="153AF49C"/>
    <w:rsid w:val="1560D386"/>
    <w:rsid w:val="157FE1D8"/>
    <w:rsid w:val="15865D08"/>
    <w:rsid w:val="15AAB8D2"/>
    <w:rsid w:val="15E5CA2F"/>
    <w:rsid w:val="16143EE5"/>
    <w:rsid w:val="16A15E89"/>
    <w:rsid w:val="16CEF125"/>
    <w:rsid w:val="16D2F56E"/>
    <w:rsid w:val="172D93D3"/>
    <w:rsid w:val="1733366A"/>
    <w:rsid w:val="174E2ECC"/>
    <w:rsid w:val="175E151B"/>
    <w:rsid w:val="18067AF2"/>
    <w:rsid w:val="18786F63"/>
    <w:rsid w:val="187B356D"/>
    <w:rsid w:val="18D6F0AF"/>
    <w:rsid w:val="194C9690"/>
    <w:rsid w:val="1A33DB5D"/>
    <w:rsid w:val="1A8D6722"/>
    <w:rsid w:val="1AA473AB"/>
    <w:rsid w:val="1AE7BAA0"/>
    <w:rsid w:val="1BD92CDB"/>
    <w:rsid w:val="1BEA9988"/>
    <w:rsid w:val="1C40EE6F"/>
    <w:rsid w:val="1C43B479"/>
    <w:rsid w:val="1CE3088B"/>
    <w:rsid w:val="1D0227BD"/>
    <w:rsid w:val="1D1A7271"/>
    <w:rsid w:val="1D1B8C88"/>
    <w:rsid w:val="1D85EE7D"/>
    <w:rsid w:val="1DB64D13"/>
    <w:rsid w:val="1DBE0658"/>
    <w:rsid w:val="1E2E3E13"/>
    <w:rsid w:val="1ED002A7"/>
    <w:rsid w:val="1EF75922"/>
    <w:rsid w:val="1F10B67C"/>
    <w:rsid w:val="1F5A2AAE"/>
    <w:rsid w:val="202761E1"/>
    <w:rsid w:val="20780B70"/>
    <w:rsid w:val="20BBE603"/>
    <w:rsid w:val="20E40B94"/>
    <w:rsid w:val="20FC0501"/>
    <w:rsid w:val="20FDF66E"/>
    <w:rsid w:val="212503EC"/>
    <w:rsid w:val="214862CE"/>
    <w:rsid w:val="214B3D49"/>
    <w:rsid w:val="21C9A9E9"/>
    <w:rsid w:val="22494668"/>
    <w:rsid w:val="2302A696"/>
    <w:rsid w:val="23200E71"/>
    <w:rsid w:val="234BF4C3"/>
    <w:rsid w:val="234ECCEF"/>
    <w:rsid w:val="235F7DF9"/>
    <w:rsid w:val="23EA18C5"/>
    <w:rsid w:val="242539A0"/>
    <w:rsid w:val="242EAD95"/>
    <w:rsid w:val="249686E9"/>
    <w:rsid w:val="2525CBA7"/>
    <w:rsid w:val="2528A3D3"/>
    <w:rsid w:val="2551AFD6"/>
    <w:rsid w:val="261B44CC"/>
    <w:rsid w:val="26B66FF9"/>
    <w:rsid w:val="26C34CF5"/>
    <w:rsid w:val="271FD8AA"/>
    <w:rsid w:val="272D54DB"/>
    <w:rsid w:val="2744497D"/>
    <w:rsid w:val="27B9F793"/>
    <w:rsid w:val="27E7A9A0"/>
    <w:rsid w:val="281D1F20"/>
    <w:rsid w:val="2870A8F6"/>
    <w:rsid w:val="28FF710A"/>
    <w:rsid w:val="290F184A"/>
    <w:rsid w:val="295572E6"/>
    <w:rsid w:val="29560A5E"/>
    <w:rsid w:val="2A43B669"/>
    <w:rsid w:val="2A6822C2"/>
    <w:rsid w:val="2A96A34C"/>
    <w:rsid w:val="2AD8E880"/>
    <w:rsid w:val="2AF51F19"/>
    <w:rsid w:val="2B431393"/>
    <w:rsid w:val="2B524AC3"/>
    <w:rsid w:val="2BB0AF08"/>
    <w:rsid w:val="2BCB8BCA"/>
    <w:rsid w:val="2BD06C38"/>
    <w:rsid w:val="2BD905E0"/>
    <w:rsid w:val="2C090352"/>
    <w:rsid w:val="2C0A4E73"/>
    <w:rsid w:val="2C114F55"/>
    <w:rsid w:val="2CAB1C73"/>
    <w:rsid w:val="2CAF4A58"/>
    <w:rsid w:val="2D10A33E"/>
    <w:rsid w:val="2D2C02AB"/>
    <w:rsid w:val="2D58EC58"/>
    <w:rsid w:val="2D818924"/>
    <w:rsid w:val="2E6D5C09"/>
    <w:rsid w:val="2E7881C3"/>
    <w:rsid w:val="2F16B643"/>
    <w:rsid w:val="2F5538EA"/>
    <w:rsid w:val="2F5899FE"/>
    <w:rsid w:val="2F6A54BF"/>
    <w:rsid w:val="2FB18BC6"/>
    <w:rsid w:val="2FDBFE9F"/>
    <w:rsid w:val="30E29B93"/>
    <w:rsid w:val="30EBDED5"/>
    <w:rsid w:val="30FF11E7"/>
    <w:rsid w:val="31F442C8"/>
    <w:rsid w:val="324AAC59"/>
    <w:rsid w:val="324D7263"/>
    <w:rsid w:val="3256427C"/>
    <w:rsid w:val="326E23C4"/>
    <w:rsid w:val="3270FBF0"/>
    <w:rsid w:val="328E24CD"/>
    <w:rsid w:val="336E2D7D"/>
    <w:rsid w:val="33AD9629"/>
    <w:rsid w:val="33C255C0"/>
    <w:rsid w:val="3431EEF5"/>
    <w:rsid w:val="34344A31"/>
    <w:rsid w:val="352CE628"/>
    <w:rsid w:val="354E4D0B"/>
    <w:rsid w:val="355231CA"/>
    <w:rsid w:val="358C186A"/>
    <w:rsid w:val="359BCC5B"/>
    <w:rsid w:val="35A5685C"/>
    <w:rsid w:val="35AFC1AA"/>
    <w:rsid w:val="3630028B"/>
    <w:rsid w:val="364B9AB8"/>
    <w:rsid w:val="36827DFE"/>
    <w:rsid w:val="36A8D28F"/>
    <w:rsid w:val="36BAE5A5"/>
    <w:rsid w:val="36F199B9"/>
    <w:rsid w:val="376195F0"/>
    <w:rsid w:val="37A33F82"/>
    <w:rsid w:val="37E16B6B"/>
    <w:rsid w:val="37F867BE"/>
    <w:rsid w:val="384AF14C"/>
    <w:rsid w:val="385F6A72"/>
    <w:rsid w:val="386F545D"/>
    <w:rsid w:val="395ADBC6"/>
    <w:rsid w:val="39A93D2F"/>
    <w:rsid w:val="39ABEDF5"/>
    <w:rsid w:val="39BA276D"/>
    <w:rsid w:val="39F1CB54"/>
    <w:rsid w:val="39F37490"/>
    <w:rsid w:val="3A71519B"/>
    <w:rsid w:val="3AA1C648"/>
    <w:rsid w:val="3B0B0732"/>
    <w:rsid w:val="3BB5B426"/>
    <w:rsid w:val="3BCA856A"/>
    <w:rsid w:val="3C58A1DC"/>
    <w:rsid w:val="3CD4E38C"/>
    <w:rsid w:val="3D4A119A"/>
    <w:rsid w:val="3D4E92B2"/>
    <w:rsid w:val="3D9AF73B"/>
    <w:rsid w:val="3DA1AEE3"/>
    <w:rsid w:val="3E0DFDC3"/>
    <w:rsid w:val="3E2E4A2C"/>
    <w:rsid w:val="3E97F03A"/>
    <w:rsid w:val="3F2DA873"/>
    <w:rsid w:val="3F5FC848"/>
    <w:rsid w:val="3F723440"/>
    <w:rsid w:val="3FD354F3"/>
    <w:rsid w:val="4053385F"/>
    <w:rsid w:val="40819D65"/>
    <w:rsid w:val="40C0F0C8"/>
    <w:rsid w:val="4177B1AA"/>
    <w:rsid w:val="41A3B64D"/>
    <w:rsid w:val="426FE36E"/>
    <w:rsid w:val="42A81736"/>
    <w:rsid w:val="42A88E3C"/>
    <w:rsid w:val="434AE3A6"/>
    <w:rsid w:val="434FDCCA"/>
    <w:rsid w:val="43605785"/>
    <w:rsid w:val="440AE081"/>
    <w:rsid w:val="440DC1DB"/>
    <w:rsid w:val="442429A3"/>
    <w:rsid w:val="447313B6"/>
    <w:rsid w:val="447719F3"/>
    <w:rsid w:val="44B06B29"/>
    <w:rsid w:val="44DC0B16"/>
    <w:rsid w:val="458F556A"/>
    <w:rsid w:val="466933C1"/>
    <w:rsid w:val="46A0E2F6"/>
    <w:rsid w:val="46D0CC3F"/>
    <w:rsid w:val="473BCCAD"/>
    <w:rsid w:val="47F45887"/>
    <w:rsid w:val="48A55E1F"/>
    <w:rsid w:val="49547362"/>
    <w:rsid w:val="4A050B87"/>
    <w:rsid w:val="4A1647BA"/>
    <w:rsid w:val="4A7B07E7"/>
    <w:rsid w:val="4B17CE02"/>
    <w:rsid w:val="4B6CF6C1"/>
    <w:rsid w:val="4BF604B4"/>
    <w:rsid w:val="4C190EBF"/>
    <w:rsid w:val="4CE03807"/>
    <w:rsid w:val="4D1BBCA9"/>
    <w:rsid w:val="4D25C573"/>
    <w:rsid w:val="4D805181"/>
    <w:rsid w:val="4DE00D41"/>
    <w:rsid w:val="4E8C675D"/>
    <w:rsid w:val="4EE230F9"/>
    <w:rsid w:val="4F545865"/>
    <w:rsid w:val="4F6AE6C8"/>
    <w:rsid w:val="4F827B8E"/>
    <w:rsid w:val="4F9A32C0"/>
    <w:rsid w:val="4FA0C3F1"/>
    <w:rsid w:val="4FB5FAD7"/>
    <w:rsid w:val="4FC9DF86"/>
    <w:rsid w:val="5035DD48"/>
    <w:rsid w:val="50737D09"/>
    <w:rsid w:val="50AA02BD"/>
    <w:rsid w:val="50CD780D"/>
    <w:rsid w:val="50FA117F"/>
    <w:rsid w:val="51BF7210"/>
    <w:rsid w:val="51F93696"/>
    <w:rsid w:val="52311BED"/>
    <w:rsid w:val="531359AD"/>
    <w:rsid w:val="5328D4FD"/>
    <w:rsid w:val="534E7355"/>
    <w:rsid w:val="539C1518"/>
    <w:rsid w:val="53F31127"/>
    <w:rsid w:val="55049EB3"/>
    <w:rsid w:val="553BA544"/>
    <w:rsid w:val="5557210E"/>
    <w:rsid w:val="5579EA93"/>
    <w:rsid w:val="55C311F7"/>
    <w:rsid w:val="56565115"/>
    <w:rsid w:val="57122104"/>
    <w:rsid w:val="5749C550"/>
    <w:rsid w:val="57B506F6"/>
    <w:rsid w:val="57DF079E"/>
    <w:rsid w:val="580A6052"/>
    <w:rsid w:val="582439DB"/>
    <w:rsid w:val="582DEA70"/>
    <w:rsid w:val="5836F2A4"/>
    <w:rsid w:val="58532D13"/>
    <w:rsid w:val="588BCD73"/>
    <w:rsid w:val="58983B63"/>
    <w:rsid w:val="58F736E8"/>
    <w:rsid w:val="59A721B2"/>
    <w:rsid w:val="59D9FBE7"/>
    <w:rsid w:val="5A3398A3"/>
    <w:rsid w:val="5A53783C"/>
    <w:rsid w:val="5AE2903C"/>
    <w:rsid w:val="5B5CA3F8"/>
    <w:rsid w:val="5B85998F"/>
    <w:rsid w:val="5BD4842C"/>
    <w:rsid w:val="5C2A8916"/>
    <w:rsid w:val="5C2C3C61"/>
    <w:rsid w:val="5C589671"/>
    <w:rsid w:val="5D3DE768"/>
    <w:rsid w:val="5D810D91"/>
    <w:rsid w:val="5DA2965B"/>
    <w:rsid w:val="5DECC494"/>
    <w:rsid w:val="5DF25ADA"/>
    <w:rsid w:val="5E545219"/>
    <w:rsid w:val="5E62F117"/>
    <w:rsid w:val="5E8477C4"/>
    <w:rsid w:val="5EBC61C1"/>
    <w:rsid w:val="5F3E66BC"/>
    <w:rsid w:val="5F686763"/>
    <w:rsid w:val="5F9283E1"/>
    <w:rsid w:val="602005A4"/>
    <w:rsid w:val="60731FEC"/>
    <w:rsid w:val="61DB45BA"/>
    <w:rsid w:val="622ED573"/>
    <w:rsid w:val="6323F74C"/>
    <w:rsid w:val="6445A807"/>
    <w:rsid w:val="645A7921"/>
    <w:rsid w:val="64685A5E"/>
    <w:rsid w:val="64C0D6B4"/>
    <w:rsid w:val="64E26156"/>
    <w:rsid w:val="654950AF"/>
    <w:rsid w:val="657DE12E"/>
    <w:rsid w:val="662B053C"/>
    <w:rsid w:val="66519F0C"/>
    <w:rsid w:val="674340B3"/>
    <w:rsid w:val="6758097A"/>
    <w:rsid w:val="677CE422"/>
    <w:rsid w:val="67B0A19D"/>
    <w:rsid w:val="67C92FFA"/>
    <w:rsid w:val="67D2EBAD"/>
    <w:rsid w:val="67F66077"/>
    <w:rsid w:val="68192219"/>
    <w:rsid w:val="684EAD06"/>
    <w:rsid w:val="68BFA7A0"/>
    <w:rsid w:val="68D7E55A"/>
    <w:rsid w:val="68E16B71"/>
    <w:rsid w:val="69197941"/>
    <w:rsid w:val="692778C7"/>
    <w:rsid w:val="692D5760"/>
    <w:rsid w:val="696EBC0E"/>
    <w:rsid w:val="6A740E35"/>
    <w:rsid w:val="6A8E681E"/>
    <w:rsid w:val="6AD2D9A3"/>
    <w:rsid w:val="6B006C3F"/>
    <w:rsid w:val="6B229BC4"/>
    <w:rsid w:val="6BE1A125"/>
    <w:rsid w:val="6C67B998"/>
    <w:rsid w:val="6C7C8ADC"/>
    <w:rsid w:val="6DBB7809"/>
    <w:rsid w:val="6DE900D6"/>
    <w:rsid w:val="6E01B7EA"/>
    <w:rsid w:val="6E31B495"/>
    <w:rsid w:val="6E3ECA72"/>
    <w:rsid w:val="6E49BF68"/>
    <w:rsid w:val="6EA20BE2"/>
    <w:rsid w:val="6F5FBDB8"/>
    <w:rsid w:val="6F7330BE"/>
    <w:rsid w:val="6F73A7F9"/>
    <w:rsid w:val="6FFA366C"/>
    <w:rsid w:val="6FFD1404"/>
    <w:rsid w:val="70118AE2"/>
    <w:rsid w:val="701433FE"/>
    <w:rsid w:val="70FE481B"/>
    <w:rsid w:val="716B2279"/>
    <w:rsid w:val="71998675"/>
    <w:rsid w:val="71DE7D64"/>
    <w:rsid w:val="72237453"/>
    <w:rsid w:val="72344700"/>
    <w:rsid w:val="726FFF32"/>
    <w:rsid w:val="736072AE"/>
    <w:rsid w:val="7374E51A"/>
    <w:rsid w:val="73809C21"/>
    <w:rsid w:val="73DD83A9"/>
    <w:rsid w:val="74410FB3"/>
    <w:rsid w:val="74466693"/>
    <w:rsid w:val="748B98D0"/>
    <w:rsid w:val="74B4BF3B"/>
    <w:rsid w:val="74C61FAB"/>
    <w:rsid w:val="7542D42D"/>
    <w:rsid w:val="75999367"/>
    <w:rsid w:val="759C41CB"/>
    <w:rsid w:val="75A67125"/>
    <w:rsid w:val="75B43DF5"/>
    <w:rsid w:val="75FAE52F"/>
    <w:rsid w:val="7621F3EF"/>
    <w:rsid w:val="7629C38E"/>
    <w:rsid w:val="765F5A61"/>
    <w:rsid w:val="76900AB3"/>
    <w:rsid w:val="76B62F00"/>
    <w:rsid w:val="77A74DFE"/>
    <w:rsid w:val="78EED867"/>
    <w:rsid w:val="78F19E71"/>
    <w:rsid w:val="79841E01"/>
    <w:rsid w:val="79AD4BAB"/>
    <w:rsid w:val="79C97680"/>
    <w:rsid w:val="79F4FCCE"/>
    <w:rsid w:val="79FF2AD6"/>
    <w:rsid w:val="7A09D9E8"/>
    <w:rsid w:val="7AD96B06"/>
    <w:rsid w:val="7B8FAD73"/>
    <w:rsid w:val="7BA5431A"/>
    <w:rsid w:val="7BD01815"/>
    <w:rsid w:val="7BD393CD"/>
    <w:rsid w:val="7C077D2E"/>
    <w:rsid w:val="7C1376CA"/>
    <w:rsid w:val="7CBE85C0"/>
    <w:rsid w:val="7CD19BA3"/>
    <w:rsid w:val="7D25F568"/>
    <w:rsid w:val="7D456C21"/>
    <w:rsid w:val="7D4F9B7B"/>
    <w:rsid w:val="7DA5F062"/>
    <w:rsid w:val="7DBA5F87"/>
    <w:rsid w:val="7E1817CE"/>
    <w:rsid w:val="7E320001"/>
    <w:rsid w:val="7E596653"/>
    <w:rsid w:val="7E5DA798"/>
    <w:rsid w:val="7E7212D2"/>
    <w:rsid w:val="7E7BE4D0"/>
    <w:rsid w:val="7EE1A344"/>
    <w:rsid w:val="7F3534C6"/>
    <w:rsid w:val="7F5B39E1"/>
    <w:rsid w:val="7FDDC24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57C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513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946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A772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Akapit z listą BS,Bullet1,Bullets,IBL List Paragraph,List Paragraph (numbered (a)),List Paragraph 1,List Paragraph nowy,List_Paragraph,Multilevel para_II,NUMBERED PARAGRAPH,Numbered List Paragraph,Numbered list,Абзац списка1,NumberedParas"/>
    <w:basedOn w:val="a"/>
    <w:link w:val="a4"/>
    <w:uiPriority w:val="34"/>
    <w:qFormat/>
    <w:rsid w:val="00BD6666"/>
    <w:pPr>
      <w:ind w:left="720"/>
      <w:contextualSpacing/>
    </w:pPr>
  </w:style>
  <w:style w:type="table" w:styleId="a5">
    <w:name w:val="Table Grid"/>
    <w:aliases w:val="DPC_Table Grid"/>
    <w:basedOn w:val="a1"/>
    <w:uiPriority w:val="39"/>
    <w:rsid w:val="009F2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51359"/>
    <w:rPr>
      <w:rFonts w:asciiTheme="majorHAnsi" w:eastAsiaTheme="majorEastAsia" w:hAnsiTheme="majorHAnsi" w:cstheme="majorBidi"/>
      <w:color w:val="2F5496" w:themeColor="accent1" w:themeShade="BF"/>
      <w:sz w:val="32"/>
      <w:szCs w:val="32"/>
    </w:rPr>
  </w:style>
  <w:style w:type="paragraph" w:styleId="a6">
    <w:name w:val="TOC Heading"/>
    <w:basedOn w:val="1"/>
    <w:next w:val="a"/>
    <w:uiPriority w:val="39"/>
    <w:unhideWhenUsed/>
    <w:qFormat/>
    <w:rsid w:val="00BC5213"/>
    <w:pPr>
      <w:outlineLvl w:val="9"/>
    </w:pPr>
    <w:rPr>
      <w:lang w:eastAsia="fi-FI"/>
    </w:rPr>
  </w:style>
  <w:style w:type="paragraph" w:styleId="11">
    <w:name w:val="toc 1"/>
    <w:basedOn w:val="a"/>
    <w:next w:val="a"/>
    <w:autoRedefine/>
    <w:uiPriority w:val="39"/>
    <w:unhideWhenUsed/>
    <w:rsid w:val="00BC5213"/>
    <w:pPr>
      <w:spacing w:after="100"/>
    </w:pPr>
  </w:style>
  <w:style w:type="character" w:styleId="a7">
    <w:name w:val="Hyperlink"/>
    <w:basedOn w:val="a0"/>
    <w:uiPriority w:val="99"/>
    <w:unhideWhenUsed/>
    <w:rsid w:val="00BC5213"/>
    <w:rPr>
      <w:color w:val="0563C1" w:themeColor="hyperlink"/>
      <w:u w:val="single"/>
    </w:rPr>
  </w:style>
  <w:style w:type="character" w:customStyle="1" w:styleId="c1">
    <w:name w:val="c1"/>
    <w:basedOn w:val="a0"/>
    <w:rsid w:val="00587278"/>
  </w:style>
  <w:style w:type="character" w:customStyle="1" w:styleId="30">
    <w:name w:val="Заголовок 3 Знак"/>
    <w:basedOn w:val="a0"/>
    <w:link w:val="3"/>
    <w:uiPriority w:val="9"/>
    <w:rsid w:val="00A772CB"/>
    <w:rPr>
      <w:rFonts w:asciiTheme="majorHAnsi" w:eastAsiaTheme="majorEastAsia" w:hAnsiTheme="majorHAnsi" w:cstheme="majorBidi"/>
      <w:color w:val="1F3763" w:themeColor="accent1" w:themeShade="7F"/>
      <w:sz w:val="24"/>
      <w:szCs w:val="24"/>
    </w:rPr>
  </w:style>
  <w:style w:type="paragraph" w:styleId="31">
    <w:name w:val="toc 3"/>
    <w:basedOn w:val="a"/>
    <w:next w:val="a"/>
    <w:autoRedefine/>
    <w:uiPriority w:val="39"/>
    <w:unhideWhenUsed/>
    <w:rsid w:val="00A772CB"/>
    <w:pPr>
      <w:spacing w:after="100"/>
      <w:ind w:left="440"/>
    </w:pPr>
  </w:style>
  <w:style w:type="paragraph" w:styleId="a8">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 Знак Знак,Знак Знак"/>
    <w:basedOn w:val="a"/>
    <w:link w:val="a9"/>
    <w:uiPriority w:val="99"/>
    <w:unhideWhenUsed/>
    <w:qFormat/>
    <w:rsid w:val="00B01CE8"/>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a"/>
    <w:rsid w:val="00A81B63"/>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a0"/>
    <w:rsid w:val="00A81B63"/>
  </w:style>
  <w:style w:type="character" w:customStyle="1" w:styleId="eop">
    <w:name w:val="eop"/>
    <w:basedOn w:val="a0"/>
    <w:rsid w:val="00A81B63"/>
  </w:style>
  <w:style w:type="paragraph" w:styleId="aa">
    <w:name w:val="header"/>
    <w:basedOn w:val="a"/>
    <w:link w:val="ab"/>
    <w:unhideWhenUsed/>
    <w:rsid w:val="00150C45"/>
    <w:pPr>
      <w:tabs>
        <w:tab w:val="center" w:pos="4819"/>
        <w:tab w:val="right" w:pos="9638"/>
      </w:tabs>
      <w:spacing w:after="0" w:line="240" w:lineRule="auto"/>
    </w:pPr>
  </w:style>
  <w:style w:type="character" w:customStyle="1" w:styleId="ab">
    <w:name w:val="Верхний колонтитул Знак"/>
    <w:basedOn w:val="a0"/>
    <w:link w:val="aa"/>
    <w:rsid w:val="00150C45"/>
  </w:style>
  <w:style w:type="paragraph" w:styleId="ac">
    <w:name w:val="footer"/>
    <w:basedOn w:val="a"/>
    <w:link w:val="ad"/>
    <w:uiPriority w:val="99"/>
    <w:unhideWhenUsed/>
    <w:rsid w:val="00150C45"/>
    <w:pPr>
      <w:tabs>
        <w:tab w:val="center" w:pos="4819"/>
        <w:tab w:val="right" w:pos="9638"/>
      </w:tabs>
      <w:spacing w:after="0" w:line="240" w:lineRule="auto"/>
    </w:pPr>
  </w:style>
  <w:style w:type="character" w:customStyle="1" w:styleId="ad">
    <w:name w:val="Нижний колонтитул Знак"/>
    <w:basedOn w:val="a0"/>
    <w:link w:val="ac"/>
    <w:uiPriority w:val="99"/>
    <w:rsid w:val="00150C45"/>
  </w:style>
  <w:style w:type="character" w:customStyle="1" w:styleId="a4">
    <w:name w:val="Абзац списка Знак"/>
    <w:aliases w:val="Akapit z listą BS Знак,Bullet1 Знак,Bullets Знак,IBL List Paragraph Знак,List Paragraph (numbered (a)) Знак,List Paragraph 1 Знак,List Paragraph nowy Знак,List_Paragraph Знак,Multilevel para_II Знак,NUMBERED PARAGRAPH Знак"/>
    <w:link w:val="a3"/>
    <w:uiPriority w:val="34"/>
    <w:locked/>
    <w:rsid w:val="009C6210"/>
  </w:style>
  <w:style w:type="paragraph" w:styleId="ae">
    <w:name w:val="annotation text"/>
    <w:basedOn w:val="a"/>
    <w:link w:val="af"/>
    <w:uiPriority w:val="99"/>
    <w:semiHidden/>
    <w:unhideWhenUsed/>
    <w:rsid w:val="00C90C8F"/>
    <w:pPr>
      <w:spacing w:line="240" w:lineRule="auto"/>
    </w:pPr>
    <w:rPr>
      <w:sz w:val="20"/>
      <w:szCs w:val="20"/>
    </w:rPr>
  </w:style>
  <w:style w:type="character" w:customStyle="1" w:styleId="af">
    <w:name w:val="Текст примечания Знак"/>
    <w:basedOn w:val="a0"/>
    <w:link w:val="ae"/>
    <w:uiPriority w:val="99"/>
    <w:semiHidden/>
    <w:rsid w:val="00C90C8F"/>
    <w:rPr>
      <w:sz w:val="20"/>
      <w:szCs w:val="20"/>
    </w:rPr>
  </w:style>
  <w:style w:type="character" w:styleId="af0">
    <w:name w:val="annotation reference"/>
    <w:basedOn w:val="a0"/>
    <w:uiPriority w:val="99"/>
    <w:semiHidden/>
    <w:unhideWhenUsed/>
    <w:rsid w:val="00C90C8F"/>
    <w:rPr>
      <w:sz w:val="16"/>
      <w:szCs w:val="16"/>
    </w:rPr>
  </w:style>
  <w:style w:type="paragraph" w:styleId="af1">
    <w:name w:val="annotation subject"/>
    <w:basedOn w:val="ae"/>
    <w:next w:val="ae"/>
    <w:link w:val="af2"/>
    <w:uiPriority w:val="99"/>
    <w:semiHidden/>
    <w:unhideWhenUsed/>
    <w:rsid w:val="00415A02"/>
    <w:rPr>
      <w:b/>
      <w:bCs/>
    </w:rPr>
  </w:style>
  <w:style w:type="character" w:customStyle="1" w:styleId="af2">
    <w:name w:val="Тема примечания Знак"/>
    <w:basedOn w:val="af"/>
    <w:link w:val="af1"/>
    <w:uiPriority w:val="99"/>
    <w:semiHidden/>
    <w:rsid w:val="00415A02"/>
    <w:rPr>
      <w:b/>
      <w:bCs/>
      <w:sz w:val="20"/>
      <w:szCs w:val="20"/>
    </w:rPr>
  </w:style>
  <w:style w:type="paragraph" w:styleId="21">
    <w:name w:val="toc 2"/>
    <w:basedOn w:val="a"/>
    <w:next w:val="a"/>
    <w:autoRedefine/>
    <w:uiPriority w:val="39"/>
    <w:unhideWhenUsed/>
    <w:rsid w:val="00056249"/>
    <w:pPr>
      <w:spacing w:after="100"/>
      <w:ind w:left="220"/>
    </w:pPr>
  </w:style>
  <w:style w:type="character" w:customStyle="1" w:styleId="20">
    <w:name w:val="Заголовок 2 Знак"/>
    <w:basedOn w:val="a0"/>
    <w:link w:val="2"/>
    <w:uiPriority w:val="9"/>
    <w:rsid w:val="00C94631"/>
    <w:rPr>
      <w:rFonts w:asciiTheme="majorHAnsi" w:eastAsiaTheme="majorEastAsia" w:hAnsiTheme="majorHAnsi" w:cstheme="majorBidi"/>
      <w:color w:val="2F5496" w:themeColor="accent1" w:themeShade="BF"/>
      <w:sz w:val="26"/>
      <w:szCs w:val="26"/>
    </w:rPr>
  </w:style>
  <w:style w:type="paragraph" w:styleId="af3">
    <w:name w:val="Title"/>
    <w:basedOn w:val="a"/>
    <w:next w:val="a"/>
    <w:link w:val="af4"/>
    <w:uiPriority w:val="10"/>
    <w:qFormat/>
    <w:rsid w:val="000D2C90"/>
    <w:pPr>
      <w:keepNext/>
      <w:keepLines/>
      <w:spacing w:before="480" w:after="120"/>
      <w:jc w:val="both"/>
    </w:pPr>
    <w:rPr>
      <w:rFonts w:ascii="Calibri" w:eastAsia="Calibri" w:hAnsi="Calibri" w:cs="Calibri"/>
      <w:b/>
      <w:spacing w:val="-8"/>
      <w:sz w:val="72"/>
      <w:szCs w:val="72"/>
      <w:lang w:val="ru-RU" w:eastAsia="ru-RU"/>
    </w:rPr>
  </w:style>
  <w:style w:type="character" w:customStyle="1" w:styleId="af4">
    <w:name w:val="Название Знак"/>
    <w:basedOn w:val="a0"/>
    <w:link w:val="af3"/>
    <w:uiPriority w:val="10"/>
    <w:rsid w:val="000D2C90"/>
    <w:rPr>
      <w:rFonts w:ascii="Calibri" w:eastAsia="Calibri" w:hAnsi="Calibri" w:cs="Calibri"/>
      <w:b/>
      <w:spacing w:val="-8"/>
      <w:sz w:val="72"/>
      <w:szCs w:val="72"/>
      <w:lang w:val="ru-RU" w:eastAsia="ru-RU"/>
    </w:rPr>
  </w:style>
  <w:style w:type="paragraph" w:styleId="af5">
    <w:name w:val="Balloon Text"/>
    <w:basedOn w:val="a"/>
    <w:link w:val="af6"/>
    <w:uiPriority w:val="99"/>
    <w:semiHidden/>
    <w:unhideWhenUsed/>
    <w:rsid w:val="004B5630"/>
    <w:pPr>
      <w:spacing w:after="0" w:line="240" w:lineRule="auto"/>
    </w:pPr>
    <w:rPr>
      <w:rFonts w:ascii="Tahoma" w:eastAsia="Calibri" w:hAnsi="Tahoma" w:cs="Times New Roman"/>
      <w:sz w:val="16"/>
      <w:szCs w:val="16"/>
      <w:lang w:val="x-none" w:eastAsia="x-none"/>
    </w:rPr>
  </w:style>
  <w:style w:type="character" w:customStyle="1" w:styleId="af6">
    <w:name w:val="Текст выноски Знак"/>
    <w:basedOn w:val="a0"/>
    <w:link w:val="af5"/>
    <w:uiPriority w:val="99"/>
    <w:semiHidden/>
    <w:rsid w:val="004B5630"/>
    <w:rPr>
      <w:rFonts w:ascii="Tahoma" w:eastAsia="Calibri" w:hAnsi="Tahoma" w:cs="Times New Roman"/>
      <w:sz w:val="16"/>
      <w:szCs w:val="16"/>
      <w:lang w:val="x-none" w:eastAsia="x-none"/>
    </w:rPr>
  </w:style>
  <w:style w:type="paragraph" w:customStyle="1" w:styleId="msonormal0">
    <w:name w:val="msonormal"/>
    <w:basedOn w:val="a"/>
    <w:rsid w:val="00464D0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DPCTableGrid181">
    <w:name w:val="DPC_Table Grid181"/>
    <w:basedOn w:val="a1"/>
    <w:next w:val="a5"/>
    <w:uiPriority w:val="39"/>
    <w:rsid w:val="002F07E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CTableGrid1">
    <w:name w:val="DPC_Table Grid1"/>
    <w:basedOn w:val="a1"/>
    <w:next w:val="a5"/>
    <w:uiPriority w:val="39"/>
    <w:rsid w:val="00372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Без интервала1"/>
    <w:qFormat/>
    <w:rsid w:val="0051225C"/>
    <w:pPr>
      <w:spacing w:after="0" w:line="240" w:lineRule="auto"/>
    </w:pPr>
    <w:rPr>
      <w:rFonts w:ascii="Arial" w:eastAsia="Calibri" w:hAnsi="Arial" w:cs="Arial"/>
      <w:sz w:val="28"/>
      <w:szCs w:val="28"/>
      <w:lang w:val="ru-RU" w:eastAsia="ru-RU"/>
    </w:rPr>
  </w:style>
  <w:style w:type="paragraph" w:styleId="af7">
    <w:name w:val="No Spacing"/>
    <w:aliases w:val="Обя,мелкий"/>
    <w:link w:val="af8"/>
    <w:uiPriority w:val="1"/>
    <w:qFormat/>
    <w:rsid w:val="00BE77ED"/>
    <w:pPr>
      <w:spacing w:after="0" w:line="240" w:lineRule="auto"/>
    </w:pPr>
    <w:rPr>
      <w:rFonts w:eastAsiaTheme="minorEastAsia"/>
      <w:lang w:val="ru" w:eastAsia="ru-RU"/>
    </w:rPr>
  </w:style>
  <w:style w:type="character" w:customStyle="1" w:styleId="af8">
    <w:name w:val="Без интервала Знак"/>
    <w:aliases w:val="Обя Знак,мелкий Знак"/>
    <w:link w:val="af7"/>
    <w:uiPriority w:val="1"/>
    <w:locked/>
    <w:rsid w:val="00BE77ED"/>
    <w:rPr>
      <w:rFonts w:eastAsiaTheme="minorEastAsia"/>
      <w:lang w:val="ru" w:eastAsia="ru-RU"/>
    </w:rPr>
  </w:style>
  <w:style w:type="character" w:customStyle="1" w:styleId="a9">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 Знак Знак Знак,Знак Знак Знак"/>
    <w:link w:val="a8"/>
    <w:uiPriority w:val="99"/>
    <w:locked/>
    <w:rsid w:val="00BE77ED"/>
    <w:rPr>
      <w:rFonts w:ascii="Times New Roman" w:eastAsia="Times New Roman" w:hAnsi="Times New Roman" w:cs="Times New Roman"/>
      <w:sz w:val="24"/>
      <w:szCs w:val="24"/>
      <w:lang w:val="en-NZ" w:eastAsia="en-NZ"/>
    </w:rPr>
  </w:style>
  <w:style w:type="character" w:customStyle="1" w:styleId="apple-tab-span">
    <w:name w:val="apple-tab-span"/>
    <w:basedOn w:val="a0"/>
    <w:rsid w:val="00BE77ED"/>
  </w:style>
  <w:style w:type="character" w:customStyle="1" w:styleId="jlqj4b">
    <w:name w:val="jlqj4b"/>
    <w:basedOn w:val="a0"/>
    <w:rsid w:val="00953C11"/>
  </w:style>
  <w:style w:type="character" w:styleId="af9">
    <w:name w:val="Intense Emphasis"/>
    <w:basedOn w:val="a0"/>
    <w:uiPriority w:val="21"/>
    <w:qFormat/>
    <w:rsid w:val="004C1138"/>
    <w:rPr>
      <w:b/>
      <w:bCs/>
      <w:i/>
      <w:i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513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946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A772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Akapit z listą BS,Bullet1,Bullets,IBL List Paragraph,List Paragraph (numbered (a)),List Paragraph 1,List Paragraph nowy,List_Paragraph,Multilevel para_II,NUMBERED PARAGRAPH,Numbered List Paragraph,Numbered list,Абзац списка1,NumberedParas"/>
    <w:basedOn w:val="a"/>
    <w:link w:val="a4"/>
    <w:uiPriority w:val="34"/>
    <w:qFormat/>
    <w:rsid w:val="00BD6666"/>
    <w:pPr>
      <w:ind w:left="720"/>
      <w:contextualSpacing/>
    </w:pPr>
  </w:style>
  <w:style w:type="table" w:styleId="a5">
    <w:name w:val="Table Grid"/>
    <w:aliases w:val="DPC_Table Grid"/>
    <w:basedOn w:val="a1"/>
    <w:uiPriority w:val="39"/>
    <w:rsid w:val="009F2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51359"/>
    <w:rPr>
      <w:rFonts w:asciiTheme="majorHAnsi" w:eastAsiaTheme="majorEastAsia" w:hAnsiTheme="majorHAnsi" w:cstheme="majorBidi"/>
      <w:color w:val="2F5496" w:themeColor="accent1" w:themeShade="BF"/>
      <w:sz w:val="32"/>
      <w:szCs w:val="32"/>
    </w:rPr>
  </w:style>
  <w:style w:type="paragraph" w:styleId="a6">
    <w:name w:val="TOC Heading"/>
    <w:basedOn w:val="1"/>
    <w:next w:val="a"/>
    <w:uiPriority w:val="39"/>
    <w:unhideWhenUsed/>
    <w:qFormat/>
    <w:rsid w:val="00BC5213"/>
    <w:pPr>
      <w:outlineLvl w:val="9"/>
    </w:pPr>
    <w:rPr>
      <w:lang w:eastAsia="fi-FI"/>
    </w:rPr>
  </w:style>
  <w:style w:type="paragraph" w:styleId="11">
    <w:name w:val="toc 1"/>
    <w:basedOn w:val="a"/>
    <w:next w:val="a"/>
    <w:autoRedefine/>
    <w:uiPriority w:val="39"/>
    <w:unhideWhenUsed/>
    <w:rsid w:val="00BC5213"/>
    <w:pPr>
      <w:spacing w:after="100"/>
    </w:pPr>
  </w:style>
  <w:style w:type="character" w:styleId="a7">
    <w:name w:val="Hyperlink"/>
    <w:basedOn w:val="a0"/>
    <w:uiPriority w:val="99"/>
    <w:unhideWhenUsed/>
    <w:rsid w:val="00BC5213"/>
    <w:rPr>
      <w:color w:val="0563C1" w:themeColor="hyperlink"/>
      <w:u w:val="single"/>
    </w:rPr>
  </w:style>
  <w:style w:type="character" w:customStyle="1" w:styleId="c1">
    <w:name w:val="c1"/>
    <w:basedOn w:val="a0"/>
    <w:rsid w:val="00587278"/>
  </w:style>
  <w:style w:type="character" w:customStyle="1" w:styleId="30">
    <w:name w:val="Заголовок 3 Знак"/>
    <w:basedOn w:val="a0"/>
    <w:link w:val="3"/>
    <w:uiPriority w:val="9"/>
    <w:rsid w:val="00A772CB"/>
    <w:rPr>
      <w:rFonts w:asciiTheme="majorHAnsi" w:eastAsiaTheme="majorEastAsia" w:hAnsiTheme="majorHAnsi" w:cstheme="majorBidi"/>
      <w:color w:val="1F3763" w:themeColor="accent1" w:themeShade="7F"/>
      <w:sz w:val="24"/>
      <w:szCs w:val="24"/>
    </w:rPr>
  </w:style>
  <w:style w:type="paragraph" w:styleId="31">
    <w:name w:val="toc 3"/>
    <w:basedOn w:val="a"/>
    <w:next w:val="a"/>
    <w:autoRedefine/>
    <w:uiPriority w:val="39"/>
    <w:unhideWhenUsed/>
    <w:rsid w:val="00A772CB"/>
    <w:pPr>
      <w:spacing w:after="100"/>
      <w:ind w:left="440"/>
    </w:pPr>
  </w:style>
  <w:style w:type="paragraph" w:styleId="a8">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 Знак Знак,Знак Знак"/>
    <w:basedOn w:val="a"/>
    <w:link w:val="a9"/>
    <w:uiPriority w:val="99"/>
    <w:unhideWhenUsed/>
    <w:qFormat/>
    <w:rsid w:val="00B01CE8"/>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a"/>
    <w:rsid w:val="00A81B63"/>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a0"/>
    <w:rsid w:val="00A81B63"/>
  </w:style>
  <w:style w:type="character" w:customStyle="1" w:styleId="eop">
    <w:name w:val="eop"/>
    <w:basedOn w:val="a0"/>
    <w:rsid w:val="00A81B63"/>
  </w:style>
  <w:style w:type="paragraph" w:styleId="aa">
    <w:name w:val="header"/>
    <w:basedOn w:val="a"/>
    <w:link w:val="ab"/>
    <w:unhideWhenUsed/>
    <w:rsid w:val="00150C45"/>
    <w:pPr>
      <w:tabs>
        <w:tab w:val="center" w:pos="4819"/>
        <w:tab w:val="right" w:pos="9638"/>
      </w:tabs>
      <w:spacing w:after="0" w:line="240" w:lineRule="auto"/>
    </w:pPr>
  </w:style>
  <w:style w:type="character" w:customStyle="1" w:styleId="ab">
    <w:name w:val="Верхний колонтитул Знак"/>
    <w:basedOn w:val="a0"/>
    <w:link w:val="aa"/>
    <w:rsid w:val="00150C45"/>
  </w:style>
  <w:style w:type="paragraph" w:styleId="ac">
    <w:name w:val="footer"/>
    <w:basedOn w:val="a"/>
    <w:link w:val="ad"/>
    <w:uiPriority w:val="99"/>
    <w:unhideWhenUsed/>
    <w:rsid w:val="00150C45"/>
    <w:pPr>
      <w:tabs>
        <w:tab w:val="center" w:pos="4819"/>
        <w:tab w:val="right" w:pos="9638"/>
      </w:tabs>
      <w:spacing w:after="0" w:line="240" w:lineRule="auto"/>
    </w:pPr>
  </w:style>
  <w:style w:type="character" w:customStyle="1" w:styleId="ad">
    <w:name w:val="Нижний колонтитул Знак"/>
    <w:basedOn w:val="a0"/>
    <w:link w:val="ac"/>
    <w:uiPriority w:val="99"/>
    <w:rsid w:val="00150C45"/>
  </w:style>
  <w:style w:type="character" w:customStyle="1" w:styleId="a4">
    <w:name w:val="Абзац списка Знак"/>
    <w:aliases w:val="Akapit z listą BS Знак,Bullet1 Знак,Bullets Знак,IBL List Paragraph Знак,List Paragraph (numbered (a)) Знак,List Paragraph 1 Знак,List Paragraph nowy Знак,List_Paragraph Знак,Multilevel para_II Знак,NUMBERED PARAGRAPH Знак"/>
    <w:link w:val="a3"/>
    <w:uiPriority w:val="34"/>
    <w:locked/>
    <w:rsid w:val="009C6210"/>
  </w:style>
  <w:style w:type="paragraph" w:styleId="ae">
    <w:name w:val="annotation text"/>
    <w:basedOn w:val="a"/>
    <w:link w:val="af"/>
    <w:uiPriority w:val="99"/>
    <w:semiHidden/>
    <w:unhideWhenUsed/>
    <w:rsid w:val="00C90C8F"/>
    <w:pPr>
      <w:spacing w:line="240" w:lineRule="auto"/>
    </w:pPr>
    <w:rPr>
      <w:sz w:val="20"/>
      <w:szCs w:val="20"/>
    </w:rPr>
  </w:style>
  <w:style w:type="character" w:customStyle="1" w:styleId="af">
    <w:name w:val="Текст примечания Знак"/>
    <w:basedOn w:val="a0"/>
    <w:link w:val="ae"/>
    <w:uiPriority w:val="99"/>
    <w:semiHidden/>
    <w:rsid w:val="00C90C8F"/>
    <w:rPr>
      <w:sz w:val="20"/>
      <w:szCs w:val="20"/>
    </w:rPr>
  </w:style>
  <w:style w:type="character" w:styleId="af0">
    <w:name w:val="annotation reference"/>
    <w:basedOn w:val="a0"/>
    <w:uiPriority w:val="99"/>
    <w:semiHidden/>
    <w:unhideWhenUsed/>
    <w:rsid w:val="00C90C8F"/>
    <w:rPr>
      <w:sz w:val="16"/>
      <w:szCs w:val="16"/>
    </w:rPr>
  </w:style>
  <w:style w:type="paragraph" w:styleId="af1">
    <w:name w:val="annotation subject"/>
    <w:basedOn w:val="ae"/>
    <w:next w:val="ae"/>
    <w:link w:val="af2"/>
    <w:uiPriority w:val="99"/>
    <w:semiHidden/>
    <w:unhideWhenUsed/>
    <w:rsid w:val="00415A02"/>
    <w:rPr>
      <w:b/>
      <w:bCs/>
    </w:rPr>
  </w:style>
  <w:style w:type="character" w:customStyle="1" w:styleId="af2">
    <w:name w:val="Тема примечания Знак"/>
    <w:basedOn w:val="af"/>
    <w:link w:val="af1"/>
    <w:uiPriority w:val="99"/>
    <w:semiHidden/>
    <w:rsid w:val="00415A02"/>
    <w:rPr>
      <w:b/>
      <w:bCs/>
      <w:sz w:val="20"/>
      <w:szCs w:val="20"/>
    </w:rPr>
  </w:style>
  <w:style w:type="paragraph" w:styleId="21">
    <w:name w:val="toc 2"/>
    <w:basedOn w:val="a"/>
    <w:next w:val="a"/>
    <w:autoRedefine/>
    <w:uiPriority w:val="39"/>
    <w:unhideWhenUsed/>
    <w:rsid w:val="00056249"/>
    <w:pPr>
      <w:spacing w:after="100"/>
      <w:ind w:left="220"/>
    </w:pPr>
  </w:style>
  <w:style w:type="character" w:customStyle="1" w:styleId="20">
    <w:name w:val="Заголовок 2 Знак"/>
    <w:basedOn w:val="a0"/>
    <w:link w:val="2"/>
    <w:uiPriority w:val="9"/>
    <w:rsid w:val="00C94631"/>
    <w:rPr>
      <w:rFonts w:asciiTheme="majorHAnsi" w:eastAsiaTheme="majorEastAsia" w:hAnsiTheme="majorHAnsi" w:cstheme="majorBidi"/>
      <w:color w:val="2F5496" w:themeColor="accent1" w:themeShade="BF"/>
      <w:sz w:val="26"/>
      <w:szCs w:val="26"/>
    </w:rPr>
  </w:style>
  <w:style w:type="paragraph" w:styleId="af3">
    <w:name w:val="Title"/>
    <w:basedOn w:val="a"/>
    <w:next w:val="a"/>
    <w:link w:val="af4"/>
    <w:uiPriority w:val="10"/>
    <w:qFormat/>
    <w:rsid w:val="000D2C90"/>
    <w:pPr>
      <w:keepNext/>
      <w:keepLines/>
      <w:spacing w:before="480" w:after="120"/>
      <w:jc w:val="both"/>
    </w:pPr>
    <w:rPr>
      <w:rFonts w:ascii="Calibri" w:eastAsia="Calibri" w:hAnsi="Calibri" w:cs="Calibri"/>
      <w:b/>
      <w:spacing w:val="-8"/>
      <w:sz w:val="72"/>
      <w:szCs w:val="72"/>
      <w:lang w:val="ru-RU" w:eastAsia="ru-RU"/>
    </w:rPr>
  </w:style>
  <w:style w:type="character" w:customStyle="1" w:styleId="af4">
    <w:name w:val="Название Знак"/>
    <w:basedOn w:val="a0"/>
    <w:link w:val="af3"/>
    <w:uiPriority w:val="10"/>
    <w:rsid w:val="000D2C90"/>
    <w:rPr>
      <w:rFonts w:ascii="Calibri" w:eastAsia="Calibri" w:hAnsi="Calibri" w:cs="Calibri"/>
      <w:b/>
      <w:spacing w:val="-8"/>
      <w:sz w:val="72"/>
      <w:szCs w:val="72"/>
      <w:lang w:val="ru-RU" w:eastAsia="ru-RU"/>
    </w:rPr>
  </w:style>
  <w:style w:type="paragraph" w:styleId="af5">
    <w:name w:val="Balloon Text"/>
    <w:basedOn w:val="a"/>
    <w:link w:val="af6"/>
    <w:uiPriority w:val="99"/>
    <w:semiHidden/>
    <w:unhideWhenUsed/>
    <w:rsid w:val="004B5630"/>
    <w:pPr>
      <w:spacing w:after="0" w:line="240" w:lineRule="auto"/>
    </w:pPr>
    <w:rPr>
      <w:rFonts w:ascii="Tahoma" w:eastAsia="Calibri" w:hAnsi="Tahoma" w:cs="Times New Roman"/>
      <w:sz w:val="16"/>
      <w:szCs w:val="16"/>
      <w:lang w:val="x-none" w:eastAsia="x-none"/>
    </w:rPr>
  </w:style>
  <w:style w:type="character" w:customStyle="1" w:styleId="af6">
    <w:name w:val="Текст выноски Знак"/>
    <w:basedOn w:val="a0"/>
    <w:link w:val="af5"/>
    <w:uiPriority w:val="99"/>
    <w:semiHidden/>
    <w:rsid w:val="004B5630"/>
    <w:rPr>
      <w:rFonts w:ascii="Tahoma" w:eastAsia="Calibri" w:hAnsi="Tahoma" w:cs="Times New Roman"/>
      <w:sz w:val="16"/>
      <w:szCs w:val="16"/>
      <w:lang w:val="x-none" w:eastAsia="x-none"/>
    </w:rPr>
  </w:style>
  <w:style w:type="paragraph" w:customStyle="1" w:styleId="msonormal0">
    <w:name w:val="msonormal"/>
    <w:basedOn w:val="a"/>
    <w:rsid w:val="00464D0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DPCTableGrid181">
    <w:name w:val="DPC_Table Grid181"/>
    <w:basedOn w:val="a1"/>
    <w:next w:val="a5"/>
    <w:uiPriority w:val="39"/>
    <w:rsid w:val="002F07E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CTableGrid1">
    <w:name w:val="DPC_Table Grid1"/>
    <w:basedOn w:val="a1"/>
    <w:next w:val="a5"/>
    <w:uiPriority w:val="39"/>
    <w:rsid w:val="00372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Без интервала1"/>
    <w:qFormat/>
    <w:rsid w:val="0051225C"/>
    <w:pPr>
      <w:spacing w:after="0" w:line="240" w:lineRule="auto"/>
    </w:pPr>
    <w:rPr>
      <w:rFonts w:ascii="Arial" w:eastAsia="Calibri" w:hAnsi="Arial" w:cs="Arial"/>
      <w:sz w:val="28"/>
      <w:szCs w:val="28"/>
      <w:lang w:val="ru-RU" w:eastAsia="ru-RU"/>
    </w:rPr>
  </w:style>
  <w:style w:type="paragraph" w:styleId="af7">
    <w:name w:val="No Spacing"/>
    <w:aliases w:val="Обя,мелкий"/>
    <w:link w:val="af8"/>
    <w:uiPriority w:val="1"/>
    <w:qFormat/>
    <w:rsid w:val="00BE77ED"/>
    <w:pPr>
      <w:spacing w:after="0" w:line="240" w:lineRule="auto"/>
    </w:pPr>
    <w:rPr>
      <w:rFonts w:eastAsiaTheme="minorEastAsia"/>
      <w:lang w:val="ru" w:eastAsia="ru-RU"/>
    </w:rPr>
  </w:style>
  <w:style w:type="character" w:customStyle="1" w:styleId="af8">
    <w:name w:val="Без интервала Знак"/>
    <w:aliases w:val="Обя Знак,мелкий Знак"/>
    <w:link w:val="af7"/>
    <w:uiPriority w:val="1"/>
    <w:locked/>
    <w:rsid w:val="00BE77ED"/>
    <w:rPr>
      <w:rFonts w:eastAsiaTheme="minorEastAsia"/>
      <w:lang w:val="ru" w:eastAsia="ru-RU"/>
    </w:rPr>
  </w:style>
  <w:style w:type="character" w:customStyle="1" w:styleId="a9">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 Знак Знак Знак,Знак Знак Знак"/>
    <w:link w:val="a8"/>
    <w:uiPriority w:val="99"/>
    <w:locked/>
    <w:rsid w:val="00BE77ED"/>
    <w:rPr>
      <w:rFonts w:ascii="Times New Roman" w:eastAsia="Times New Roman" w:hAnsi="Times New Roman" w:cs="Times New Roman"/>
      <w:sz w:val="24"/>
      <w:szCs w:val="24"/>
      <w:lang w:val="en-NZ" w:eastAsia="en-NZ"/>
    </w:rPr>
  </w:style>
  <w:style w:type="character" w:customStyle="1" w:styleId="apple-tab-span">
    <w:name w:val="apple-tab-span"/>
    <w:basedOn w:val="a0"/>
    <w:rsid w:val="00BE77ED"/>
  </w:style>
  <w:style w:type="character" w:customStyle="1" w:styleId="jlqj4b">
    <w:name w:val="jlqj4b"/>
    <w:basedOn w:val="a0"/>
    <w:rsid w:val="00953C11"/>
  </w:style>
  <w:style w:type="character" w:styleId="af9">
    <w:name w:val="Intense Emphasis"/>
    <w:basedOn w:val="a0"/>
    <w:uiPriority w:val="21"/>
    <w:qFormat/>
    <w:rsid w:val="004C1138"/>
    <w:rPr>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63987">
      <w:bodyDiv w:val="1"/>
      <w:marLeft w:val="0"/>
      <w:marRight w:val="0"/>
      <w:marTop w:val="0"/>
      <w:marBottom w:val="0"/>
      <w:divBdr>
        <w:top w:val="none" w:sz="0" w:space="0" w:color="auto"/>
        <w:left w:val="none" w:sz="0" w:space="0" w:color="auto"/>
        <w:bottom w:val="none" w:sz="0" w:space="0" w:color="auto"/>
        <w:right w:val="none" w:sz="0" w:space="0" w:color="auto"/>
      </w:divBdr>
    </w:div>
    <w:div w:id="207764918">
      <w:bodyDiv w:val="1"/>
      <w:marLeft w:val="0"/>
      <w:marRight w:val="0"/>
      <w:marTop w:val="0"/>
      <w:marBottom w:val="0"/>
      <w:divBdr>
        <w:top w:val="none" w:sz="0" w:space="0" w:color="auto"/>
        <w:left w:val="none" w:sz="0" w:space="0" w:color="auto"/>
        <w:bottom w:val="none" w:sz="0" w:space="0" w:color="auto"/>
        <w:right w:val="none" w:sz="0" w:space="0" w:color="auto"/>
      </w:divBdr>
    </w:div>
    <w:div w:id="273171780">
      <w:bodyDiv w:val="1"/>
      <w:marLeft w:val="0"/>
      <w:marRight w:val="0"/>
      <w:marTop w:val="0"/>
      <w:marBottom w:val="0"/>
      <w:divBdr>
        <w:top w:val="none" w:sz="0" w:space="0" w:color="auto"/>
        <w:left w:val="none" w:sz="0" w:space="0" w:color="auto"/>
        <w:bottom w:val="none" w:sz="0" w:space="0" w:color="auto"/>
        <w:right w:val="none" w:sz="0" w:space="0" w:color="auto"/>
      </w:divBdr>
    </w:div>
    <w:div w:id="341705286">
      <w:bodyDiv w:val="1"/>
      <w:marLeft w:val="0"/>
      <w:marRight w:val="0"/>
      <w:marTop w:val="0"/>
      <w:marBottom w:val="0"/>
      <w:divBdr>
        <w:top w:val="none" w:sz="0" w:space="0" w:color="auto"/>
        <w:left w:val="none" w:sz="0" w:space="0" w:color="auto"/>
        <w:bottom w:val="none" w:sz="0" w:space="0" w:color="auto"/>
        <w:right w:val="none" w:sz="0" w:space="0" w:color="auto"/>
      </w:divBdr>
    </w:div>
    <w:div w:id="747851174">
      <w:bodyDiv w:val="1"/>
      <w:marLeft w:val="0"/>
      <w:marRight w:val="0"/>
      <w:marTop w:val="0"/>
      <w:marBottom w:val="0"/>
      <w:divBdr>
        <w:top w:val="none" w:sz="0" w:space="0" w:color="auto"/>
        <w:left w:val="none" w:sz="0" w:space="0" w:color="auto"/>
        <w:bottom w:val="none" w:sz="0" w:space="0" w:color="auto"/>
        <w:right w:val="none" w:sz="0" w:space="0" w:color="auto"/>
      </w:divBdr>
    </w:div>
    <w:div w:id="788012253">
      <w:bodyDiv w:val="1"/>
      <w:marLeft w:val="0"/>
      <w:marRight w:val="0"/>
      <w:marTop w:val="0"/>
      <w:marBottom w:val="0"/>
      <w:divBdr>
        <w:top w:val="none" w:sz="0" w:space="0" w:color="auto"/>
        <w:left w:val="none" w:sz="0" w:space="0" w:color="auto"/>
        <w:bottom w:val="none" w:sz="0" w:space="0" w:color="auto"/>
        <w:right w:val="none" w:sz="0" w:space="0" w:color="auto"/>
      </w:divBdr>
    </w:div>
    <w:div w:id="794058311">
      <w:bodyDiv w:val="1"/>
      <w:marLeft w:val="0"/>
      <w:marRight w:val="0"/>
      <w:marTop w:val="0"/>
      <w:marBottom w:val="0"/>
      <w:divBdr>
        <w:top w:val="none" w:sz="0" w:space="0" w:color="auto"/>
        <w:left w:val="none" w:sz="0" w:space="0" w:color="auto"/>
        <w:bottom w:val="none" w:sz="0" w:space="0" w:color="auto"/>
        <w:right w:val="none" w:sz="0" w:space="0" w:color="auto"/>
      </w:divBdr>
    </w:div>
    <w:div w:id="809975666">
      <w:bodyDiv w:val="1"/>
      <w:marLeft w:val="0"/>
      <w:marRight w:val="0"/>
      <w:marTop w:val="0"/>
      <w:marBottom w:val="0"/>
      <w:divBdr>
        <w:top w:val="none" w:sz="0" w:space="0" w:color="auto"/>
        <w:left w:val="none" w:sz="0" w:space="0" w:color="auto"/>
        <w:bottom w:val="none" w:sz="0" w:space="0" w:color="auto"/>
        <w:right w:val="none" w:sz="0" w:space="0" w:color="auto"/>
      </w:divBdr>
    </w:div>
    <w:div w:id="846947739">
      <w:bodyDiv w:val="1"/>
      <w:marLeft w:val="0"/>
      <w:marRight w:val="0"/>
      <w:marTop w:val="0"/>
      <w:marBottom w:val="0"/>
      <w:divBdr>
        <w:top w:val="none" w:sz="0" w:space="0" w:color="auto"/>
        <w:left w:val="none" w:sz="0" w:space="0" w:color="auto"/>
        <w:bottom w:val="none" w:sz="0" w:space="0" w:color="auto"/>
        <w:right w:val="none" w:sz="0" w:space="0" w:color="auto"/>
      </w:divBdr>
    </w:div>
    <w:div w:id="864756940">
      <w:bodyDiv w:val="1"/>
      <w:marLeft w:val="0"/>
      <w:marRight w:val="0"/>
      <w:marTop w:val="0"/>
      <w:marBottom w:val="0"/>
      <w:divBdr>
        <w:top w:val="none" w:sz="0" w:space="0" w:color="auto"/>
        <w:left w:val="none" w:sz="0" w:space="0" w:color="auto"/>
        <w:bottom w:val="none" w:sz="0" w:space="0" w:color="auto"/>
        <w:right w:val="none" w:sz="0" w:space="0" w:color="auto"/>
      </w:divBdr>
    </w:div>
    <w:div w:id="942347455">
      <w:bodyDiv w:val="1"/>
      <w:marLeft w:val="0"/>
      <w:marRight w:val="0"/>
      <w:marTop w:val="0"/>
      <w:marBottom w:val="0"/>
      <w:divBdr>
        <w:top w:val="none" w:sz="0" w:space="0" w:color="auto"/>
        <w:left w:val="none" w:sz="0" w:space="0" w:color="auto"/>
        <w:bottom w:val="none" w:sz="0" w:space="0" w:color="auto"/>
        <w:right w:val="none" w:sz="0" w:space="0" w:color="auto"/>
      </w:divBdr>
    </w:div>
    <w:div w:id="944193996">
      <w:bodyDiv w:val="1"/>
      <w:marLeft w:val="0"/>
      <w:marRight w:val="0"/>
      <w:marTop w:val="0"/>
      <w:marBottom w:val="0"/>
      <w:divBdr>
        <w:top w:val="none" w:sz="0" w:space="0" w:color="auto"/>
        <w:left w:val="none" w:sz="0" w:space="0" w:color="auto"/>
        <w:bottom w:val="none" w:sz="0" w:space="0" w:color="auto"/>
        <w:right w:val="none" w:sz="0" w:space="0" w:color="auto"/>
      </w:divBdr>
    </w:div>
    <w:div w:id="1239168620">
      <w:bodyDiv w:val="1"/>
      <w:marLeft w:val="0"/>
      <w:marRight w:val="0"/>
      <w:marTop w:val="0"/>
      <w:marBottom w:val="0"/>
      <w:divBdr>
        <w:top w:val="none" w:sz="0" w:space="0" w:color="auto"/>
        <w:left w:val="none" w:sz="0" w:space="0" w:color="auto"/>
        <w:bottom w:val="none" w:sz="0" w:space="0" w:color="auto"/>
        <w:right w:val="none" w:sz="0" w:space="0" w:color="auto"/>
      </w:divBdr>
    </w:div>
    <w:div w:id="1734544465">
      <w:bodyDiv w:val="1"/>
      <w:marLeft w:val="0"/>
      <w:marRight w:val="0"/>
      <w:marTop w:val="0"/>
      <w:marBottom w:val="0"/>
      <w:divBdr>
        <w:top w:val="none" w:sz="0" w:space="0" w:color="auto"/>
        <w:left w:val="none" w:sz="0" w:space="0" w:color="auto"/>
        <w:bottom w:val="none" w:sz="0" w:space="0" w:color="auto"/>
        <w:right w:val="none" w:sz="0" w:space="0" w:color="auto"/>
      </w:divBdr>
    </w:div>
    <w:div w:id="1782801536">
      <w:bodyDiv w:val="1"/>
      <w:marLeft w:val="0"/>
      <w:marRight w:val="0"/>
      <w:marTop w:val="0"/>
      <w:marBottom w:val="0"/>
      <w:divBdr>
        <w:top w:val="none" w:sz="0" w:space="0" w:color="auto"/>
        <w:left w:val="none" w:sz="0" w:space="0" w:color="auto"/>
        <w:bottom w:val="none" w:sz="0" w:space="0" w:color="auto"/>
        <w:right w:val="none" w:sz="0" w:space="0" w:color="auto"/>
      </w:divBdr>
    </w:div>
    <w:div w:id="182500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8F57500CA6245D4BA68AEC025B3CEE22" ma:contentTypeVersion="12" ma:contentTypeDescription="Luo uusi asiakirja." ma:contentTypeScope="" ma:versionID="34a9a4e513ea6cf034d224ed34660156">
  <xsd:schema xmlns:xsd="http://www.w3.org/2001/XMLSchema" xmlns:xs="http://www.w3.org/2001/XMLSchema" xmlns:p="http://schemas.microsoft.com/office/2006/metadata/properties" xmlns:ns2="d8114708-c046-48f4-9e7f-8bb37c2eecc0" xmlns:ns3="7f5de00d-de55-4f6a-be40-c2411b6299b9" targetNamespace="http://schemas.microsoft.com/office/2006/metadata/properties" ma:root="true" ma:fieldsID="1768b436f48210c2f88521fa5b466ba4" ns2:_="" ns3:_="">
    <xsd:import namespace="d8114708-c046-48f4-9e7f-8bb37c2eecc0"/>
    <xsd:import namespace="7f5de00d-de55-4f6a-be40-c2411b6299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14708-c046-48f4-9e7f-8bb37c2ee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5de00d-de55-4f6a-be40-c2411b6299b9" elementFormDefault="qualified">
    <xsd:import namespace="http://schemas.microsoft.com/office/2006/documentManagement/types"/>
    <xsd:import namespace="http://schemas.microsoft.com/office/infopath/2007/PartnerControls"/>
    <xsd:element name="SharedWithUsers" ma:index="17"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BA2F2EA-CC53-4D12-BF37-A397F02CE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14708-c046-48f4-9e7f-8bb37c2eecc0"/>
    <ds:schemaRef ds:uri="7f5de00d-de55-4f6a-be40-c2411b629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14A237-A5F7-463D-9DF4-5A0AEDB58AD5}">
  <ds:schemaRefs>
    <ds:schemaRef ds:uri="http://schemas.microsoft.com/sharepoint/v3/contenttype/forms"/>
  </ds:schemaRefs>
</ds:datastoreItem>
</file>

<file path=customXml/itemProps3.xml><?xml version="1.0" encoding="utf-8"?>
<ds:datastoreItem xmlns:ds="http://schemas.openxmlformats.org/officeDocument/2006/customXml" ds:itemID="{99FFE197-D4D1-4C03-B826-BA2FDAAB87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C479BD-7D21-458B-8B30-BB90E627F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64</Pages>
  <Words>31126</Words>
  <Characters>177422</Characters>
  <Application>Microsoft Office Word</Application>
  <DocSecurity>0</DocSecurity>
  <Lines>1478</Lines>
  <Paragraphs>416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Maunonen-Eskelinen Irmeli</dc:creator>
  <cp:lastModifiedBy>User</cp:lastModifiedBy>
  <cp:revision>4</cp:revision>
  <cp:lastPrinted>2024-11-05T05:40:00Z</cp:lastPrinted>
  <dcterms:created xsi:type="dcterms:W3CDTF">2025-09-19T10:55:00Z</dcterms:created>
  <dcterms:modified xsi:type="dcterms:W3CDTF">2025-11-20T06:16:00Z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0x0101008F57500CA6245D4BA68AEC025B3CEE22</vt:lpwstr>
  </property>
  <property fmtid="{D5CDD505-2E9C-101B-9397-08002B2CF9AE}" pid="3" name="MSIP_Label_defa4170-0d19-0005-0004-bc88714345d2_Enabled">
    <vt:lpwstr>true</vt:lpwstr>
  </property>
  <property fmtid="{D5CDD505-2E9C-101B-9397-08002B2CF9AE}" pid="4" name="MSIP_Label_defa4170-0d19-0005-0004-bc88714345d2_SetDate">
    <vt:lpwstr>2024-10-31T12:58:03Z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27bd01c3-2202-437d-bbde-0c68a77ffd80</vt:lpwstr>
  </property>
  <property fmtid="{D5CDD505-2E9C-101B-9397-08002B2CF9AE}" pid="8" name="MSIP_Label_defa4170-0d19-0005-0004-bc88714345d2_ActionId">
    <vt:lpwstr>68228a2d-af66-4363-ae9d-c89105ea8c4b</vt:lpwstr>
  </property>
  <property fmtid="{D5CDD505-2E9C-101B-9397-08002B2CF9AE}" pid="9" name="MSIP_Label_defa4170-0d19-0005-0004-bc88714345d2_ContentBits">
    <vt:lpwstr>0</vt:lpwstr>
  </property>
</Properties>
</file>