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99" w:rsidRDefault="007578E6">
      <w:pPr>
        <w:pStyle w:val="a3"/>
        <w:spacing w:before="63"/>
        <w:ind w:left="146"/>
        <w:jc w:val="center"/>
      </w:pPr>
      <w:r>
        <w:t>Financial indicators of the University for 2019</w:t>
      </w:r>
      <w:r>
        <w:rPr>
          <w:spacing w:val="-12"/>
        </w:rPr>
        <w:t xml:space="preserve"> </w:t>
      </w:r>
    </w:p>
    <w:p w:rsidR="00BA4E99" w:rsidRDefault="00BA4E99">
      <w:pPr>
        <w:spacing w:before="6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670"/>
        <w:gridCol w:w="1484"/>
        <w:gridCol w:w="1424"/>
      </w:tblGrid>
      <w:tr w:rsidR="00BA4E99">
        <w:trPr>
          <w:trHeight w:val="870"/>
        </w:trPr>
        <w:tc>
          <w:tcPr>
            <w:tcW w:w="677" w:type="dxa"/>
            <w:shd w:val="clear" w:color="auto" w:fill="CCCCFF"/>
          </w:tcPr>
          <w:p w:rsidR="00BA4E99" w:rsidRDefault="00BA4E9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CCCCFF"/>
          </w:tcPr>
          <w:p w:rsidR="00BA4E99" w:rsidRDefault="007578E6">
            <w:pPr>
              <w:pStyle w:val="TableParagraph"/>
              <w:spacing w:line="240" w:lineRule="auto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Name</w:t>
            </w:r>
          </w:p>
        </w:tc>
        <w:tc>
          <w:tcPr>
            <w:tcW w:w="1484" w:type="dxa"/>
            <w:shd w:val="clear" w:color="auto" w:fill="CCCCFF"/>
          </w:tcPr>
          <w:p w:rsidR="00BA4E99" w:rsidRDefault="007578E6">
            <w:pPr>
              <w:pStyle w:val="TableParagraph"/>
              <w:spacing w:line="240" w:lineRule="auto"/>
              <w:ind w:left="126" w:right="97" w:firstLine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amount, </w:t>
            </w:r>
            <w:r>
              <w:rPr>
                <w:rFonts w:ascii="Arial" w:hAnsi="Arial"/>
                <w:b/>
                <w:sz w:val="24"/>
              </w:rPr>
              <w:t>million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tenge</w:t>
            </w:r>
          </w:p>
        </w:tc>
        <w:tc>
          <w:tcPr>
            <w:tcW w:w="1424" w:type="dxa"/>
            <w:shd w:val="clear" w:color="auto" w:fill="CCCCFF"/>
          </w:tcPr>
          <w:p w:rsidR="00BA4E99" w:rsidRDefault="007578E6">
            <w:pPr>
              <w:pStyle w:val="TableParagraph"/>
              <w:spacing w:line="240" w:lineRule="auto"/>
              <w:ind w:left="337" w:right="311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share of interest</w:t>
            </w:r>
          </w:p>
        </w:tc>
      </w:tr>
      <w:tr w:rsidR="00BA4E99">
        <w:trPr>
          <w:trHeight w:val="510"/>
        </w:trPr>
        <w:tc>
          <w:tcPr>
            <w:tcW w:w="677" w:type="dxa"/>
          </w:tcPr>
          <w:p w:rsidR="00BA4E99" w:rsidRDefault="00BA4E9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BA4E99" w:rsidRDefault="007578E6">
            <w:pPr>
              <w:pStyle w:val="TableParagraph"/>
              <w:spacing w:line="315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income</w:t>
            </w:r>
          </w:p>
        </w:tc>
        <w:tc>
          <w:tcPr>
            <w:tcW w:w="1484" w:type="dxa"/>
          </w:tcPr>
          <w:p w:rsidR="00BA4E99" w:rsidRDefault="007578E6">
            <w:pPr>
              <w:pStyle w:val="TableParagraph"/>
              <w:spacing w:line="315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  <w:r>
              <w:rPr>
                <w:b/>
                <w:spacing w:val="-2"/>
                <w:sz w:val="28"/>
              </w:rPr>
              <w:t>6,812,4</w:t>
            </w:r>
          </w:p>
        </w:tc>
        <w:tc>
          <w:tcPr>
            <w:tcW w:w="1424" w:type="dxa"/>
          </w:tcPr>
          <w:p w:rsidR="00BA4E99" w:rsidRDefault="007578E6">
            <w:pPr>
              <w:pStyle w:val="TableParagraph"/>
              <w:spacing w:line="315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100,0</w:t>
            </w:r>
          </w:p>
        </w:tc>
      </w:tr>
      <w:tr w:rsidR="00BA4E99">
        <w:trPr>
          <w:trHeight w:val="419"/>
        </w:trPr>
        <w:tc>
          <w:tcPr>
            <w:tcW w:w="677" w:type="dxa"/>
          </w:tcPr>
          <w:p w:rsidR="00BA4E99" w:rsidRDefault="00BA4E9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BA4E99" w:rsidRDefault="007578E6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expenses,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including:</w:t>
            </w:r>
          </w:p>
        </w:tc>
        <w:tc>
          <w:tcPr>
            <w:tcW w:w="1484" w:type="dxa"/>
          </w:tcPr>
          <w:p w:rsidR="00BA4E99" w:rsidRDefault="007578E6">
            <w:pPr>
              <w:pStyle w:val="TableParagraph"/>
              <w:spacing w:line="315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812.4</w:t>
            </w:r>
          </w:p>
        </w:tc>
        <w:tc>
          <w:tcPr>
            <w:tcW w:w="1424" w:type="dxa"/>
          </w:tcPr>
          <w:p w:rsidR="00BA4E99" w:rsidRDefault="007578E6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94.1</w:t>
            </w:r>
          </w:p>
        </w:tc>
      </w:tr>
      <w:tr w:rsidR="00BA4E99">
        <w:trPr>
          <w:trHeight w:val="525"/>
        </w:trPr>
        <w:tc>
          <w:tcPr>
            <w:tcW w:w="677" w:type="dxa"/>
          </w:tcPr>
          <w:p w:rsidR="00BA4E99" w:rsidRDefault="007578E6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70" w:type="dxa"/>
          </w:tcPr>
          <w:p w:rsidR="00BA4E99" w:rsidRDefault="007578E6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Wages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salary</w:t>
            </w:r>
          </w:p>
        </w:tc>
        <w:tc>
          <w:tcPr>
            <w:tcW w:w="1484" w:type="dxa"/>
          </w:tcPr>
          <w:p w:rsidR="00BA4E99" w:rsidRDefault="007578E6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048.6</w:t>
            </w:r>
          </w:p>
        </w:tc>
        <w:tc>
          <w:tcPr>
            <w:tcW w:w="1424" w:type="dxa"/>
          </w:tcPr>
          <w:p w:rsidR="00BA4E99" w:rsidRDefault="007578E6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59.4</w:t>
            </w:r>
          </w:p>
        </w:tc>
      </w:tr>
      <w:tr w:rsidR="00BA4E99">
        <w:trPr>
          <w:trHeight w:val="525"/>
        </w:trPr>
        <w:tc>
          <w:tcPr>
            <w:tcW w:w="677" w:type="dxa"/>
          </w:tcPr>
          <w:p w:rsidR="00BA4E99" w:rsidRDefault="007578E6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70" w:type="dxa"/>
          </w:tcPr>
          <w:p w:rsidR="00BA4E99" w:rsidRDefault="007578E6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taxes</w:t>
            </w:r>
          </w:p>
        </w:tc>
        <w:tc>
          <w:tcPr>
            <w:tcW w:w="1484" w:type="dxa"/>
          </w:tcPr>
          <w:p w:rsidR="00BA4E99" w:rsidRDefault="007578E6">
            <w:pPr>
              <w:pStyle w:val="TableParagraph"/>
              <w:ind w:left="299"/>
              <w:rPr>
                <w:sz w:val="28"/>
              </w:rPr>
            </w:pPr>
            <w:r>
              <w:rPr>
                <w:spacing w:val="-4"/>
                <w:sz w:val="28"/>
              </w:rPr>
              <w:t>306.6</w:t>
            </w:r>
          </w:p>
        </w:tc>
        <w:tc>
          <w:tcPr>
            <w:tcW w:w="1424" w:type="dxa"/>
          </w:tcPr>
          <w:p w:rsidR="00BA4E99" w:rsidRDefault="007578E6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6.0</w:t>
            </w:r>
          </w:p>
        </w:tc>
      </w:tr>
      <w:tr w:rsidR="00BA4E99">
        <w:trPr>
          <w:trHeight w:val="525"/>
        </w:trPr>
        <w:tc>
          <w:tcPr>
            <w:tcW w:w="677" w:type="dxa"/>
          </w:tcPr>
          <w:p w:rsidR="00BA4E99" w:rsidRDefault="007578E6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70" w:type="dxa"/>
          </w:tcPr>
          <w:p w:rsidR="00BA4E99" w:rsidRDefault="007578E6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Comm.expenses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communication,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internet</w:t>
            </w:r>
          </w:p>
        </w:tc>
        <w:tc>
          <w:tcPr>
            <w:tcW w:w="1484" w:type="dxa"/>
          </w:tcPr>
          <w:p w:rsidR="00BA4E99" w:rsidRDefault="007578E6">
            <w:pPr>
              <w:pStyle w:val="TableParagraph"/>
              <w:ind w:left="299"/>
              <w:rPr>
                <w:sz w:val="28"/>
              </w:rPr>
            </w:pPr>
            <w:r>
              <w:rPr>
                <w:spacing w:val="-4"/>
                <w:sz w:val="28"/>
              </w:rPr>
              <w:t>545.4</w:t>
            </w:r>
          </w:p>
        </w:tc>
        <w:tc>
          <w:tcPr>
            <w:tcW w:w="1424" w:type="dxa"/>
          </w:tcPr>
          <w:p w:rsidR="00BA4E99" w:rsidRDefault="007578E6">
            <w:pPr>
              <w:pStyle w:val="TableParagraph"/>
              <w:ind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10.6</w:t>
            </w:r>
          </w:p>
        </w:tc>
      </w:tr>
      <w:tr w:rsidR="00BA4E99">
        <w:trPr>
          <w:trHeight w:val="916"/>
        </w:trPr>
        <w:tc>
          <w:tcPr>
            <w:tcW w:w="677" w:type="dxa"/>
          </w:tcPr>
          <w:p w:rsidR="00BA4E99" w:rsidRDefault="007578E6">
            <w:pPr>
              <w:pStyle w:val="TableParagraph"/>
              <w:spacing w:line="313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70" w:type="dxa"/>
          </w:tcPr>
          <w:p w:rsidR="00BA4E99" w:rsidRDefault="007578E6">
            <w:pPr>
              <w:pStyle w:val="TableParagraph"/>
              <w:spacing w:line="240" w:lineRule="auto"/>
              <w:ind w:left="35"/>
              <w:rPr>
                <w:sz w:val="28"/>
              </w:rPr>
            </w:pPr>
            <w:r>
              <w:rPr>
                <w:sz w:val="28"/>
              </w:rPr>
              <w:t>textbooks, computers, other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equipment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services required for the educational process</w:t>
            </w:r>
          </w:p>
        </w:tc>
        <w:tc>
          <w:tcPr>
            <w:tcW w:w="1484" w:type="dxa"/>
          </w:tcPr>
          <w:p w:rsidR="00BA4E99" w:rsidRDefault="007578E6">
            <w:pPr>
              <w:pStyle w:val="TableParagraph"/>
              <w:spacing w:line="313" w:lineRule="exact"/>
              <w:ind w:left="193"/>
              <w:rPr>
                <w:sz w:val="28"/>
              </w:rPr>
            </w:pPr>
            <w:r>
              <w:rPr>
                <w:sz w:val="28"/>
              </w:rPr>
              <w:t>1,077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.6</w:t>
            </w:r>
          </w:p>
        </w:tc>
        <w:tc>
          <w:tcPr>
            <w:tcW w:w="1424" w:type="dxa"/>
          </w:tcPr>
          <w:p w:rsidR="00BA4E99" w:rsidRDefault="007578E6">
            <w:pPr>
              <w:pStyle w:val="TableParagraph"/>
              <w:spacing w:line="313" w:lineRule="exact"/>
              <w:ind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21.0</w:t>
            </w:r>
          </w:p>
        </w:tc>
      </w:tr>
      <w:tr w:rsidR="00BA4E99">
        <w:trPr>
          <w:trHeight w:val="611"/>
        </w:trPr>
        <w:tc>
          <w:tcPr>
            <w:tcW w:w="677" w:type="dxa"/>
          </w:tcPr>
          <w:p w:rsidR="00BA4E99" w:rsidRDefault="007578E6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70" w:type="dxa"/>
          </w:tcPr>
          <w:p w:rsidR="00BA4E99" w:rsidRDefault="007578E6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Scholarship,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студенттердің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travel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students 'travel expenses</w:t>
            </w:r>
          </w:p>
        </w:tc>
        <w:tc>
          <w:tcPr>
            <w:tcW w:w="1484" w:type="dxa"/>
          </w:tcPr>
          <w:p w:rsidR="00BA4E99" w:rsidRDefault="007578E6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1,680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.6</w:t>
            </w:r>
          </w:p>
        </w:tc>
        <w:tc>
          <w:tcPr>
            <w:tcW w:w="1424" w:type="dxa"/>
          </w:tcPr>
          <w:p w:rsidR="00BA4E99" w:rsidRDefault="00BA4E9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A4E99">
        <w:trPr>
          <w:trHeight w:val="947"/>
        </w:trPr>
        <w:tc>
          <w:tcPr>
            <w:tcW w:w="677" w:type="dxa"/>
          </w:tcPr>
          <w:p w:rsidR="00BA4E99" w:rsidRDefault="007578E6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70" w:type="dxa"/>
          </w:tcPr>
          <w:p w:rsidR="00BA4E99" w:rsidRDefault="007578E6">
            <w:pPr>
              <w:pStyle w:val="TableParagraph"/>
              <w:spacing w:line="235" w:lineRule="auto"/>
              <w:ind w:left="35"/>
              <w:rPr>
                <w:sz w:val="28"/>
              </w:rPr>
            </w:pPr>
            <w:r>
              <w:rPr>
                <w:spacing w:val="-4"/>
                <w:sz w:val="28"/>
              </w:rPr>
              <w:t>other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expenses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студенттердің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students' food expenses, </w:t>
            </w:r>
            <w:r>
              <w:rPr>
                <w:sz w:val="28"/>
              </w:rPr>
              <w:t>travel expenses, bank expenses,land and property taxes</w:t>
            </w:r>
          </w:p>
          <w:p w:rsidR="00BA4E99" w:rsidRDefault="007578E6">
            <w:pPr>
              <w:pStyle w:val="TableParagraph"/>
              <w:spacing w:line="298" w:lineRule="exact"/>
              <w:ind w:left="35"/>
              <w:rPr>
                <w:sz w:val="28"/>
              </w:rPr>
            </w:pPr>
            <w:r>
              <w:rPr>
                <w:sz w:val="28"/>
              </w:rPr>
              <w:t>taxes</w:t>
            </w:r>
            <w:r>
              <w:rPr>
                <w:spacing w:val="-4"/>
                <w:sz w:val="28"/>
              </w:rPr>
              <w:t>, etc., etc</w:t>
            </w:r>
            <w:r>
              <w:rPr>
                <w:sz w:val="28"/>
              </w:rPr>
              <w:t>т.б</w:t>
            </w:r>
            <w:r>
              <w:rPr>
                <w:spacing w:val="-1"/>
                <w:sz w:val="28"/>
              </w:rPr>
              <w:t>.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484" w:type="dxa"/>
          </w:tcPr>
          <w:p w:rsidR="00BA4E99" w:rsidRDefault="007578E6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pacing w:val="-2"/>
                <w:sz w:val="28"/>
              </w:rPr>
              <w:t>153.4</w:t>
            </w:r>
          </w:p>
        </w:tc>
        <w:tc>
          <w:tcPr>
            <w:tcW w:w="1424" w:type="dxa"/>
          </w:tcPr>
          <w:p w:rsidR="00BA4E99" w:rsidRDefault="007578E6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3.0</w:t>
            </w:r>
          </w:p>
        </w:tc>
      </w:tr>
    </w:tbl>
    <w:p w:rsidR="007578E6" w:rsidRDefault="007578E6"/>
    <w:sectPr w:rsidR="007578E6" w:rsidSect="00BA4E99">
      <w:type w:val="continuous"/>
      <w:pgSz w:w="11920" w:h="16850"/>
      <w:pgMar w:top="104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4E99"/>
    <w:rsid w:val="0035318D"/>
    <w:rsid w:val="007578E6"/>
    <w:rsid w:val="00BA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E99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4E99"/>
    <w:pPr>
      <w:spacing w:before="6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4E99"/>
  </w:style>
  <w:style w:type="paragraph" w:customStyle="1" w:styleId="TableParagraph">
    <w:name w:val="Table Paragraph"/>
    <w:basedOn w:val="a"/>
    <w:uiPriority w:val="1"/>
    <w:qFormat/>
    <w:rsid w:val="00BA4E99"/>
    <w:pPr>
      <w:spacing w:line="312" w:lineRule="exact"/>
      <w:ind w:left="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2024-05-27T05:29:00Z</dcterms:created>
  <dcterms:modified xsi:type="dcterms:W3CDTF">2024-05-27T05:52:00Z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2010</vt:lpwstr>
  </property>
</Properties>
</file>