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70" w:rsidRDefault="00C97AE5">
      <w:pPr>
        <w:pStyle w:val="a3"/>
        <w:spacing w:before="63"/>
        <w:ind w:left="1313" w:right="1167"/>
        <w:jc w:val="center"/>
      </w:pPr>
      <w:r>
        <w:t>Financial indicators of the University for 2021</w:t>
      </w:r>
      <w:r>
        <w:rPr>
          <w:spacing w:val="-9"/>
        </w:rPr>
        <w:t xml:space="preserve"> </w:t>
      </w:r>
    </w:p>
    <w:p w:rsidR="004B5770" w:rsidRDefault="004B5770">
      <w:pPr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"/>
        <w:gridCol w:w="5735"/>
        <w:gridCol w:w="1419"/>
        <w:gridCol w:w="1424"/>
      </w:tblGrid>
      <w:tr w:rsidR="004B5770">
        <w:trPr>
          <w:trHeight w:val="870"/>
        </w:trPr>
        <w:tc>
          <w:tcPr>
            <w:tcW w:w="677" w:type="dxa"/>
            <w:shd w:val="clear" w:color="auto" w:fill="CCCCFF"/>
          </w:tcPr>
          <w:p w:rsidR="004B5770" w:rsidRDefault="004B57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735" w:type="dxa"/>
            <w:shd w:val="clear" w:color="auto" w:fill="CCCCFF"/>
          </w:tcPr>
          <w:p w:rsidR="004B5770" w:rsidRDefault="00C97AE5">
            <w:pPr>
              <w:pStyle w:val="TableParagraph"/>
              <w:spacing w:line="240" w:lineRule="auto"/>
              <w:ind w:left="2435" w:right="24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1419" w:type="dxa"/>
            <w:shd w:val="clear" w:color="auto" w:fill="CCCCFF"/>
          </w:tcPr>
          <w:p w:rsidR="004B5770" w:rsidRDefault="00C97AE5">
            <w:pPr>
              <w:pStyle w:val="TableParagraph"/>
              <w:spacing w:line="240" w:lineRule="auto"/>
              <w:ind w:left="198" w:right="17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amount,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million US dollars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Ten</w:t>
            </w:r>
          </w:p>
        </w:tc>
        <w:tc>
          <w:tcPr>
            <w:tcW w:w="1424" w:type="dxa"/>
            <w:shd w:val="clear" w:color="auto" w:fill="CCCCFF"/>
          </w:tcPr>
          <w:p w:rsidR="004B5770" w:rsidRDefault="00C97AE5">
            <w:pPr>
              <w:pStyle w:val="TableParagraph"/>
              <w:spacing w:line="240" w:lineRule="auto"/>
              <w:ind w:left="337" w:right="306" w:firstLine="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share of tenge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interest</w:t>
            </w:r>
          </w:p>
        </w:tc>
      </w:tr>
      <w:tr w:rsidR="004B5770">
        <w:trPr>
          <w:trHeight w:val="510"/>
        </w:trPr>
        <w:tc>
          <w:tcPr>
            <w:tcW w:w="677" w:type="dxa"/>
          </w:tcPr>
          <w:p w:rsidR="004B5770" w:rsidRDefault="004B57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735" w:type="dxa"/>
          </w:tcPr>
          <w:p w:rsidR="004B5770" w:rsidRDefault="00C97AE5">
            <w:pPr>
              <w:pStyle w:val="TableParagraph"/>
              <w:spacing w:line="315" w:lineRule="exact"/>
              <w:ind w:left="1821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income</w:t>
            </w:r>
          </w:p>
        </w:tc>
        <w:tc>
          <w:tcPr>
            <w:tcW w:w="1419" w:type="dxa"/>
          </w:tcPr>
          <w:p w:rsidR="004B5770" w:rsidRDefault="00C97AE5">
            <w:pPr>
              <w:pStyle w:val="TableParagraph"/>
              <w:spacing w:line="315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233,2</w:t>
            </w:r>
          </w:p>
        </w:tc>
        <w:tc>
          <w:tcPr>
            <w:tcW w:w="1424" w:type="dxa"/>
          </w:tcPr>
          <w:p w:rsidR="004B5770" w:rsidRDefault="00C97AE5">
            <w:pPr>
              <w:pStyle w:val="TableParagraph"/>
              <w:spacing w:line="315" w:lineRule="exact"/>
              <w:ind w:left="378" w:righ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11,233,2,100,0</w:t>
            </w:r>
          </w:p>
        </w:tc>
      </w:tr>
      <w:tr w:rsidR="004B5770">
        <w:trPr>
          <w:trHeight w:val="419"/>
        </w:trPr>
        <w:tc>
          <w:tcPr>
            <w:tcW w:w="677" w:type="dxa"/>
          </w:tcPr>
          <w:p w:rsidR="004B5770" w:rsidRDefault="004B57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735" w:type="dxa"/>
          </w:tcPr>
          <w:p w:rsidR="004B5770" w:rsidRDefault="00C97AE5">
            <w:pPr>
              <w:pStyle w:val="TableParagraph"/>
              <w:spacing w:line="315" w:lineRule="exact"/>
              <w:ind w:left="1224"/>
              <w:rPr>
                <w:b/>
                <w:sz w:val="28"/>
              </w:rPr>
            </w:pPr>
            <w:r>
              <w:rPr>
                <w:b/>
                <w:sz w:val="28"/>
              </w:rPr>
              <w:t>expenses,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including:</w:t>
            </w:r>
          </w:p>
        </w:tc>
        <w:tc>
          <w:tcPr>
            <w:tcW w:w="1419" w:type="dxa"/>
          </w:tcPr>
          <w:p w:rsidR="004B5770" w:rsidRDefault="00C97AE5">
            <w:pPr>
              <w:pStyle w:val="TableParagraph"/>
              <w:spacing w:line="315" w:lineRule="exact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949.3</w:t>
            </w:r>
          </w:p>
        </w:tc>
        <w:tc>
          <w:tcPr>
            <w:tcW w:w="1424" w:type="dxa"/>
          </w:tcPr>
          <w:p w:rsidR="004B5770" w:rsidRDefault="00C97AE5">
            <w:pPr>
              <w:pStyle w:val="TableParagraph"/>
              <w:spacing w:line="315" w:lineRule="exact"/>
              <w:ind w:left="378" w:right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96.4</w:t>
            </w:r>
          </w:p>
        </w:tc>
      </w:tr>
      <w:tr w:rsidR="004B5770">
        <w:trPr>
          <w:trHeight w:val="525"/>
        </w:trPr>
        <w:tc>
          <w:tcPr>
            <w:tcW w:w="677" w:type="dxa"/>
          </w:tcPr>
          <w:p w:rsidR="004B5770" w:rsidRDefault="00C97AE5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35" w:type="dxa"/>
          </w:tcPr>
          <w:p w:rsidR="004B5770" w:rsidRDefault="00C97A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Wages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salary</w:t>
            </w:r>
          </w:p>
        </w:tc>
        <w:tc>
          <w:tcPr>
            <w:tcW w:w="1419" w:type="dxa"/>
          </w:tcPr>
          <w:p w:rsidR="004B5770" w:rsidRDefault="00C97AE5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381.7</w:t>
            </w:r>
          </w:p>
        </w:tc>
        <w:tc>
          <w:tcPr>
            <w:tcW w:w="1424" w:type="dxa"/>
          </w:tcPr>
          <w:p w:rsidR="004B5770" w:rsidRDefault="00C97AE5">
            <w:pPr>
              <w:pStyle w:val="TableParagraph"/>
              <w:ind w:left="375" w:right="360"/>
              <w:jc w:val="center"/>
              <w:rPr>
                <w:sz w:val="28"/>
              </w:rPr>
            </w:pPr>
            <w:r>
              <w:rPr>
                <w:sz w:val="28"/>
              </w:rPr>
              <w:t>66.6</w:t>
            </w:r>
          </w:p>
        </w:tc>
      </w:tr>
      <w:tr w:rsidR="004B5770">
        <w:trPr>
          <w:trHeight w:val="525"/>
        </w:trPr>
        <w:tc>
          <w:tcPr>
            <w:tcW w:w="677" w:type="dxa"/>
          </w:tcPr>
          <w:p w:rsidR="004B5770" w:rsidRDefault="00C97AE5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35" w:type="dxa"/>
          </w:tcPr>
          <w:p w:rsidR="004B5770" w:rsidRDefault="00C97A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taxes</w:t>
            </w:r>
          </w:p>
        </w:tc>
        <w:tc>
          <w:tcPr>
            <w:tcW w:w="1419" w:type="dxa"/>
          </w:tcPr>
          <w:p w:rsidR="004B5770" w:rsidRDefault="00C97AE5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485.0</w:t>
            </w:r>
          </w:p>
        </w:tc>
        <w:tc>
          <w:tcPr>
            <w:tcW w:w="1424" w:type="dxa"/>
          </w:tcPr>
          <w:p w:rsidR="004B5770" w:rsidRDefault="00C97AE5">
            <w:pPr>
              <w:pStyle w:val="TableParagraph"/>
              <w:ind w:left="375" w:right="360"/>
              <w:jc w:val="center"/>
              <w:rPr>
                <w:sz w:val="28"/>
              </w:rPr>
            </w:pPr>
            <w:r>
              <w:rPr>
                <w:sz w:val="28"/>
              </w:rPr>
              <w:t>6.0</w:t>
            </w:r>
          </w:p>
        </w:tc>
      </w:tr>
      <w:tr w:rsidR="004B5770">
        <w:trPr>
          <w:trHeight w:val="525"/>
        </w:trPr>
        <w:tc>
          <w:tcPr>
            <w:tcW w:w="677" w:type="dxa"/>
          </w:tcPr>
          <w:p w:rsidR="004B5770" w:rsidRDefault="00C97AE5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35" w:type="dxa"/>
          </w:tcPr>
          <w:p w:rsidR="004B5770" w:rsidRDefault="00C97A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Comm.expenses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communications,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Internet</w:t>
            </w:r>
          </w:p>
        </w:tc>
        <w:tc>
          <w:tcPr>
            <w:tcW w:w="1419" w:type="dxa"/>
          </w:tcPr>
          <w:p w:rsidR="004B5770" w:rsidRDefault="00C97AE5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330.5</w:t>
            </w:r>
          </w:p>
        </w:tc>
        <w:tc>
          <w:tcPr>
            <w:tcW w:w="1424" w:type="dxa"/>
          </w:tcPr>
          <w:p w:rsidR="004B5770" w:rsidRDefault="00C97AE5">
            <w:pPr>
              <w:pStyle w:val="TableParagraph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</w:tr>
      <w:tr w:rsidR="004B5770">
        <w:trPr>
          <w:trHeight w:val="916"/>
        </w:trPr>
        <w:tc>
          <w:tcPr>
            <w:tcW w:w="677" w:type="dxa"/>
          </w:tcPr>
          <w:p w:rsidR="004B5770" w:rsidRDefault="00C97AE5">
            <w:pPr>
              <w:pStyle w:val="TableParagraph"/>
              <w:spacing w:line="313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35" w:type="dxa"/>
          </w:tcPr>
          <w:p w:rsidR="004B5770" w:rsidRDefault="00C97AE5">
            <w:pPr>
              <w:pStyle w:val="TableParagraph"/>
              <w:spacing w:line="240" w:lineRule="auto"/>
              <w:ind w:right="314"/>
              <w:rPr>
                <w:sz w:val="28"/>
              </w:rPr>
            </w:pPr>
            <w:r>
              <w:rPr>
                <w:sz w:val="28"/>
              </w:rPr>
              <w:t>textbooks, computers, other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қажетті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equipment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services required for the educational process</w:t>
            </w:r>
          </w:p>
        </w:tc>
        <w:tc>
          <w:tcPr>
            <w:tcW w:w="1419" w:type="dxa"/>
          </w:tcPr>
          <w:p w:rsidR="004B5770" w:rsidRDefault="00C97AE5">
            <w:pPr>
              <w:pStyle w:val="TableParagraph"/>
              <w:spacing w:line="313" w:lineRule="exact"/>
              <w:ind w:left="19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310.9</w:t>
            </w:r>
          </w:p>
        </w:tc>
        <w:tc>
          <w:tcPr>
            <w:tcW w:w="1424" w:type="dxa"/>
          </w:tcPr>
          <w:p w:rsidR="004B5770" w:rsidRDefault="00C97AE5">
            <w:pPr>
              <w:pStyle w:val="TableParagraph"/>
              <w:spacing w:line="313" w:lineRule="exact"/>
              <w:ind w:left="375" w:right="360"/>
              <w:jc w:val="center"/>
              <w:rPr>
                <w:sz w:val="28"/>
              </w:rPr>
            </w:pPr>
            <w:r>
              <w:rPr>
                <w:sz w:val="28"/>
              </w:rPr>
              <w:t>16.2</w:t>
            </w:r>
          </w:p>
        </w:tc>
      </w:tr>
      <w:tr w:rsidR="004B5770">
        <w:trPr>
          <w:trHeight w:val="611"/>
        </w:trPr>
        <w:tc>
          <w:tcPr>
            <w:tcW w:w="677" w:type="dxa"/>
          </w:tcPr>
          <w:p w:rsidR="004B5770" w:rsidRDefault="00C97AE5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35" w:type="dxa"/>
          </w:tcPr>
          <w:p w:rsidR="004B5770" w:rsidRDefault="00C97A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scholarships,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студенттердің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travel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students 'travel expenses</w:t>
            </w:r>
          </w:p>
        </w:tc>
        <w:tc>
          <w:tcPr>
            <w:tcW w:w="1419" w:type="dxa"/>
          </w:tcPr>
          <w:p w:rsidR="004B5770" w:rsidRDefault="00C97AE5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149.2</w:t>
            </w:r>
          </w:p>
        </w:tc>
        <w:tc>
          <w:tcPr>
            <w:tcW w:w="1424" w:type="dxa"/>
          </w:tcPr>
          <w:p w:rsidR="004B5770" w:rsidRDefault="004B57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B5770">
        <w:trPr>
          <w:trHeight w:val="947"/>
        </w:trPr>
        <w:tc>
          <w:tcPr>
            <w:tcW w:w="677" w:type="dxa"/>
          </w:tcPr>
          <w:p w:rsidR="004B5770" w:rsidRDefault="00C97AE5">
            <w:pPr>
              <w:pStyle w:val="TableParagraph"/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35" w:type="dxa"/>
          </w:tcPr>
          <w:p w:rsidR="004B5770" w:rsidRDefault="00C97AE5">
            <w:pPr>
              <w:pStyle w:val="TableParagraph"/>
              <w:spacing w:line="235" w:lineRule="auto"/>
              <w:ind w:right="165"/>
              <w:rPr>
                <w:sz w:val="28"/>
              </w:rPr>
            </w:pPr>
            <w:r>
              <w:rPr>
                <w:spacing w:val="-4"/>
                <w:sz w:val="28"/>
              </w:rPr>
              <w:t>other expenses (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taxes on students' meals,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travel expenses,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bank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expenses,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land, property, etc</w:t>
            </w:r>
          </w:p>
          <w:p w:rsidR="004B5770" w:rsidRDefault="00C97AE5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салықтары,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Eurasian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., Eurasia Institute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419" w:type="dxa"/>
          </w:tcPr>
          <w:p w:rsidR="004B5770" w:rsidRDefault="00C97AE5">
            <w:pPr>
              <w:pStyle w:val="TableParagraph"/>
              <w:spacing w:line="315" w:lineRule="exact"/>
              <w:ind w:left="366"/>
              <w:rPr>
                <w:sz w:val="28"/>
              </w:rPr>
            </w:pPr>
            <w:r>
              <w:rPr>
                <w:sz w:val="28"/>
              </w:rPr>
              <w:t>292.0</w:t>
            </w:r>
          </w:p>
        </w:tc>
        <w:tc>
          <w:tcPr>
            <w:tcW w:w="1424" w:type="dxa"/>
          </w:tcPr>
          <w:p w:rsidR="004B5770" w:rsidRDefault="00C97AE5">
            <w:pPr>
              <w:pStyle w:val="TableParagraph"/>
              <w:spacing w:line="315" w:lineRule="exact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</w:tr>
    </w:tbl>
    <w:p w:rsidR="00C97AE5" w:rsidRDefault="00C97AE5"/>
    <w:sectPr w:rsidR="00C97AE5" w:rsidSect="004B5770">
      <w:type w:val="continuous"/>
      <w:pgSz w:w="11920" w:h="16850"/>
      <w:pgMar w:top="1040" w:right="860" w:bottom="2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5770"/>
    <w:rsid w:val="004B5770"/>
    <w:rsid w:val="00C97AE5"/>
    <w:rsid w:val="00D1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5770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7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5770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5770"/>
  </w:style>
  <w:style w:type="paragraph" w:customStyle="1" w:styleId="TableParagraph">
    <w:name w:val="Table Paragraph"/>
    <w:basedOn w:val="a"/>
    <w:uiPriority w:val="1"/>
    <w:qFormat/>
    <w:rsid w:val="004B5770"/>
    <w:pPr>
      <w:spacing w:line="312" w:lineRule="exact"/>
      <w:ind w:left="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user</cp:lastModifiedBy>
  <cp:revision>3</cp:revision>
  <dcterms:created xsi:type="dcterms:W3CDTF">2024-05-27T05:29:00Z</dcterms:created>
  <dcterms:modified xsi:type="dcterms:W3CDTF">2024-05-27T05:52:00Z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</Properties>
</file>