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1A" w:rsidRDefault="003242EA">
      <w:pPr>
        <w:pStyle w:val="a3"/>
        <w:spacing w:before="74"/>
        <w:ind w:left="1313" w:right="1167"/>
        <w:jc w:val="center"/>
      </w:pPr>
      <w:r>
        <w:t>Financial indicators of the University for 2023</w:t>
      </w:r>
      <w:r>
        <w:rPr>
          <w:spacing w:val="-9"/>
        </w:rPr>
        <w:t xml:space="preserve"> </w:t>
      </w:r>
    </w:p>
    <w:p w:rsidR="00F5671A" w:rsidRDefault="00F5671A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F5671A">
        <w:trPr>
          <w:trHeight w:val="870"/>
        </w:trPr>
        <w:tc>
          <w:tcPr>
            <w:tcW w:w="677" w:type="dxa"/>
            <w:shd w:val="clear" w:color="auto" w:fill="CCCCFF"/>
          </w:tcPr>
          <w:p w:rsidR="00F5671A" w:rsidRDefault="00F5671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F5671A" w:rsidRDefault="003242EA">
            <w:pPr>
              <w:pStyle w:val="TableParagraph"/>
              <w:spacing w:line="240" w:lineRule="auto"/>
              <w:ind w:left="2402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484" w:type="dxa"/>
            <w:shd w:val="clear" w:color="auto" w:fill="CCCCFF"/>
          </w:tcPr>
          <w:p w:rsidR="00F5671A" w:rsidRDefault="003242EA">
            <w:pPr>
              <w:pStyle w:val="TableParagraph"/>
              <w:spacing w:line="240" w:lineRule="auto"/>
              <w:ind w:left="112" w:right="84" w:firstLine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amount,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million US dollars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Ten</w:t>
            </w:r>
          </w:p>
        </w:tc>
        <w:tc>
          <w:tcPr>
            <w:tcW w:w="1424" w:type="dxa"/>
            <w:shd w:val="clear" w:color="auto" w:fill="CCCCFF"/>
          </w:tcPr>
          <w:p w:rsidR="00F5671A" w:rsidRDefault="003242EA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Share of tenge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interest</w:t>
            </w:r>
          </w:p>
        </w:tc>
      </w:tr>
      <w:tr w:rsidR="00F5671A">
        <w:trPr>
          <w:trHeight w:val="510"/>
        </w:trPr>
        <w:tc>
          <w:tcPr>
            <w:tcW w:w="677" w:type="dxa"/>
          </w:tcPr>
          <w:p w:rsidR="00F5671A" w:rsidRDefault="00F5671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230.0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100.0</w:t>
            </w:r>
          </w:p>
        </w:tc>
      </w:tr>
      <w:tr w:rsidR="00F5671A">
        <w:trPr>
          <w:trHeight w:val="419"/>
        </w:trPr>
        <w:tc>
          <w:tcPr>
            <w:tcW w:w="677" w:type="dxa"/>
          </w:tcPr>
          <w:p w:rsidR="00F5671A" w:rsidRDefault="00F5671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expenses,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including: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935.4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97.2</w:t>
            </w:r>
          </w:p>
        </w:tc>
      </w:tr>
      <w:tr w:rsidR="00F5671A">
        <w:trPr>
          <w:trHeight w:val="525"/>
        </w:trPr>
        <w:tc>
          <w:tcPr>
            <w:tcW w:w="677" w:type="dxa"/>
          </w:tcPr>
          <w:p w:rsidR="00F5671A" w:rsidRDefault="003242E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Wages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salary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361.3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63.1</w:t>
            </w:r>
          </w:p>
        </w:tc>
      </w:tr>
      <w:tr w:rsidR="00F5671A">
        <w:trPr>
          <w:trHeight w:val="525"/>
        </w:trPr>
        <w:tc>
          <w:tcPr>
            <w:tcW w:w="677" w:type="dxa"/>
          </w:tcPr>
          <w:p w:rsidR="00F5671A" w:rsidRDefault="003242E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taxes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559.7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</w:tr>
      <w:tr w:rsidR="00F5671A">
        <w:trPr>
          <w:trHeight w:val="525"/>
        </w:trPr>
        <w:tc>
          <w:tcPr>
            <w:tcW w:w="677" w:type="dxa"/>
          </w:tcPr>
          <w:p w:rsidR="00F5671A" w:rsidRDefault="003242E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Comm.expenses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communications,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347.8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</w:tr>
      <w:tr w:rsidR="00F5671A">
        <w:trPr>
          <w:trHeight w:val="916"/>
        </w:trPr>
        <w:tc>
          <w:tcPr>
            <w:tcW w:w="677" w:type="dxa"/>
          </w:tcPr>
          <w:p w:rsidR="00F5671A" w:rsidRDefault="003242E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spacing w:line="240" w:lineRule="auto"/>
              <w:ind w:right="249"/>
              <w:rPr>
                <w:sz w:val="28"/>
              </w:rPr>
            </w:pPr>
            <w:r>
              <w:rPr>
                <w:sz w:val="28"/>
              </w:rPr>
              <w:t>textbooks, computers, other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services required for the educational process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938.3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19.2</w:t>
            </w:r>
          </w:p>
        </w:tc>
      </w:tr>
      <w:tr w:rsidR="00F5671A">
        <w:trPr>
          <w:trHeight w:val="628"/>
        </w:trPr>
        <w:tc>
          <w:tcPr>
            <w:tcW w:w="677" w:type="dxa"/>
          </w:tcPr>
          <w:p w:rsidR="00F5671A" w:rsidRDefault="003242E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spacing w:line="314" w:lineRule="exact"/>
              <w:ind w:right="1242"/>
              <w:rPr>
                <w:sz w:val="28"/>
              </w:rPr>
            </w:pPr>
            <w:r>
              <w:rPr>
                <w:spacing w:val="-1"/>
                <w:sz w:val="28"/>
              </w:rPr>
              <w:t>Студенттердің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Student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student tuition fees,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travel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144.7</w:t>
            </w:r>
          </w:p>
        </w:tc>
        <w:tc>
          <w:tcPr>
            <w:tcW w:w="1424" w:type="dxa"/>
          </w:tcPr>
          <w:p w:rsidR="00F5671A" w:rsidRDefault="00F5671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5671A">
        <w:trPr>
          <w:trHeight w:val="947"/>
        </w:trPr>
        <w:tc>
          <w:tcPr>
            <w:tcW w:w="677" w:type="dxa"/>
          </w:tcPr>
          <w:p w:rsidR="00F5671A" w:rsidRDefault="003242EA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0" w:type="dxa"/>
          </w:tcPr>
          <w:p w:rsidR="00F5671A" w:rsidRDefault="003242EA">
            <w:pPr>
              <w:pStyle w:val="TableParagraph"/>
              <w:spacing w:line="235" w:lineRule="auto"/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other expenses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taxes on students ' meals,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travel expenses,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expenses,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land, property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 etc</w:t>
            </w:r>
          </w:p>
          <w:p w:rsidR="00F5671A" w:rsidRDefault="003242E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Eurasian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., Eurasia Institute)</w:t>
            </w:r>
          </w:p>
        </w:tc>
        <w:tc>
          <w:tcPr>
            <w:tcW w:w="1484" w:type="dxa"/>
          </w:tcPr>
          <w:p w:rsidR="00F5671A" w:rsidRDefault="003242EA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583.6</w:t>
            </w:r>
          </w:p>
        </w:tc>
        <w:tc>
          <w:tcPr>
            <w:tcW w:w="1424" w:type="dxa"/>
          </w:tcPr>
          <w:p w:rsidR="00F5671A" w:rsidRDefault="003242EA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</w:tr>
    </w:tbl>
    <w:p w:rsidR="003242EA" w:rsidRDefault="003242EA"/>
    <w:sectPr w:rsidR="003242EA" w:rsidSect="00F5671A">
      <w:type w:val="continuous"/>
      <w:pgSz w:w="11920" w:h="16850"/>
      <w:pgMar w:top="142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671A"/>
    <w:rsid w:val="003242EA"/>
    <w:rsid w:val="009474B0"/>
    <w:rsid w:val="00F5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671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671A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671A"/>
  </w:style>
  <w:style w:type="paragraph" w:customStyle="1" w:styleId="TableParagraph">
    <w:name w:val="Table Paragraph"/>
    <w:basedOn w:val="a"/>
    <w:uiPriority w:val="1"/>
    <w:qFormat/>
    <w:rsid w:val="00F5671A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2024-05-27T05:28:00Z</dcterms:created>
  <dcterms:modified xsi:type="dcterms:W3CDTF">2024-05-27T05:52:00Z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